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F8" w:rsidRDefault="009152F8">
      <w:pPr>
        <w:pStyle w:val="BodyText"/>
        <w:rPr>
          <w:rFonts w:ascii="Times New Roman"/>
          <w:sz w:val="20"/>
        </w:rPr>
      </w:pPr>
    </w:p>
    <w:p w:rsidR="009152F8" w:rsidRDefault="009152F8">
      <w:pPr>
        <w:pStyle w:val="BodyText"/>
        <w:rPr>
          <w:rFonts w:ascii="Times New Roman"/>
          <w:sz w:val="20"/>
        </w:rPr>
      </w:pPr>
    </w:p>
    <w:p w:rsidR="009152F8" w:rsidRDefault="009152F8">
      <w:pPr>
        <w:pStyle w:val="BodyText"/>
        <w:rPr>
          <w:rFonts w:ascii="Times New Roman"/>
          <w:sz w:val="20"/>
        </w:rPr>
      </w:pPr>
    </w:p>
    <w:p w:rsidR="009152F8" w:rsidRDefault="009152F8">
      <w:pPr>
        <w:pStyle w:val="BodyText"/>
        <w:rPr>
          <w:rFonts w:ascii="Times New Roman"/>
          <w:sz w:val="20"/>
        </w:rPr>
      </w:pPr>
    </w:p>
    <w:p w:rsidR="009152F8" w:rsidRDefault="009152F8">
      <w:pPr>
        <w:pStyle w:val="BodyText"/>
        <w:rPr>
          <w:rFonts w:ascii="Times New Roman"/>
          <w:sz w:val="20"/>
        </w:rPr>
      </w:pPr>
    </w:p>
    <w:p w:rsidR="009152F8" w:rsidRDefault="009152F8">
      <w:pPr>
        <w:pStyle w:val="BodyText"/>
        <w:rPr>
          <w:rFonts w:ascii="Times New Roman"/>
          <w:sz w:val="20"/>
        </w:rPr>
      </w:pPr>
    </w:p>
    <w:p w:rsidR="009152F8" w:rsidRDefault="009152F8">
      <w:pPr>
        <w:pStyle w:val="BodyText"/>
        <w:rPr>
          <w:rFonts w:ascii="Times New Roman"/>
          <w:sz w:val="20"/>
        </w:rPr>
      </w:pPr>
    </w:p>
    <w:p w:rsidR="009152F8" w:rsidRPr="00380416" w:rsidRDefault="00086B11">
      <w:pPr>
        <w:spacing w:before="128" w:line="276" w:lineRule="auto"/>
        <w:ind w:left="640" w:right="1240"/>
        <w:jc w:val="center"/>
        <w:rPr>
          <w:b/>
          <w:i/>
          <w:color w:val="78BE20"/>
          <w:sz w:val="56"/>
        </w:rPr>
      </w:pPr>
      <w:r w:rsidRPr="00380416">
        <w:rPr>
          <w:b/>
          <w:i/>
          <w:color w:val="78BE20"/>
          <w:sz w:val="56"/>
        </w:rPr>
        <w:t>School Best Practices for Inclusive Education (BPIE) Assessment</w:t>
      </w:r>
    </w:p>
    <w:p w:rsidR="009152F8" w:rsidRPr="00380416" w:rsidRDefault="009152F8">
      <w:pPr>
        <w:pStyle w:val="BodyText"/>
        <w:spacing w:before="3"/>
        <w:rPr>
          <w:b/>
          <w:i/>
          <w:color w:val="78BE20"/>
          <w:sz w:val="65"/>
        </w:rPr>
      </w:pPr>
    </w:p>
    <w:p w:rsidR="009152F8" w:rsidRPr="00380416" w:rsidRDefault="00086B11">
      <w:pPr>
        <w:pStyle w:val="Heading4"/>
        <w:spacing w:line="276" w:lineRule="auto"/>
        <w:ind w:left="640" w:right="1238"/>
        <w:jc w:val="center"/>
        <w:rPr>
          <w:color w:val="78BE20"/>
        </w:rPr>
      </w:pPr>
      <w:r w:rsidRPr="00380416">
        <w:rPr>
          <w:color w:val="78BE20"/>
        </w:rPr>
        <w:t>Developed by the Florida Inclusion Network (FIN), in collaboration with the Florida Department of Education, Bureau of Exceptional Education and Student Services (BEESS)</w:t>
      </w:r>
    </w:p>
    <w:p w:rsidR="009152F8" w:rsidRPr="00380416" w:rsidRDefault="009152F8">
      <w:pPr>
        <w:pStyle w:val="BodyText"/>
        <w:rPr>
          <w:b/>
          <w:i/>
          <w:color w:val="78BE20"/>
          <w:sz w:val="28"/>
        </w:rPr>
      </w:pPr>
    </w:p>
    <w:p w:rsidR="009152F8" w:rsidRDefault="009152F8">
      <w:pPr>
        <w:pStyle w:val="BodyText"/>
        <w:rPr>
          <w:b/>
          <w:i/>
          <w:sz w:val="28"/>
        </w:rPr>
      </w:pPr>
    </w:p>
    <w:p w:rsidR="009152F8" w:rsidRDefault="009152F8">
      <w:pPr>
        <w:pStyle w:val="BodyText"/>
        <w:rPr>
          <w:b/>
          <w:i/>
          <w:sz w:val="28"/>
        </w:rPr>
      </w:pPr>
    </w:p>
    <w:p w:rsidR="009152F8" w:rsidRDefault="009152F8">
      <w:pPr>
        <w:pStyle w:val="BodyText"/>
        <w:spacing w:before="8"/>
        <w:rPr>
          <w:b/>
          <w:i/>
        </w:rPr>
      </w:pPr>
    </w:p>
    <w:p w:rsidR="009152F8" w:rsidRDefault="00086B11">
      <w:pPr>
        <w:ind w:left="660" w:right="1242" w:firstLine="444"/>
      </w:pPr>
      <w:r>
        <w:t>This product was developed by the Florida Inclusion Network, through funds provided by the State of Florida Department of Education, Bureau of Exceptional Education and Student Services, with federal assistance under the Individuals with Disabilities Education Act (IDEA), Part B.</w:t>
      </w:r>
    </w:p>
    <w:p w:rsidR="009152F8" w:rsidRDefault="009152F8">
      <w:pPr>
        <w:pStyle w:val="BodyText"/>
        <w:rPr>
          <w:sz w:val="22"/>
        </w:rPr>
      </w:pPr>
    </w:p>
    <w:p w:rsidR="009152F8" w:rsidRPr="00717044" w:rsidRDefault="00717044" w:rsidP="00717044">
      <w:pPr>
        <w:pStyle w:val="BodyText"/>
        <w:spacing w:before="8"/>
        <w:ind w:left="-720"/>
        <w:jc w:val="center"/>
        <w:rPr>
          <w:sz w:val="22"/>
        </w:rPr>
      </w:pPr>
      <w:r w:rsidRPr="00717044">
        <w:rPr>
          <w:sz w:val="22"/>
        </w:rPr>
        <w:t>Published 2013</w:t>
      </w:r>
    </w:p>
    <w:p w:rsidR="00717044" w:rsidRPr="00717044" w:rsidRDefault="00717044" w:rsidP="00717044">
      <w:pPr>
        <w:pStyle w:val="BodyText"/>
        <w:spacing w:before="8"/>
        <w:jc w:val="center"/>
        <w:rPr>
          <w:sz w:val="22"/>
        </w:rPr>
      </w:pPr>
    </w:p>
    <w:p w:rsidR="00717044" w:rsidRPr="00717044" w:rsidRDefault="00717044" w:rsidP="00717044">
      <w:pPr>
        <w:pStyle w:val="BodyText"/>
        <w:spacing w:before="8"/>
        <w:ind w:left="-630" w:hanging="30"/>
        <w:jc w:val="center"/>
        <w:rPr>
          <w:sz w:val="22"/>
        </w:rPr>
      </w:pPr>
      <w:r w:rsidRPr="00717044">
        <w:rPr>
          <w:sz w:val="22"/>
        </w:rPr>
        <w:t>Updated August 2018</w:t>
      </w:r>
    </w:p>
    <w:p w:rsidR="00717044" w:rsidRPr="00717044" w:rsidRDefault="00717044" w:rsidP="00717044">
      <w:pPr>
        <w:pStyle w:val="BodyText"/>
        <w:spacing w:before="8"/>
        <w:jc w:val="center"/>
        <w:rPr>
          <w:sz w:val="10"/>
        </w:rPr>
      </w:pPr>
    </w:p>
    <w:p w:rsidR="00717044" w:rsidRDefault="00086B11" w:rsidP="00717044">
      <w:pPr>
        <w:spacing w:line="500" w:lineRule="atLeast"/>
        <w:ind w:left="5130" w:right="5894" w:firstLine="1"/>
        <w:jc w:val="center"/>
      </w:pPr>
      <w:r>
        <w:t xml:space="preserve">Florida Department of Education </w:t>
      </w:r>
    </w:p>
    <w:p w:rsidR="009152F8" w:rsidRDefault="00086B11">
      <w:pPr>
        <w:spacing w:before="6"/>
        <w:ind w:left="640" w:right="1236"/>
        <w:jc w:val="center"/>
      </w:pPr>
      <w:r>
        <w:t>Bureau of Exceptional Education and Student Services</w:t>
      </w:r>
    </w:p>
    <w:p w:rsidR="009152F8" w:rsidRDefault="009152F8">
      <w:pPr>
        <w:jc w:val="center"/>
        <w:sectPr w:rsidR="009152F8" w:rsidSect="00717044">
          <w:type w:val="continuous"/>
          <w:pgSz w:w="15840" w:h="12240" w:orient="landscape"/>
          <w:pgMar w:top="1140" w:right="180" w:bottom="280" w:left="720" w:header="720" w:footer="720" w:gutter="0"/>
          <w:cols w:space="720"/>
        </w:sectPr>
      </w:pPr>
    </w:p>
    <w:p w:rsidR="009152F8" w:rsidRDefault="009152F8">
      <w:pPr>
        <w:pStyle w:val="BodyText"/>
        <w:spacing w:before="2"/>
      </w:pPr>
    </w:p>
    <w:p w:rsidR="009152F8" w:rsidRPr="00380416" w:rsidRDefault="00086B11">
      <w:pPr>
        <w:spacing w:before="20"/>
        <w:ind w:left="660"/>
        <w:rPr>
          <w:b/>
          <w:i/>
          <w:color w:val="78BE20"/>
          <w:sz w:val="36"/>
        </w:rPr>
      </w:pPr>
      <w:r w:rsidRPr="00380416">
        <w:rPr>
          <w:b/>
          <w:i/>
          <w:color w:val="78BE20"/>
          <w:sz w:val="40"/>
        </w:rPr>
        <w:t>A</w:t>
      </w:r>
      <w:r w:rsidRPr="00380416">
        <w:rPr>
          <w:b/>
          <w:i/>
          <w:color w:val="78BE20"/>
          <w:sz w:val="36"/>
        </w:rPr>
        <w:t>cknowledgements</w:t>
      </w:r>
    </w:p>
    <w:p w:rsidR="009152F8" w:rsidRPr="00380416" w:rsidRDefault="005C7AC2">
      <w:pPr>
        <w:pStyle w:val="BodyText"/>
        <w:spacing w:before="5"/>
        <w:rPr>
          <w:b/>
          <w:i/>
          <w:color w:val="78BE20"/>
          <w:sz w:val="9"/>
        </w:rPr>
      </w:pPr>
      <w:r w:rsidRPr="00380416">
        <w:rPr>
          <w:noProof/>
          <w:color w:val="78BE20"/>
          <w:lang w:bidi="ar-SA"/>
        </w:rPr>
        <mc:AlternateContent>
          <mc:Choice Requires="wps">
            <w:drawing>
              <wp:anchor distT="0" distB="0" distL="0" distR="0" simplePos="0" relativeHeight="251653120" behindDoc="0" locked="0" layoutInCell="1" allowOverlap="1">
                <wp:simplePos x="0" y="0"/>
                <wp:positionH relativeFrom="page">
                  <wp:posOffset>895985</wp:posOffset>
                </wp:positionH>
                <wp:positionV relativeFrom="paragraph">
                  <wp:posOffset>101600</wp:posOffset>
                </wp:positionV>
                <wp:extent cx="813054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0540" cy="0"/>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C2B7"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pt" to="71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" strokecolor="#78be20" strokeweight=".48pt">
                <w10:wrap type="topAndBottom" anchorx="page"/>
              </v:line>
            </w:pict>
          </mc:Fallback>
        </mc:AlternateContent>
      </w:r>
    </w:p>
    <w:p w:rsidR="009152F8" w:rsidRDefault="009152F8">
      <w:pPr>
        <w:pStyle w:val="BodyText"/>
        <w:spacing w:before="4"/>
        <w:rPr>
          <w:b/>
          <w:i/>
          <w:sz w:val="16"/>
        </w:rPr>
      </w:pPr>
    </w:p>
    <w:p w:rsidR="009152F8" w:rsidRDefault="00086B11">
      <w:pPr>
        <w:spacing w:before="51"/>
        <w:ind w:left="660" w:right="807"/>
        <w:rPr>
          <w:sz w:val="24"/>
        </w:rPr>
      </w:pPr>
      <w:r>
        <w:rPr>
          <w:sz w:val="24"/>
        </w:rPr>
        <w:t xml:space="preserve">The Florida Inclusion Network (FIN) would like to thank the following individuals for their commitment, guidance and contributions to the development of the </w:t>
      </w:r>
      <w:r>
        <w:rPr>
          <w:i/>
          <w:sz w:val="24"/>
        </w:rPr>
        <w:t>Best Practices for Inclusive Education (BPIE)</w:t>
      </w:r>
      <w:r>
        <w:rPr>
          <w:sz w:val="24"/>
        </w:rPr>
        <w:t xml:space="preserve">, </w:t>
      </w:r>
      <w:r>
        <w:rPr>
          <w:i/>
          <w:sz w:val="24"/>
        </w:rPr>
        <w:t xml:space="preserve">School Level Self-Assessment </w:t>
      </w:r>
      <w:r>
        <w:rPr>
          <w:sz w:val="24"/>
        </w:rPr>
        <w:t>indicators.</w:t>
      </w:r>
    </w:p>
    <w:p w:rsidR="009152F8" w:rsidRDefault="009152F8">
      <w:pPr>
        <w:pStyle w:val="BodyText"/>
        <w:spacing w:before="11"/>
        <w:rPr>
          <w:sz w:val="23"/>
        </w:rPr>
      </w:pPr>
    </w:p>
    <w:p w:rsidR="009152F8" w:rsidRDefault="000E2DCB" w:rsidP="00E41A52">
      <w:pPr>
        <w:pStyle w:val="BodyText"/>
        <w:spacing w:before="11"/>
        <w:ind w:left="660"/>
        <w:rPr>
          <w:b/>
          <w:sz w:val="23"/>
        </w:rPr>
      </w:pPr>
      <w:r>
        <w:t>Vicki Barnitt, Former Director of Program Development, FIN</w:t>
      </w:r>
    </w:p>
    <w:p w:rsidR="009152F8" w:rsidRDefault="00086B11">
      <w:pPr>
        <w:pStyle w:val="BodyText"/>
        <w:spacing w:before="1"/>
        <w:ind w:left="660" w:right="3468"/>
      </w:pPr>
      <w:r>
        <w:t>Lori Benvenisty, Autism Spectrum Disorder Coach, Meadowbrook Elementary School, Broward County, Florida Karen Clay, Parent, Hillsborough County, Florida</w:t>
      </w:r>
    </w:p>
    <w:p w:rsidR="00086B11" w:rsidRDefault="00086B11">
      <w:pPr>
        <w:pStyle w:val="BodyText"/>
        <w:spacing w:before="1"/>
        <w:ind w:left="660" w:right="3468"/>
      </w:pPr>
      <w:r>
        <w:t>Kelly Claude, Content and Training Developer, FIN</w:t>
      </w:r>
    </w:p>
    <w:p w:rsidR="009152F8" w:rsidRDefault="00086B11">
      <w:pPr>
        <w:pStyle w:val="BodyText"/>
        <w:spacing w:before="2"/>
        <w:ind w:left="660"/>
      </w:pPr>
      <w:r>
        <w:t>Sue Davis-Killian, Parent, Palm Beach County, Florida</w:t>
      </w:r>
    </w:p>
    <w:p w:rsidR="00086B11" w:rsidRDefault="00086B11">
      <w:pPr>
        <w:pStyle w:val="BodyText"/>
        <w:ind w:left="660" w:right="6482"/>
      </w:pPr>
      <w:r>
        <w:t xml:space="preserve">Donna Djerf, Parent and Family Liaison, School District of Lee County, Florida </w:t>
      </w:r>
    </w:p>
    <w:p w:rsidR="00086B11" w:rsidRDefault="00086B11">
      <w:pPr>
        <w:pStyle w:val="BodyText"/>
        <w:ind w:left="660" w:right="6482"/>
      </w:pPr>
      <w:r>
        <w:t>Meghan Everett, Executive Director, FIN</w:t>
      </w:r>
    </w:p>
    <w:p w:rsidR="009152F8" w:rsidRDefault="00086B11">
      <w:pPr>
        <w:pStyle w:val="BodyText"/>
        <w:ind w:left="660" w:right="6482"/>
      </w:pPr>
      <w:r>
        <w:t>Timi Godin, Assistant Principal, Koa Elementary School, Osceola County, Florida Sharon Gunsett-Kennedy, Parent, Lee County, Florida</w:t>
      </w:r>
    </w:p>
    <w:p w:rsidR="009152F8" w:rsidRDefault="00086B11">
      <w:pPr>
        <w:pStyle w:val="BodyText"/>
        <w:spacing w:line="292" w:lineRule="exact"/>
        <w:ind w:left="660"/>
      </w:pPr>
      <w:r>
        <w:t>Julie Hasson, Principal, Symmes Elementary School, Hillsborough County, Florida</w:t>
      </w:r>
    </w:p>
    <w:p w:rsidR="009152F8" w:rsidRDefault="00086B11">
      <w:pPr>
        <w:pStyle w:val="BodyText"/>
        <w:ind w:left="660" w:right="4309"/>
      </w:pPr>
      <w:r>
        <w:t>Toyka Holden, General Education Language Arts Teacher, Malone School, Jackson County, Florida Cathy Huffman, Parent, Lee County, Florida</w:t>
      </w:r>
    </w:p>
    <w:p w:rsidR="009152F8" w:rsidRDefault="00086B11">
      <w:pPr>
        <w:pStyle w:val="BodyText"/>
        <w:ind w:left="660" w:right="4309"/>
      </w:pPr>
      <w:r>
        <w:t>Phyllis Jones, Ph.D., Associate Professor, Department of Special Education, University of South Florida Fabrice Laguerre, Principal, Parkway Middle School, Miami-Dade County, Florida</w:t>
      </w:r>
    </w:p>
    <w:p w:rsidR="00086B11" w:rsidRDefault="00086B11">
      <w:pPr>
        <w:pStyle w:val="BodyText"/>
        <w:ind w:left="660" w:right="4309"/>
      </w:pPr>
      <w:r>
        <w:t>Charlotte Luzietti, Director of Operations, FIN</w:t>
      </w:r>
    </w:p>
    <w:p w:rsidR="000E2DCB" w:rsidRDefault="00086B11" w:rsidP="004D47EC">
      <w:pPr>
        <w:pStyle w:val="BodyText"/>
        <w:ind w:left="660" w:right="807"/>
      </w:pPr>
      <w:r>
        <w:t xml:space="preserve">Bethany Mathers, Program Specialist, Florida Department of Education, Bureau of Exceptional Education and Student Services (BEESS) </w:t>
      </w:r>
      <w:r w:rsidR="000E2DCB">
        <w:t xml:space="preserve">Maggie Miller, Regional Facilitator, FIN </w:t>
      </w:r>
    </w:p>
    <w:p w:rsidR="000E2DCB" w:rsidRDefault="000E2DCB" w:rsidP="004D47EC">
      <w:pPr>
        <w:pStyle w:val="BodyText"/>
        <w:ind w:left="660" w:right="807"/>
      </w:pPr>
      <w:r>
        <w:t>Mike Muldoon, Regional Facilitator, FIN</w:t>
      </w:r>
    </w:p>
    <w:p w:rsidR="004D47EC" w:rsidRDefault="00086B11" w:rsidP="004D47EC">
      <w:pPr>
        <w:pStyle w:val="BodyText"/>
        <w:ind w:left="660" w:right="807"/>
      </w:pPr>
      <w:r>
        <w:t>Gail Munroe, Program Specialist, Publications, Florida Department of Education, BEESS Resource and Information Center (BRIC)</w:t>
      </w:r>
    </w:p>
    <w:p w:rsidR="000E2DCB" w:rsidRDefault="000E2DCB" w:rsidP="004D47EC">
      <w:pPr>
        <w:pStyle w:val="BodyText"/>
        <w:ind w:left="660" w:right="807"/>
      </w:pPr>
      <w:r>
        <w:t>Kimberlee Oakes, Regional Facilitator,</w:t>
      </w:r>
      <w:r>
        <w:rPr>
          <w:spacing w:val="-21"/>
        </w:rPr>
        <w:t xml:space="preserve"> </w:t>
      </w:r>
      <w:r>
        <w:t xml:space="preserve">FIN </w:t>
      </w:r>
    </w:p>
    <w:p w:rsidR="000E2DCB" w:rsidRDefault="000E2DCB" w:rsidP="004D47EC">
      <w:pPr>
        <w:pStyle w:val="BodyText"/>
        <w:ind w:left="660" w:right="807"/>
      </w:pPr>
      <w:r>
        <w:t xml:space="preserve">Deidre Phillips, Regional Facilitator, FIN </w:t>
      </w:r>
    </w:p>
    <w:p w:rsidR="004D47EC" w:rsidRDefault="00086B11" w:rsidP="004D47EC">
      <w:pPr>
        <w:pStyle w:val="BodyText"/>
        <w:ind w:left="660" w:right="807"/>
      </w:pPr>
      <w:r>
        <w:t xml:space="preserve">Michael Phillips, Writer and Expert Technology User, Hillsborough County, Florida </w:t>
      </w:r>
    </w:p>
    <w:p w:rsidR="009152F8" w:rsidRDefault="00086B11" w:rsidP="004D47EC">
      <w:pPr>
        <w:pStyle w:val="BodyText"/>
        <w:ind w:left="660" w:right="807"/>
      </w:pPr>
      <w:r>
        <w:t>Carol Rine, Principal, M. Cherry Street Elementary School, Bay County, Florida</w:t>
      </w:r>
    </w:p>
    <w:p w:rsidR="000E2DCB" w:rsidRDefault="000E2DCB">
      <w:pPr>
        <w:pStyle w:val="BodyText"/>
        <w:ind w:left="660" w:right="2272"/>
      </w:pPr>
      <w:r>
        <w:t xml:space="preserve">Sheryl Sandvoss, Former Executive Director, FIN </w:t>
      </w:r>
    </w:p>
    <w:p w:rsidR="009152F8" w:rsidRDefault="00086B11">
      <w:pPr>
        <w:pStyle w:val="BodyText"/>
        <w:ind w:left="660" w:right="2272"/>
      </w:pPr>
      <w:r>
        <w:t>Jennifer Spangler, Exceptional Student Education (ESE) Coordinator, R. L. Swain Middle School, Palm Beach County, Florida Renee Supple, ESE Teacher, Fox Chapel Middle School, School District of Hernando County</w:t>
      </w:r>
    </w:p>
    <w:p w:rsidR="009152F8" w:rsidRDefault="00086B11">
      <w:pPr>
        <w:pStyle w:val="BodyText"/>
        <w:ind w:left="660" w:right="5059"/>
      </w:pPr>
      <w:r>
        <w:lastRenderedPageBreak/>
        <w:t>Rachel Taylor, Learning Resource Specialist for Inclusion, School District of Lee County, Florida Chris Trent-Waits, Parent, Leon County, Florida</w:t>
      </w:r>
    </w:p>
    <w:p w:rsidR="009152F8" w:rsidRDefault="00086B11">
      <w:pPr>
        <w:pStyle w:val="BodyText"/>
        <w:spacing w:line="292" w:lineRule="exact"/>
        <w:ind w:left="660"/>
      </w:pPr>
      <w:r>
        <w:t>Michele Tucker-Wilkins, Parent, Lee County, Florida</w:t>
      </w:r>
    </w:p>
    <w:p w:rsidR="00724FF7" w:rsidRPr="004D47EC" w:rsidRDefault="00724FF7" w:rsidP="00724FF7">
      <w:pPr>
        <w:spacing w:line="267" w:lineRule="exact"/>
        <w:ind w:left="660"/>
        <w:rPr>
          <w:sz w:val="24"/>
          <w:szCs w:val="24"/>
        </w:rPr>
      </w:pPr>
      <w:r w:rsidRPr="004D47EC">
        <w:rPr>
          <w:sz w:val="24"/>
          <w:szCs w:val="24"/>
        </w:rPr>
        <w:t>Monica Verra-Tirado, Ed.D. Chief, Bureau of Exceptional Education and Student Services</w:t>
      </w:r>
    </w:p>
    <w:p w:rsidR="000E2DCB" w:rsidRDefault="000E2DCB">
      <w:pPr>
        <w:spacing w:line="267" w:lineRule="exact"/>
        <w:ind w:left="660"/>
        <w:rPr>
          <w:sz w:val="24"/>
        </w:rPr>
      </w:pPr>
      <w:r w:rsidRPr="00E41A52">
        <w:rPr>
          <w:sz w:val="24"/>
        </w:rPr>
        <w:t xml:space="preserve">Stan Weser, Regional Facilitator, FIN </w:t>
      </w:r>
    </w:p>
    <w:p w:rsidR="000E2DCB" w:rsidRPr="00E41A52" w:rsidRDefault="000E2DCB">
      <w:pPr>
        <w:spacing w:line="267" w:lineRule="exact"/>
        <w:ind w:left="660"/>
        <w:rPr>
          <w:sz w:val="28"/>
        </w:rPr>
      </w:pPr>
      <w:r w:rsidRPr="00E41A52">
        <w:rPr>
          <w:sz w:val="24"/>
        </w:rPr>
        <w:t>Libby Willis, Regional Facilitator,</w:t>
      </w:r>
      <w:r w:rsidRPr="00E41A52">
        <w:rPr>
          <w:spacing w:val="-7"/>
          <w:sz w:val="24"/>
        </w:rPr>
        <w:t xml:space="preserve"> </w:t>
      </w:r>
      <w:r w:rsidRPr="00E41A52">
        <w:rPr>
          <w:sz w:val="24"/>
        </w:rPr>
        <w:t>FIN</w:t>
      </w:r>
    </w:p>
    <w:p w:rsidR="009152F8" w:rsidRDefault="009152F8">
      <w:pPr>
        <w:spacing w:line="267" w:lineRule="exact"/>
        <w:sectPr w:rsidR="009152F8">
          <w:footerReference w:type="default" r:id="rId8"/>
          <w:pgSz w:w="15840" w:h="12240" w:orient="landscape"/>
          <w:pgMar w:top="1140" w:right="180" w:bottom="1200" w:left="780" w:header="0" w:footer="934" w:gutter="0"/>
          <w:cols w:space="720"/>
        </w:sectPr>
      </w:pPr>
    </w:p>
    <w:p w:rsidR="009152F8" w:rsidRPr="00380416" w:rsidRDefault="00086B11">
      <w:pPr>
        <w:spacing w:before="118"/>
        <w:ind w:left="660"/>
        <w:rPr>
          <w:b/>
          <w:i/>
          <w:color w:val="78BE20"/>
          <w:sz w:val="36"/>
        </w:rPr>
      </w:pPr>
      <w:r w:rsidRPr="00380416">
        <w:rPr>
          <w:b/>
          <w:i/>
          <w:color w:val="78BE20"/>
          <w:sz w:val="36"/>
        </w:rPr>
        <w:lastRenderedPageBreak/>
        <w:t>About the Florida Inclusion Network</w:t>
      </w:r>
    </w:p>
    <w:p w:rsidR="009152F8" w:rsidRDefault="005C7AC2">
      <w:pPr>
        <w:pStyle w:val="BodyText"/>
        <w:spacing w:before="9"/>
        <w:rPr>
          <w:b/>
          <w:i/>
          <w:sz w:val="8"/>
        </w:rPr>
      </w:pPr>
      <w:r>
        <w:rPr>
          <w:noProof/>
          <w:lang w:bidi="ar-SA"/>
        </w:rPr>
        <mc:AlternateContent>
          <mc:Choice Requires="wps">
            <w:drawing>
              <wp:anchor distT="0" distB="0" distL="0" distR="0" simplePos="0" relativeHeight="251654144" behindDoc="0" locked="0" layoutInCell="1" allowOverlap="1" wp14:anchorId="15CC01A7" wp14:editId="4E6814AC">
                <wp:simplePos x="0" y="0"/>
                <wp:positionH relativeFrom="page">
                  <wp:posOffset>895985</wp:posOffset>
                </wp:positionH>
                <wp:positionV relativeFrom="paragraph">
                  <wp:posOffset>95885</wp:posOffset>
                </wp:positionV>
                <wp:extent cx="8130540"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0540" cy="0"/>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2E9ED"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7.55pt" to="71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" strokecolor="#78be20" strokeweight=".48pt">
                <w10:wrap type="topAndBottom" anchorx="page"/>
              </v:line>
            </w:pict>
          </mc:Fallback>
        </mc:AlternateContent>
      </w:r>
    </w:p>
    <w:p w:rsidR="009152F8" w:rsidRDefault="009152F8">
      <w:pPr>
        <w:pStyle w:val="BodyText"/>
        <w:spacing w:before="4"/>
        <w:rPr>
          <w:b/>
          <w:i/>
          <w:sz w:val="16"/>
        </w:rPr>
      </w:pPr>
    </w:p>
    <w:p w:rsidR="009152F8" w:rsidRDefault="00086B11">
      <w:pPr>
        <w:pStyle w:val="BodyText"/>
        <w:spacing w:before="51" w:line="276" w:lineRule="auto"/>
        <w:ind w:left="660" w:right="735"/>
      </w:pPr>
      <w:r>
        <w:t>FIN is an organization funded by the Florida Department of Education, BEESS, with support from the Individuals with Disabilities Education Act (IDEA), Part B.</w:t>
      </w:r>
    </w:p>
    <w:p w:rsidR="009152F8" w:rsidRDefault="00086B11">
      <w:pPr>
        <w:pStyle w:val="BodyText"/>
        <w:spacing w:before="200"/>
        <w:ind w:left="660"/>
      </w:pPr>
      <w:r>
        <w:t>FIN’s primary goals are to:</w:t>
      </w:r>
    </w:p>
    <w:p w:rsidR="009152F8" w:rsidRDefault="009152F8">
      <w:pPr>
        <w:pStyle w:val="BodyText"/>
        <w:spacing w:before="10"/>
        <w:rPr>
          <w:sz w:val="19"/>
        </w:rPr>
      </w:pPr>
    </w:p>
    <w:p w:rsidR="009152F8" w:rsidRDefault="00086B11">
      <w:pPr>
        <w:pStyle w:val="ListParagraph"/>
        <w:numPr>
          <w:ilvl w:val="0"/>
          <w:numId w:val="56"/>
        </w:numPr>
        <w:tabs>
          <w:tab w:val="left" w:pos="1380"/>
          <w:tab w:val="left" w:pos="1381"/>
        </w:tabs>
        <w:spacing w:line="276" w:lineRule="auto"/>
        <w:ind w:right="1338"/>
        <w:rPr>
          <w:sz w:val="24"/>
        </w:rPr>
      </w:pPr>
      <w:r>
        <w:rPr>
          <w:sz w:val="24"/>
        </w:rPr>
        <w:t>Support</w:t>
      </w:r>
      <w:r>
        <w:rPr>
          <w:spacing w:val="-4"/>
          <w:sz w:val="24"/>
        </w:rPr>
        <w:t xml:space="preserve"> </w:t>
      </w:r>
      <w:r>
        <w:rPr>
          <w:sz w:val="24"/>
        </w:rPr>
        <w:t>Florida</w:t>
      </w:r>
      <w:r>
        <w:rPr>
          <w:spacing w:val="-5"/>
          <w:sz w:val="24"/>
        </w:rPr>
        <w:t xml:space="preserve"> </w:t>
      </w:r>
      <w:r>
        <w:rPr>
          <w:sz w:val="24"/>
        </w:rPr>
        <w:t>districts</w:t>
      </w:r>
      <w:r>
        <w:rPr>
          <w:spacing w:val="-8"/>
          <w:sz w:val="24"/>
        </w:rPr>
        <w:t xml:space="preserve"> </w:t>
      </w:r>
      <w:r>
        <w:rPr>
          <w:sz w:val="24"/>
        </w:rPr>
        <w:t>to</w:t>
      </w:r>
      <w:r>
        <w:rPr>
          <w:spacing w:val="-2"/>
          <w:sz w:val="24"/>
        </w:rPr>
        <w:t xml:space="preserve"> </w:t>
      </w:r>
      <w:r>
        <w:rPr>
          <w:sz w:val="24"/>
        </w:rPr>
        <w:t>increase</w:t>
      </w:r>
      <w:r>
        <w:rPr>
          <w:spacing w:val="-2"/>
          <w:sz w:val="24"/>
        </w:rPr>
        <w:t xml:space="preserve"> </w:t>
      </w:r>
      <w:r>
        <w:rPr>
          <w:sz w:val="24"/>
        </w:rPr>
        <w:t>regular</w:t>
      </w:r>
      <w:r>
        <w:rPr>
          <w:spacing w:val="-5"/>
          <w:sz w:val="24"/>
        </w:rPr>
        <w:t xml:space="preserve"> </w:t>
      </w:r>
      <w:r>
        <w:rPr>
          <w:sz w:val="24"/>
        </w:rPr>
        <w:t>class</w:t>
      </w:r>
      <w:r>
        <w:rPr>
          <w:spacing w:val="-5"/>
          <w:sz w:val="24"/>
        </w:rPr>
        <w:t xml:space="preserve"> </w:t>
      </w:r>
      <w:r>
        <w:rPr>
          <w:sz w:val="24"/>
        </w:rPr>
        <w:t>placement,</w:t>
      </w:r>
      <w:r>
        <w:rPr>
          <w:spacing w:val="-5"/>
          <w:sz w:val="24"/>
        </w:rPr>
        <w:t xml:space="preserve"> </w:t>
      </w:r>
      <w:r>
        <w:rPr>
          <w:sz w:val="24"/>
        </w:rPr>
        <w:t>decrease</w:t>
      </w:r>
      <w:r>
        <w:rPr>
          <w:spacing w:val="-5"/>
          <w:sz w:val="24"/>
        </w:rPr>
        <w:t xml:space="preserve"> </w:t>
      </w:r>
      <w:r>
        <w:rPr>
          <w:sz w:val="24"/>
        </w:rPr>
        <w:t>separate</w:t>
      </w:r>
      <w:r>
        <w:rPr>
          <w:spacing w:val="-2"/>
          <w:sz w:val="24"/>
        </w:rPr>
        <w:t xml:space="preserve"> </w:t>
      </w:r>
      <w:r>
        <w:rPr>
          <w:sz w:val="24"/>
        </w:rPr>
        <w:t>class</w:t>
      </w:r>
      <w:r>
        <w:rPr>
          <w:spacing w:val="-5"/>
          <w:sz w:val="24"/>
        </w:rPr>
        <w:t xml:space="preserve"> </w:t>
      </w:r>
      <w:r>
        <w:rPr>
          <w:sz w:val="24"/>
        </w:rPr>
        <w:t>placement</w:t>
      </w:r>
      <w:r>
        <w:rPr>
          <w:spacing w:val="-4"/>
          <w:sz w:val="24"/>
        </w:rPr>
        <w:t xml:space="preserve"> </w:t>
      </w:r>
      <w:r>
        <w:rPr>
          <w:sz w:val="24"/>
        </w:rPr>
        <w:t>and</w:t>
      </w:r>
      <w:r>
        <w:rPr>
          <w:spacing w:val="-2"/>
          <w:sz w:val="24"/>
        </w:rPr>
        <w:t xml:space="preserve"> </w:t>
      </w:r>
      <w:r>
        <w:rPr>
          <w:sz w:val="24"/>
        </w:rPr>
        <w:t>decrease</w:t>
      </w:r>
      <w:r>
        <w:rPr>
          <w:spacing w:val="-5"/>
          <w:sz w:val="24"/>
        </w:rPr>
        <w:t xml:space="preserve"> </w:t>
      </w:r>
      <w:r>
        <w:rPr>
          <w:sz w:val="24"/>
        </w:rPr>
        <w:t>other</w:t>
      </w:r>
      <w:r>
        <w:rPr>
          <w:spacing w:val="-2"/>
          <w:sz w:val="24"/>
        </w:rPr>
        <w:t xml:space="preserve"> </w:t>
      </w:r>
      <w:r>
        <w:rPr>
          <w:sz w:val="24"/>
        </w:rPr>
        <w:t>separate environment placements of students with disabilities, regardless of disability</w:t>
      </w:r>
      <w:r>
        <w:rPr>
          <w:spacing w:val="-10"/>
          <w:sz w:val="24"/>
        </w:rPr>
        <w:t xml:space="preserve"> </w:t>
      </w:r>
      <w:r>
        <w:rPr>
          <w:sz w:val="24"/>
        </w:rPr>
        <w:t>label;</w:t>
      </w:r>
    </w:p>
    <w:p w:rsidR="009152F8" w:rsidRDefault="00086B11">
      <w:pPr>
        <w:pStyle w:val="ListParagraph"/>
        <w:numPr>
          <w:ilvl w:val="0"/>
          <w:numId w:val="56"/>
        </w:numPr>
        <w:tabs>
          <w:tab w:val="left" w:pos="1380"/>
          <w:tab w:val="left" w:pos="1381"/>
        </w:tabs>
        <w:spacing w:line="305" w:lineRule="exact"/>
        <w:rPr>
          <w:b/>
          <w:sz w:val="24"/>
        </w:rPr>
      </w:pPr>
      <w:r>
        <w:rPr>
          <w:sz w:val="24"/>
        </w:rPr>
        <w:t>Provide services, within a multi-tiered system of support (MTSS), that build district capacity to increase reading and math gains</w:t>
      </w:r>
      <w:r>
        <w:rPr>
          <w:spacing w:val="-37"/>
          <w:sz w:val="24"/>
        </w:rPr>
        <w:t xml:space="preserve"> </w:t>
      </w:r>
      <w:r>
        <w:rPr>
          <w:sz w:val="24"/>
        </w:rPr>
        <w:t xml:space="preserve">of </w:t>
      </w:r>
      <w:r>
        <w:rPr>
          <w:b/>
          <w:sz w:val="24"/>
        </w:rPr>
        <w:t>all</w:t>
      </w:r>
    </w:p>
    <w:p w:rsidR="009152F8" w:rsidRDefault="00086B11">
      <w:pPr>
        <w:pStyle w:val="BodyText"/>
        <w:spacing w:before="46"/>
        <w:ind w:left="1380"/>
      </w:pPr>
      <w:r>
        <w:t>students with disabilities;</w:t>
      </w:r>
    </w:p>
    <w:p w:rsidR="009152F8" w:rsidRDefault="00086B11">
      <w:pPr>
        <w:pStyle w:val="ListParagraph"/>
        <w:numPr>
          <w:ilvl w:val="0"/>
          <w:numId w:val="56"/>
        </w:numPr>
        <w:tabs>
          <w:tab w:val="left" w:pos="1380"/>
          <w:tab w:val="left" w:pos="1381"/>
        </w:tabs>
        <w:spacing w:before="44"/>
        <w:rPr>
          <w:sz w:val="24"/>
        </w:rPr>
      </w:pPr>
      <w:r>
        <w:rPr>
          <w:sz w:val="24"/>
        </w:rPr>
        <w:t>Support Florida districts to increase the number of students with disabilities graduating from high school</w:t>
      </w:r>
      <w:r w:rsidR="00724FF7">
        <w:rPr>
          <w:sz w:val="24"/>
        </w:rPr>
        <w:t xml:space="preserve"> with a standard diploma</w:t>
      </w:r>
      <w:r>
        <w:rPr>
          <w:sz w:val="24"/>
        </w:rPr>
        <w:t>;</w:t>
      </w:r>
      <w:r>
        <w:rPr>
          <w:spacing w:val="-17"/>
          <w:sz w:val="24"/>
        </w:rPr>
        <w:t xml:space="preserve"> </w:t>
      </w:r>
      <w:r>
        <w:rPr>
          <w:sz w:val="24"/>
        </w:rPr>
        <w:t>and</w:t>
      </w:r>
    </w:p>
    <w:p w:rsidR="009152F8" w:rsidRDefault="00086B11">
      <w:pPr>
        <w:pStyle w:val="ListParagraph"/>
        <w:numPr>
          <w:ilvl w:val="0"/>
          <w:numId w:val="56"/>
        </w:numPr>
        <w:tabs>
          <w:tab w:val="left" w:pos="1380"/>
          <w:tab w:val="left" w:pos="1381"/>
        </w:tabs>
        <w:spacing w:before="43" w:line="276" w:lineRule="auto"/>
        <w:ind w:right="937"/>
        <w:rPr>
          <w:sz w:val="24"/>
        </w:rPr>
      </w:pPr>
      <w:r>
        <w:rPr>
          <w:sz w:val="24"/>
        </w:rPr>
        <w:t xml:space="preserve">Provide information and support to build family, school and community partnerships to implement and sustain best practices </w:t>
      </w:r>
      <w:r>
        <w:rPr>
          <w:spacing w:val="2"/>
          <w:sz w:val="24"/>
        </w:rPr>
        <w:t xml:space="preserve">for </w:t>
      </w:r>
      <w:r>
        <w:rPr>
          <w:sz w:val="24"/>
        </w:rPr>
        <w:t>inclusive</w:t>
      </w:r>
      <w:r>
        <w:rPr>
          <w:spacing w:val="-1"/>
          <w:sz w:val="24"/>
        </w:rPr>
        <w:t xml:space="preserve"> </w:t>
      </w:r>
      <w:r>
        <w:rPr>
          <w:sz w:val="24"/>
        </w:rPr>
        <w:t>education.</w:t>
      </w:r>
    </w:p>
    <w:p w:rsidR="009152F8" w:rsidRDefault="00086B11">
      <w:pPr>
        <w:pStyle w:val="Heading5"/>
        <w:spacing w:before="202"/>
        <w:ind w:left="640" w:right="522"/>
        <w:jc w:val="center"/>
      </w:pPr>
      <w:r>
        <w:t>For more information on the BPIE or FIN services and supports, please visit the website</w:t>
      </w:r>
    </w:p>
    <w:p w:rsidR="00724FF7" w:rsidRDefault="00724FF7">
      <w:pPr>
        <w:ind w:left="640" w:right="520"/>
        <w:jc w:val="center"/>
      </w:pPr>
    </w:p>
    <w:p w:rsidR="00724FF7" w:rsidRDefault="00BA4118">
      <w:pPr>
        <w:ind w:left="640" w:right="520"/>
        <w:jc w:val="center"/>
        <w:rPr>
          <w:color w:val="0000FF"/>
        </w:rPr>
      </w:pPr>
      <w:hyperlink r:id="rId9">
        <w:r w:rsidR="00086B11">
          <w:rPr>
            <w:color w:val="0000FF"/>
            <w:u w:val="single" w:color="0000FF"/>
          </w:rPr>
          <w:t>http://www.FloridaInclusionNetwork.com</w:t>
        </w:r>
        <w:r w:rsidR="00086B11">
          <w:rPr>
            <w:color w:val="0000FF"/>
          </w:rPr>
          <w:t xml:space="preserve"> </w:t>
        </w:r>
      </w:hyperlink>
    </w:p>
    <w:p w:rsidR="00724FF7" w:rsidRDefault="00724FF7">
      <w:pPr>
        <w:ind w:left="640" w:right="520"/>
        <w:jc w:val="center"/>
        <w:rPr>
          <w:b/>
          <w:sz w:val="24"/>
        </w:rPr>
      </w:pPr>
    </w:p>
    <w:p w:rsidR="009152F8" w:rsidRDefault="00086B11">
      <w:pPr>
        <w:ind w:left="640" w:right="520"/>
        <w:jc w:val="center"/>
        <w:rPr>
          <w:b/>
          <w:sz w:val="24"/>
        </w:rPr>
      </w:pPr>
      <w:r>
        <w:rPr>
          <w:b/>
          <w:sz w:val="24"/>
        </w:rPr>
        <w:t>or call, toll-free: 1-888-232-0421</w:t>
      </w:r>
    </w:p>
    <w:p w:rsidR="009152F8" w:rsidRDefault="009152F8">
      <w:pPr>
        <w:jc w:val="center"/>
        <w:rPr>
          <w:sz w:val="24"/>
        </w:rPr>
        <w:sectPr w:rsidR="009152F8">
          <w:pgSz w:w="15840" w:h="12240" w:orient="landscape"/>
          <w:pgMar w:top="1140" w:right="180" w:bottom="1200" w:left="780" w:header="0" w:footer="934" w:gutter="0"/>
          <w:cols w:space="720"/>
        </w:sectPr>
      </w:pPr>
    </w:p>
    <w:p w:rsidR="009152F8" w:rsidRDefault="009152F8">
      <w:pPr>
        <w:pStyle w:val="BodyText"/>
        <w:spacing w:before="12"/>
        <w:rPr>
          <w:b/>
          <w:sz w:val="23"/>
        </w:rPr>
      </w:pPr>
    </w:p>
    <w:p w:rsidR="009152F8" w:rsidRPr="00380416" w:rsidRDefault="00086B11">
      <w:pPr>
        <w:spacing w:before="27"/>
        <w:ind w:left="660"/>
        <w:rPr>
          <w:b/>
          <w:i/>
          <w:color w:val="78BE20"/>
          <w:sz w:val="36"/>
        </w:rPr>
      </w:pPr>
      <w:r w:rsidRPr="00380416">
        <w:rPr>
          <w:b/>
          <w:i/>
          <w:color w:val="78BE20"/>
          <w:sz w:val="36"/>
        </w:rPr>
        <w:t>Table of Contents</w:t>
      </w:r>
    </w:p>
    <w:p w:rsidR="009152F8" w:rsidRDefault="005C7AC2">
      <w:pPr>
        <w:pStyle w:val="BodyText"/>
        <w:spacing w:before="6"/>
        <w:rPr>
          <w:b/>
          <w:i/>
          <w:sz w:val="8"/>
        </w:rPr>
      </w:pPr>
      <w:r>
        <w:rPr>
          <w:noProof/>
          <w:lang w:bidi="ar-SA"/>
        </w:rPr>
        <mc:AlternateContent>
          <mc:Choice Requires="wps">
            <w:drawing>
              <wp:anchor distT="0" distB="0" distL="0" distR="0" simplePos="0" relativeHeight="251655168" behindDoc="0" locked="0" layoutInCell="1" allowOverlap="1" wp14:anchorId="09EDDC62" wp14:editId="052C6389">
                <wp:simplePos x="0" y="0"/>
                <wp:positionH relativeFrom="page">
                  <wp:posOffset>895985</wp:posOffset>
                </wp:positionH>
                <wp:positionV relativeFrom="paragraph">
                  <wp:posOffset>93980</wp:posOffset>
                </wp:positionV>
                <wp:extent cx="8130540"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0540" cy="0"/>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D2D3"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7.4pt" to="710.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" strokecolor="#78be20" strokeweight=".48pt">
                <w10:wrap type="topAndBottom" anchorx="page"/>
              </v:line>
            </w:pict>
          </mc:Fallback>
        </mc:AlternateContent>
      </w:r>
    </w:p>
    <w:p w:rsidR="009152F8" w:rsidRDefault="009152F8">
      <w:pPr>
        <w:pStyle w:val="BodyText"/>
        <w:spacing w:before="4"/>
        <w:rPr>
          <w:b/>
          <w:i/>
          <w:sz w:val="16"/>
        </w:rPr>
      </w:pPr>
    </w:p>
    <w:sdt>
      <w:sdtPr>
        <w:id w:val="-584445556"/>
        <w:docPartObj>
          <w:docPartGallery w:val="Table of Contents"/>
          <w:docPartUnique/>
        </w:docPartObj>
      </w:sdtPr>
      <w:sdtEndPr/>
      <w:sdtContent>
        <w:p w:rsidR="009152F8" w:rsidRDefault="00BA4118">
          <w:pPr>
            <w:pStyle w:val="TOC1"/>
            <w:tabs>
              <w:tab w:val="right" w:pos="12181"/>
            </w:tabs>
            <w:spacing w:before="51"/>
          </w:pPr>
          <w:hyperlink w:anchor="_TOC_250009" w:history="1">
            <w:r w:rsidR="00086B11">
              <w:t>Introduction</w:t>
            </w:r>
            <w:r w:rsidR="00086B11">
              <w:tab/>
              <w:t>6</w:t>
            </w:r>
          </w:hyperlink>
        </w:p>
        <w:p w:rsidR="009152F8" w:rsidRDefault="00086B11">
          <w:pPr>
            <w:pStyle w:val="TOC1"/>
            <w:tabs>
              <w:tab w:val="right" w:pos="12181"/>
            </w:tabs>
          </w:pPr>
          <w:r>
            <w:t>Overview of the</w:t>
          </w:r>
          <w:r>
            <w:rPr>
              <w:spacing w:val="-2"/>
            </w:rPr>
            <w:t xml:space="preserve"> </w:t>
          </w:r>
          <w:r>
            <w:t>School BPIE</w:t>
          </w:r>
          <w:r>
            <w:tab/>
            <w:t>7</w:t>
          </w:r>
        </w:p>
        <w:p w:rsidR="009152F8" w:rsidRDefault="00BA4118">
          <w:pPr>
            <w:pStyle w:val="TOC1"/>
            <w:tabs>
              <w:tab w:val="right" w:pos="12181"/>
            </w:tabs>
          </w:pPr>
          <w:hyperlink w:anchor="_TOC_250008" w:history="1">
            <w:r w:rsidR="00086B11">
              <w:t>BPIE Assessment Team</w:t>
            </w:r>
            <w:r w:rsidR="00086B11">
              <w:rPr>
                <w:spacing w:val="-2"/>
              </w:rPr>
              <w:t xml:space="preserve"> </w:t>
            </w:r>
            <w:r w:rsidR="00086B11">
              <w:t>Membership</w:t>
            </w:r>
            <w:r w:rsidR="00086B11">
              <w:tab/>
              <w:t>9</w:t>
            </w:r>
          </w:hyperlink>
        </w:p>
        <w:p w:rsidR="009152F8" w:rsidRDefault="00086B11">
          <w:pPr>
            <w:pStyle w:val="TOC1"/>
            <w:tabs>
              <w:tab w:val="right" w:pos="12184"/>
            </w:tabs>
          </w:pPr>
          <w:r>
            <w:t>Rating and Prioritizing the School</w:t>
          </w:r>
          <w:r>
            <w:rPr>
              <w:spacing w:val="-3"/>
            </w:rPr>
            <w:t xml:space="preserve"> </w:t>
          </w:r>
          <w:r>
            <w:t>BPIE</w:t>
          </w:r>
          <w:r>
            <w:rPr>
              <w:spacing w:val="1"/>
            </w:rPr>
            <w:t xml:space="preserve"> </w:t>
          </w:r>
          <w:r>
            <w:t>Indicators</w:t>
          </w:r>
          <w:r>
            <w:tab/>
            <w:t>10</w:t>
          </w:r>
        </w:p>
        <w:p w:rsidR="009152F8" w:rsidRDefault="00BA4118">
          <w:pPr>
            <w:pStyle w:val="TOC1"/>
            <w:tabs>
              <w:tab w:val="right" w:pos="12183"/>
            </w:tabs>
            <w:spacing w:before="381"/>
          </w:pPr>
          <w:hyperlink w:anchor="_TOC_250007" w:history="1">
            <w:r w:rsidR="00086B11">
              <w:t>After the BPIE Assessment: Planning</w:t>
            </w:r>
            <w:r w:rsidR="00086B11">
              <w:rPr>
                <w:spacing w:val="-5"/>
              </w:rPr>
              <w:t xml:space="preserve"> </w:t>
            </w:r>
            <w:r w:rsidR="00086B11">
              <w:t>Improvement Steps</w:t>
            </w:r>
            <w:r w:rsidR="00086B11">
              <w:tab/>
              <w:t>12</w:t>
            </w:r>
          </w:hyperlink>
        </w:p>
        <w:p w:rsidR="009152F8" w:rsidRDefault="00086B11">
          <w:pPr>
            <w:pStyle w:val="TOC1"/>
            <w:tabs>
              <w:tab w:val="right" w:pos="12183"/>
            </w:tabs>
            <w:spacing w:before="243"/>
          </w:pPr>
          <w:r>
            <w:t>BPIE School</w:t>
          </w:r>
          <w:r>
            <w:rPr>
              <w:spacing w:val="-1"/>
            </w:rPr>
            <w:t xml:space="preserve"> </w:t>
          </w:r>
          <w:r>
            <w:t>Assessment Instrument:</w:t>
          </w:r>
          <w:r>
            <w:tab/>
            <w:t>13</w:t>
          </w:r>
        </w:p>
        <w:p w:rsidR="009152F8" w:rsidRDefault="00BA4118">
          <w:pPr>
            <w:pStyle w:val="TOC2"/>
            <w:tabs>
              <w:tab w:val="right" w:pos="12183"/>
            </w:tabs>
            <w:rPr>
              <w:b w:val="0"/>
              <w:i w:val="0"/>
              <w:sz w:val="24"/>
            </w:rPr>
          </w:pPr>
          <w:hyperlink w:anchor="_TOC_250006" w:history="1">
            <w:r w:rsidR="00086B11">
              <w:rPr>
                <w:b w:val="0"/>
                <w:i w:val="0"/>
                <w:sz w:val="24"/>
              </w:rPr>
              <w:t>BPIE Indicators and Examples—</w:t>
            </w:r>
            <w:r w:rsidR="00086B11">
              <w:rPr>
                <w:b w:val="0"/>
                <w:sz w:val="24"/>
              </w:rPr>
              <w:t>Domain</w:t>
            </w:r>
            <w:r w:rsidR="00086B11">
              <w:rPr>
                <w:b w:val="0"/>
                <w:i w:val="0"/>
                <w:sz w:val="24"/>
              </w:rPr>
              <w:t xml:space="preserve">: </w:t>
            </w:r>
            <w:r w:rsidR="00086B11">
              <w:rPr>
                <w:b w:val="0"/>
                <w:sz w:val="24"/>
              </w:rPr>
              <w:t>Leadership</w:t>
            </w:r>
            <w:r w:rsidR="00086B11">
              <w:rPr>
                <w:b w:val="0"/>
                <w:spacing w:val="-2"/>
                <w:sz w:val="24"/>
              </w:rPr>
              <w:t xml:space="preserve"> </w:t>
            </w:r>
            <w:r w:rsidR="00086B11">
              <w:rPr>
                <w:b w:val="0"/>
                <w:sz w:val="24"/>
              </w:rPr>
              <w:t>and</w:t>
            </w:r>
            <w:r w:rsidR="00086B11">
              <w:rPr>
                <w:b w:val="0"/>
                <w:spacing w:val="-2"/>
                <w:sz w:val="24"/>
              </w:rPr>
              <w:t xml:space="preserve"> </w:t>
            </w:r>
            <w:r w:rsidR="00086B11">
              <w:rPr>
                <w:b w:val="0"/>
                <w:sz w:val="24"/>
              </w:rPr>
              <w:t>Decision-making</w:t>
            </w:r>
            <w:r w:rsidR="00086B11">
              <w:rPr>
                <w:b w:val="0"/>
                <w:sz w:val="24"/>
              </w:rPr>
              <w:tab/>
            </w:r>
            <w:r w:rsidR="00086B11">
              <w:rPr>
                <w:b w:val="0"/>
                <w:i w:val="0"/>
                <w:sz w:val="24"/>
              </w:rPr>
              <w:t>14</w:t>
            </w:r>
          </w:hyperlink>
        </w:p>
        <w:p w:rsidR="009152F8" w:rsidRDefault="00BA4118">
          <w:pPr>
            <w:pStyle w:val="TOC2"/>
            <w:tabs>
              <w:tab w:val="right" w:pos="12183"/>
            </w:tabs>
            <w:spacing w:before="244"/>
            <w:rPr>
              <w:b w:val="0"/>
              <w:i w:val="0"/>
              <w:sz w:val="24"/>
            </w:rPr>
          </w:pPr>
          <w:hyperlink w:anchor="_TOC_250005" w:history="1">
            <w:r w:rsidR="00086B11">
              <w:rPr>
                <w:b w:val="0"/>
                <w:i w:val="0"/>
                <w:sz w:val="24"/>
              </w:rPr>
              <w:t>BPIE Indicators and Examples—</w:t>
            </w:r>
            <w:r w:rsidR="00086B11">
              <w:rPr>
                <w:b w:val="0"/>
                <w:sz w:val="24"/>
              </w:rPr>
              <w:t>Domain</w:t>
            </w:r>
            <w:r w:rsidR="00086B11">
              <w:rPr>
                <w:b w:val="0"/>
                <w:i w:val="0"/>
                <w:sz w:val="24"/>
              </w:rPr>
              <w:t xml:space="preserve">: </w:t>
            </w:r>
            <w:r w:rsidR="00086B11">
              <w:rPr>
                <w:b w:val="0"/>
                <w:sz w:val="24"/>
              </w:rPr>
              <w:t>Instruction and</w:t>
            </w:r>
            <w:r w:rsidR="00086B11">
              <w:rPr>
                <w:b w:val="0"/>
                <w:spacing w:val="-3"/>
                <w:sz w:val="24"/>
              </w:rPr>
              <w:t xml:space="preserve"> </w:t>
            </w:r>
            <w:r w:rsidR="00086B11">
              <w:rPr>
                <w:b w:val="0"/>
                <w:sz w:val="24"/>
              </w:rPr>
              <w:t>Student Achievement</w:t>
            </w:r>
            <w:r w:rsidR="00086B11">
              <w:rPr>
                <w:b w:val="0"/>
                <w:sz w:val="24"/>
              </w:rPr>
              <w:tab/>
            </w:r>
            <w:r w:rsidR="00086B11">
              <w:rPr>
                <w:b w:val="0"/>
                <w:i w:val="0"/>
                <w:sz w:val="24"/>
              </w:rPr>
              <w:t>34</w:t>
            </w:r>
          </w:hyperlink>
        </w:p>
        <w:p w:rsidR="009152F8" w:rsidRDefault="00BA4118">
          <w:pPr>
            <w:pStyle w:val="TOC2"/>
            <w:tabs>
              <w:tab w:val="right" w:pos="12183"/>
            </w:tabs>
            <w:rPr>
              <w:b w:val="0"/>
              <w:i w:val="0"/>
              <w:sz w:val="24"/>
            </w:rPr>
          </w:pPr>
          <w:hyperlink w:anchor="_TOC_250004" w:history="1">
            <w:r w:rsidR="00086B11">
              <w:rPr>
                <w:b w:val="0"/>
                <w:i w:val="0"/>
                <w:sz w:val="24"/>
              </w:rPr>
              <w:t>BPIE Indicators and Examples—</w:t>
            </w:r>
            <w:r w:rsidR="00086B11">
              <w:rPr>
                <w:b w:val="0"/>
                <w:sz w:val="24"/>
              </w:rPr>
              <w:t>Domain</w:t>
            </w:r>
            <w:r w:rsidR="00086B11">
              <w:rPr>
                <w:b w:val="0"/>
                <w:i w:val="0"/>
                <w:sz w:val="24"/>
              </w:rPr>
              <w:t xml:space="preserve">: </w:t>
            </w:r>
            <w:r w:rsidR="00086B11">
              <w:rPr>
                <w:b w:val="0"/>
                <w:sz w:val="24"/>
              </w:rPr>
              <w:t>Communication</w:t>
            </w:r>
            <w:r w:rsidR="00086B11">
              <w:rPr>
                <w:b w:val="0"/>
                <w:spacing w:val="-2"/>
                <w:sz w:val="24"/>
              </w:rPr>
              <w:t xml:space="preserve"> </w:t>
            </w:r>
            <w:r w:rsidR="00086B11">
              <w:rPr>
                <w:b w:val="0"/>
                <w:sz w:val="24"/>
              </w:rPr>
              <w:t>and</w:t>
            </w:r>
            <w:r w:rsidR="00086B11">
              <w:rPr>
                <w:b w:val="0"/>
                <w:spacing w:val="-2"/>
                <w:sz w:val="24"/>
              </w:rPr>
              <w:t xml:space="preserve"> </w:t>
            </w:r>
            <w:r w:rsidR="00086B11">
              <w:rPr>
                <w:b w:val="0"/>
                <w:sz w:val="24"/>
              </w:rPr>
              <w:t>Collaboration</w:t>
            </w:r>
            <w:r w:rsidR="00086B11">
              <w:rPr>
                <w:b w:val="0"/>
                <w:sz w:val="24"/>
              </w:rPr>
              <w:tab/>
            </w:r>
            <w:r w:rsidR="00086B11">
              <w:rPr>
                <w:b w:val="0"/>
                <w:i w:val="0"/>
                <w:sz w:val="24"/>
              </w:rPr>
              <w:t>44</w:t>
            </w:r>
          </w:hyperlink>
        </w:p>
        <w:p w:rsidR="009152F8" w:rsidRDefault="00BA4118">
          <w:pPr>
            <w:pStyle w:val="TOC1"/>
            <w:tabs>
              <w:tab w:val="right" w:pos="12183"/>
            </w:tabs>
            <w:spacing w:before="242"/>
          </w:pPr>
          <w:hyperlink w:anchor="_TOC_250003" w:history="1">
            <w:r w:rsidR="00086B11">
              <w:t>Sources</w:t>
            </w:r>
            <w:r w:rsidR="00086B11">
              <w:tab/>
              <w:t>51</w:t>
            </w:r>
          </w:hyperlink>
        </w:p>
        <w:p w:rsidR="009152F8" w:rsidRDefault="00BA4118">
          <w:pPr>
            <w:pStyle w:val="TOC1"/>
            <w:tabs>
              <w:tab w:val="right" w:pos="12183"/>
            </w:tabs>
            <w:spacing w:before="245"/>
          </w:pPr>
          <w:hyperlink w:anchor="_TOC_250002" w:history="1">
            <w:r w:rsidR="00086B11">
              <w:t>Appendices:</w:t>
            </w:r>
            <w:r w:rsidR="00086B11">
              <w:tab/>
              <w:t>57</w:t>
            </w:r>
          </w:hyperlink>
        </w:p>
        <w:p w:rsidR="009152F8" w:rsidRDefault="00BA4118">
          <w:pPr>
            <w:pStyle w:val="TOC3"/>
            <w:numPr>
              <w:ilvl w:val="0"/>
              <w:numId w:val="55"/>
            </w:numPr>
            <w:tabs>
              <w:tab w:val="left" w:pos="1112"/>
              <w:tab w:val="right" w:pos="12183"/>
            </w:tabs>
            <w:spacing w:before="146"/>
          </w:pPr>
          <w:hyperlink w:anchor="_TOC_250001" w:history="1">
            <w:r w:rsidR="00086B11">
              <w:t>Glossary</w:t>
            </w:r>
            <w:r w:rsidR="00086B11">
              <w:rPr>
                <w:spacing w:val="-1"/>
              </w:rPr>
              <w:t xml:space="preserve"> </w:t>
            </w:r>
            <w:r w:rsidR="00086B11">
              <w:t>of</w:t>
            </w:r>
            <w:r w:rsidR="00086B11">
              <w:rPr>
                <w:spacing w:val="-1"/>
              </w:rPr>
              <w:t xml:space="preserve"> </w:t>
            </w:r>
            <w:r w:rsidR="00086B11">
              <w:t>Terms</w:t>
            </w:r>
            <w:r w:rsidR="00086B11">
              <w:tab/>
              <w:t>58</w:t>
            </w:r>
          </w:hyperlink>
        </w:p>
        <w:p w:rsidR="009152F8" w:rsidRDefault="00BA4118">
          <w:pPr>
            <w:pStyle w:val="TOC3"/>
            <w:numPr>
              <w:ilvl w:val="0"/>
              <w:numId w:val="55"/>
            </w:numPr>
            <w:tabs>
              <w:tab w:val="left" w:pos="1112"/>
              <w:tab w:val="right" w:pos="12183"/>
            </w:tabs>
          </w:pPr>
          <w:hyperlink w:anchor="_TOC_250000" w:history="1">
            <w:r w:rsidR="00086B11">
              <w:t>Resources</w:t>
            </w:r>
            <w:r w:rsidR="00086B11">
              <w:tab/>
              <w:t>65</w:t>
            </w:r>
          </w:hyperlink>
        </w:p>
        <w:p w:rsidR="009152F8" w:rsidRDefault="00086B11">
          <w:pPr>
            <w:pStyle w:val="TOC3"/>
            <w:numPr>
              <w:ilvl w:val="0"/>
              <w:numId w:val="55"/>
            </w:numPr>
            <w:tabs>
              <w:tab w:val="left" w:pos="1112"/>
              <w:tab w:val="right" w:pos="12195"/>
            </w:tabs>
            <w:spacing w:before="47"/>
          </w:pPr>
          <w:r>
            <w:t>Publication</w:t>
          </w:r>
          <w:r w:rsidR="00FD5F4A">
            <w:t>s</w:t>
          </w:r>
          <w:r>
            <w:tab/>
            <w:t>66</w:t>
          </w:r>
        </w:p>
      </w:sdtContent>
    </w:sdt>
    <w:p w:rsidR="009152F8" w:rsidRDefault="009152F8">
      <w:pPr>
        <w:sectPr w:rsidR="009152F8">
          <w:pgSz w:w="15840" w:h="12240" w:orient="landscape"/>
          <w:pgMar w:top="1140" w:right="180" w:bottom="1200" w:left="780" w:header="0" w:footer="934" w:gutter="0"/>
          <w:cols w:space="720"/>
        </w:sectPr>
      </w:pPr>
    </w:p>
    <w:p w:rsidR="009152F8" w:rsidRDefault="00086B11">
      <w:pPr>
        <w:spacing w:before="118"/>
        <w:ind w:left="3307"/>
        <w:rPr>
          <w:b/>
          <w:sz w:val="32"/>
        </w:rPr>
      </w:pPr>
      <w:r>
        <w:rPr>
          <w:b/>
          <w:sz w:val="32"/>
        </w:rPr>
        <w:lastRenderedPageBreak/>
        <w:t>School Best Practices for Inclusive Education (BPIE) Assessment</w:t>
      </w:r>
    </w:p>
    <w:p w:rsidR="009152F8" w:rsidRDefault="009152F8">
      <w:pPr>
        <w:pStyle w:val="BodyText"/>
        <w:rPr>
          <w:b/>
          <w:sz w:val="28"/>
        </w:rPr>
      </w:pPr>
    </w:p>
    <w:p w:rsidR="009152F8" w:rsidRDefault="009152F8">
      <w:pPr>
        <w:pStyle w:val="BodyText"/>
        <w:spacing w:before="2"/>
        <w:rPr>
          <w:b/>
          <w:sz w:val="21"/>
        </w:rPr>
      </w:pPr>
    </w:p>
    <w:p w:rsidR="009152F8" w:rsidRDefault="00086B11">
      <w:pPr>
        <w:pStyle w:val="Heading4"/>
      </w:pPr>
      <w:bookmarkStart w:id="0" w:name="_TOC_250009"/>
      <w:bookmarkEnd w:id="0"/>
      <w:r>
        <w:t>Introduction</w:t>
      </w:r>
    </w:p>
    <w:p w:rsidR="009152F8" w:rsidRDefault="009152F8">
      <w:pPr>
        <w:pStyle w:val="BodyText"/>
        <w:rPr>
          <w:b/>
          <w:i/>
          <w:sz w:val="28"/>
        </w:rPr>
      </w:pPr>
    </w:p>
    <w:p w:rsidR="009152F8" w:rsidRPr="00A63935" w:rsidRDefault="00086B11">
      <w:pPr>
        <w:ind w:left="660" w:right="1187"/>
        <w:rPr>
          <w:sz w:val="24"/>
          <w:szCs w:val="24"/>
        </w:rPr>
      </w:pPr>
      <w:r w:rsidRPr="00A63935">
        <w:rPr>
          <w:sz w:val="24"/>
          <w:szCs w:val="24"/>
        </w:rPr>
        <w:t>In July 2013, Florida lawmakers enacted section 1003.57</w:t>
      </w:r>
      <w:r w:rsidR="00F2419A" w:rsidRPr="00A63935">
        <w:rPr>
          <w:sz w:val="24"/>
          <w:szCs w:val="24"/>
        </w:rPr>
        <w:t>(1)</w:t>
      </w:r>
      <w:r w:rsidR="00A63935" w:rsidRPr="00A63935">
        <w:rPr>
          <w:sz w:val="24"/>
          <w:szCs w:val="24"/>
        </w:rPr>
        <w:t>(a)(2),</w:t>
      </w:r>
      <w:r w:rsidRPr="00A63935">
        <w:rPr>
          <w:sz w:val="24"/>
          <w:szCs w:val="24"/>
        </w:rPr>
        <w:t xml:space="preserve"> Florida Statutes, F.S. (</w:t>
      </w:r>
      <w:hyperlink w:history="1">
        <w:r w:rsidR="00990403" w:rsidRPr="00A63935">
          <w:rPr>
            <w:rStyle w:val="Hyperlink"/>
            <w:sz w:val="24"/>
            <w:szCs w:val="24"/>
            <w:u w:color="0000FF"/>
          </w:rPr>
          <w:t>http://www.leg.state.fl.us</w:t>
        </w:r>
        <w:r w:rsidR="00990403" w:rsidRPr="00A63935">
          <w:rPr>
            <w:rStyle w:val="Hyperlink"/>
            <w:sz w:val="24"/>
            <w:szCs w:val="24"/>
          </w:rPr>
          <w:t xml:space="preserve">), </w:t>
        </w:r>
      </w:hyperlink>
      <w:r w:rsidRPr="00A63935">
        <w:rPr>
          <w:sz w:val="24"/>
          <w:szCs w:val="24"/>
        </w:rPr>
        <w:t>which defines inclusion as follows:</w:t>
      </w:r>
    </w:p>
    <w:p w:rsidR="009152F8" w:rsidRPr="00A63935" w:rsidRDefault="00086B11">
      <w:pPr>
        <w:pStyle w:val="BodyText"/>
        <w:spacing w:before="199"/>
        <w:ind w:left="1380" w:right="678"/>
      </w:pPr>
      <w:r w:rsidRPr="00A63935">
        <w:t>…a student with a disability receiving education in a general education regular class setting, reflecting natural proportions and age- 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access is provided to technical assistance in best practices, instructional methods, and supports tailored to the student’s needs based on current research.</w:t>
      </w:r>
    </w:p>
    <w:p w:rsidR="009152F8" w:rsidRPr="00A63935" w:rsidRDefault="00086B11">
      <w:pPr>
        <w:pStyle w:val="BodyText"/>
        <w:spacing w:before="201"/>
        <w:ind w:left="660" w:right="693"/>
      </w:pPr>
      <w:r w:rsidRPr="00A63935">
        <w:t xml:space="preserve">Inclusion is much more than scheduling students with disabilities (SWDs) in general education classrooms. It means that all SWDs have a civil right to be together with their non-disabled peers for instruction and learning, </w:t>
      </w:r>
      <w:r w:rsidRPr="00A63935">
        <w:rPr>
          <w:b/>
        </w:rPr>
        <w:t>regardless of their disability label</w:t>
      </w:r>
      <w:r w:rsidRPr="00A63935">
        <w:t>, and that collaborative, integrated services are planned and provided by district- and school-level education teams, across disciplines (Ryndak et al., 2000). Students who make progress in general education environments are provided the appropriate services and support to learn academic and functional skills within the context of core curriculum content and activities. When inclusive practices are effectively implemented, SWDs develop skills for independent living, college and career readiness, and the development of meaningful and reciprocal relationships with same-age peers without disabilities.</w:t>
      </w:r>
    </w:p>
    <w:p w:rsidR="009152F8" w:rsidRPr="00A63935" w:rsidRDefault="009152F8">
      <w:pPr>
        <w:pStyle w:val="BodyText"/>
        <w:spacing w:before="11"/>
      </w:pPr>
    </w:p>
    <w:p w:rsidR="009152F8" w:rsidRPr="00A63935" w:rsidRDefault="00086B11">
      <w:pPr>
        <w:pStyle w:val="BodyText"/>
        <w:ind w:left="660" w:right="703"/>
      </w:pPr>
      <w:r w:rsidRPr="00A63935">
        <w:t>In response to s. 1003.57</w:t>
      </w:r>
      <w:r w:rsidR="00A63935" w:rsidRPr="00A63935">
        <w:t>(1)</w:t>
      </w:r>
      <w:r w:rsidRPr="00A63935">
        <w:t>(f), F.S. (</w:t>
      </w:r>
      <w:hyperlink w:history="1">
        <w:r w:rsidR="00990403" w:rsidRPr="00A63935">
          <w:rPr>
            <w:rStyle w:val="Hyperlink"/>
            <w:u w:color="0000FF"/>
          </w:rPr>
          <w:t>http://www.leg.state.fl.us</w:t>
        </w:r>
        <w:r w:rsidR="00990403" w:rsidRPr="00A63935">
          <w:rPr>
            <w:rStyle w:val="Hyperlink"/>
          </w:rPr>
          <w:t xml:space="preserve">), </w:t>
        </w:r>
      </w:hyperlink>
      <w:r w:rsidRPr="00A63935">
        <w:t xml:space="preserve">which requires “each district and school to complete a BPIE assessment every three years,” the FIN revised the </w:t>
      </w:r>
      <w:r w:rsidRPr="00A63935">
        <w:rPr>
          <w:i/>
        </w:rPr>
        <w:t xml:space="preserve">Best Practices for Inclusive Education (BPIE) 1.0 District </w:t>
      </w:r>
      <w:r w:rsidRPr="00A63935">
        <w:t xml:space="preserve">and </w:t>
      </w:r>
      <w:r w:rsidRPr="00A63935">
        <w:rPr>
          <w:i/>
        </w:rPr>
        <w:t xml:space="preserve">School Level </w:t>
      </w:r>
      <w:r w:rsidRPr="00A63935">
        <w:t xml:space="preserve">assessment process and instruments, originally published in 2007. As districts and schools </w:t>
      </w:r>
      <w:r w:rsidR="003E7FA9" w:rsidRPr="00A63935">
        <w:t xml:space="preserve">have </w:t>
      </w:r>
      <w:r w:rsidRPr="00A63935">
        <w:t>implement</w:t>
      </w:r>
      <w:r w:rsidR="003E7FA9" w:rsidRPr="00A63935">
        <w:t>ed</w:t>
      </w:r>
      <w:r w:rsidRPr="00A63935">
        <w:t xml:space="preserve"> the new BPIE 2.0 process, they </w:t>
      </w:r>
      <w:r w:rsidR="003E7FA9" w:rsidRPr="00A63935">
        <w:t xml:space="preserve">have </w:t>
      </w:r>
      <w:r w:rsidRPr="00A63935">
        <w:t>engage</w:t>
      </w:r>
      <w:r w:rsidR="003E7FA9" w:rsidRPr="00A63935">
        <w:t>d</w:t>
      </w:r>
      <w:r w:rsidRPr="00A63935">
        <w:t xml:space="preserve"> stakeholders in the analysis, implementation and improvement of inclusive practices to promote change for meaningful inclusion of </w:t>
      </w:r>
      <w:r w:rsidRPr="00A63935">
        <w:rPr>
          <w:b/>
        </w:rPr>
        <w:t xml:space="preserve">all </w:t>
      </w:r>
      <w:r w:rsidRPr="00A63935">
        <w:t>students with disabilities, including students with significant disabilities.</w:t>
      </w:r>
    </w:p>
    <w:p w:rsidR="009152F8" w:rsidRPr="00A63935" w:rsidRDefault="009152F8">
      <w:pPr>
        <w:pStyle w:val="BodyText"/>
        <w:spacing w:before="2"/>
      </w:pPr>
    </w:p>
    <w:p w:rsidR="009152F8" w:rsidRPr="00A63935" w:rsidRDefault="00086B11">
      <w:pPr>
        <w:pStyle w:val="BodyText"/>
        <w:ind w:left="660" w:right="546"/>
      </w:pPr>
      <w:r w:rsidRPr="00A63935">
        <w:t xml:space="preserve">The </w:t>
      </w:r>
      <w:r w:rsidRPr="00A63935">
        <w:rPr>
          <w:b/>
        </w:rPr>
        <w:t xml:space="preserve">school-level </w:t>
      </w:r>
      <w:r w:rsidRPr="00A63935">
        <w:t xml:space="preserve">BPIE </w:t>
      </w:r>
      <w:r w:rsidR="003E7FA9" w:rsidRPr="00A63935">
        <w:t xml:space="preserve">assessment </w:t>
      </w:r>
      <w:r w:rsidRPr="00A63935">
        <w:t>includes 34 indicators of specific and measurable inclusive practices based on peer-reviewed research, current literature and best practices across Florida and the international educational community. While statutory requirements shape the BPIE, all of the indicators were reviewed by experts in the field, district- and school-based educators, family members and other Florida stakeholders for critical feedback.</w:t>
      </w:r>
    </w:p>
    <w:p w:rsidR="009152F8" w:rsidRDefault="009152F8">
      <w:pPr>
        <w:sectPr w:rsidR="009152F8">
          <w:pgSz w:w="15840" w:h="12240" w:orient="landscape"/>
          <w:pgMar w:top="1140" w:right="180" w:bottom="1200" w:left="780" w:header="0" w:footer="934" w:gutter="0"/>
          <w:cols w:space="720"/>
        </w:sectPr>
      </w:pPr>
    </w:p>
    <w:p w:rsidR="009152F8" w:rsidRDefault="009152F8">
      <w:pPr>
        <w:pStyle w:val="BodyText"/>
        <w:rPr>
          <w:sz w:val="20"/>
        </w:rPr>
      </w:pPr>
    </w:p>
    <w:p w:rsidR="009152F8" w:rsidRDefault="00086B11">
      <w:pPr>
        <w:pStyle w:val="BodyText"/>
        <w:spacing w:before="214"/>
        <w:ind w:left="660" w:right="711"/>
      </w:pPr>
      <w:r>
        <w:t>The school BPIE is designed for school leadership teams to develop, implement and sustain systemic best practices for inclusive education. Several leadership elements are embedded within the BPIE assessment process, including:</w:t>
      </w:r>
    </w:p>
    <w:p w:rsidR="009152F8" w:rsidRDefault="009152F8">
      <w:pPr>
        <w:pStyle w:val="BodyText"/>
        <w:spacing w:before="11"/>
        <w:rPr>
          <w:sz w:val="23"/>
        </w:rPr>
      </w:pPr>
    </w:p>
    <w:p w:rsidR="009152F8" w:rsidRDefault="00086B11">
      <w:pPr>
        <w:pStyle w:val="ListParagraph"/>
        <w:numPr>
          <w:ilvl w:val="1"/>
          <w:numId w:val="55"/>
        </w:numPr>
        <w:tabs>
          <w:tab w:val="left" w:pos="1380"/>
          <w:tab w:val="left" w:pos="1381"/>
        </w:tabs>
        <w:rPr>
          <w:sz w:val="24"/>
        </w:rPr>
      </w:pPr>
      <w:r>
        <w:rPr>
          <w:sz w:val="24"/>
        </w:rPr>
        <w:t>Creation of a context for developing a shared</w:t>
      </w:r>
      <w:r>
        <w:rPr>
          <w:spacing w:val="-4"/>
          <w:sz w:val="24"/>
        </w:rPr>
        <w:t xml:space="preserve"> </w:t>
      </w:r>
      <w:r>
        <w:rPr>
          <w:sz w:val="24"/>
        </w:rPr>
        <w:t>vision</w:t>
      </w:r>
    </w:p>
    <w:p w:rsidR="009152F8" w:rsidRDefault="00086B11">
      <w:pPr>
        <w:pStyle w:val="ListParagraph"/>
        <w:numPr>
          <w:ilvl w:val="1"/>
          <w:numId w:val="55"/>
        </w:numPr>
        <w:tabs>
          <w:tab w:val="left" w:pos="1380"/>
          <w:tab w:val="left" w:pos="1381"/>
        </w:tabs>
        <w:spacing w:before="1" w:line="305" w:lineRule="exact"/>
        <w:rPr>
          <w:sz w:val="24"/>
        </w:rPr>
      </w:pPr>
      <w:r>
        <w:rPr>
          <w:sz w:val="24"/>
        </w:rPr>
        <w:t>Creation of a context for shared ownership of</w:t>
      </w:r>
      <w:r>
        <w:rPr>
          <w:spacing w:val="-5"/>
          <w:sz w:val="24"/>
        </w:rPr>
        <w:t xml:space="preserve"> </w:t>
      </w:r>
      <w:r>
        <w:rPr>
          <w:sz w:val="24"/>
        </w:rPr>
        <w:t>development</w:t>
      </w:r>
    </w:p>
    <w:p w:rsidR="009152F8" w:rsidRDefault="00086B11">
      <w:pPr>
        <w:pStyle w:val="ListParagraph"/>
        <w:numPr>
          <w:ilvl w:val="1"/>
          <w:numId w:val="55"/>
        </w:numPr>
        <w:tabs>
          <w:tab w:val="left" w:pos="1380"/>
          <w:tab w:val="left" w:pos="1381"/>
        </w:tabs>
        <w:spacing w:line="305" w:lineRule="exact"/>
        <w:rPr>
          <w:sz w:val="24"/>
        </w:rPr>
      </w:pPr>
      <w:r>
        <w:rPr>
          <w:sz w:val="24"/>
        </w:rPr>
        <w:t>Development of processes for shared decision</w:t>
      </w:r>
      <w:r>
        <w:rPr>
          <w:spacing w:val="-1"/>
          <w:sz w:val="24"/>
        </w:rPr>
        <w:t xml:space="preserve"> </w:t>
      </w:r>
      <w:r>
        <w:rPr>
          <w:sz w:val="24"/>
        </w:rPr>
        <w:t>making</w:t>
      </w:r>
    </w:p>
    <w:p w:rsidR="009152F8" w:rsidRDefault="00086B11">
      <w:pPr>
        <w:pStyle w:val="ListParagraph"/>
        <w:numPr>
          <w:ilvl w:val="1"/>
          <w:numId w:val="55"/>
        </w:numPr>
        <w:tabs>
          <w:tab w:val="left" w:pos="1380"/>
          <w:tab w:val="left" w:pos="1381"/>
        </w:tabs>
        <w:spacing w:before="2" w:line="305" w:lineRule="exact"/>
        <w:rPr>
          <w:sz w:val="24"/>
        </w:rPr>
      </w:pPr>
      <w:r>
        <w:rPr>
          <w:sz w:val="24"/>
        </w:rPr>
        <w:t>Use of focused questions to bring in different voices, knowledge, and</w:t>
      </w:r>
      <w:r>
        <w:rPr>
          <w:spacing w:val="-7"/>
          <w:sz w:val="24"/>
        </w:rPr>
        <w:t xml:space="preserve"> </w:t>
      </w:r>
      <w:r>
        <w:rPr>
          <w:sz w:val="24"/>
        </w:rPr>
        <w:t>experience</w:t>
      </w:r>
    </w:p>
    <w:p w:rsidR="009152F8" w:rsidRDefault="00086B11">
      <w:pPr>
        <w:pStyle w:val="ListParagraph"/>
        <w:numPr>
          <w:ilvl w:val="1"/>
          <w:numId w:val="55"/>
        </w:numPr>
        <w:tabs>
          <w:tab w:val="left" w:pos="1380"/>
          <w:tab w:val="left" w:pos="1381"/>
        </w:tabs>
        <w:spacing w:line="305" w:lineRule="exact"/>
        <w:rPr>
          <w:sz w:val="24"/>
        </w:rPr>
      </w:pPr>
      <w:r>
        <w:rPr>
          <w:sz w:val="24"/>
        </w:rPr>
        <w:t>Development of consensus decision-making (Jones, Forlin, &amp; Gillies, 2013, p.</w:t>
      </w:r>
      <w:r>
        <w:rPr>
          <w:spacing w:val="-12"/>
          <w:sz w:val="24"/>
        </w:rPr>
        <w:t xml:space="preserve"> </w:t>
      </w:r>
      <w:r>
        <w:rPr>
          <w:sz w:val="24"/>
        </w:rPr>
        <w:t>64)</w:t>
      </w:r>
    </w:p>
    <w:p w:rsidR="009152F8" w:rsidRDefault="009152F8">
      <w:pPr>
        <w:pStyle w:val="BodyText"/>
        <w:spacing w:before="2"/>
        <w:rPr>
          <w:sz w:val="28"/>
        </w:rPr>
      </w:pPr>
    </w:p>
    <w:p w:rsidR="009152F8" w:rsidRDefault="00086B11">
      <w:pPr>
        <w:pStyle w:val="Heading4"/>
      </w:pPr>
      <w:r>
        <w:t>Overview of the School BPIE Assessment Process</w:t>
      </w:r>
    </w:p>
    <w:p w:rsidR="009152F8" w:rsidRDefault="009152F8">
      <w:pPr>
        <w:pStyle w:val="BodyText"/>
        <w:rPr>
          <w:b/>
          <w:i/>
          <w:sz w:val="28"/>
        </w:rPr>
      </w:pPr>
    </w:p>
    <w:p w:rsidR="009152F8" w:rsidRDefault="00086B11">
      <w:pPr>
        <w:pStyle w:val="BodyText"/>
        <w:ind w:left="660" w:right="698"/>
      </w:pPr>
      <w:r>
        <w:t xml:space="preserve">The school BPIE assessment process is designed to identify </w:t>
      </w:r>
      <w:r>
        <w:rPr>
          <w:b/>
        </w:rPr>
        <w:t xml:space="preserve">priority </w:t>
      </w:r>
      <w:r>
        <w:t xml:space="preserve">needs, develop goals, plan schoolwide improvement strategies and organize resources to support the implementation of inclusive practices. </w:t>
      </w:r>
      <w:r w:rsidR="00165950">
        <w:t>Measurable g</w:t>
      </w:r>
      <w:r>
        <w:t xml:space="preserve">oals and improvement strategies related to </w:t>
      </w:r>
      <w:r>
        <w:rPr>
          <w:b/>
        </w:rPr>
        <w:t xml:space="preserve">selected </w:t>
      </w:r>
      <w:r>
        <w:t xml:space="preserve">BPIE indicators should be included as part of the </w:t>
      </w:r>
      <w:r w:rsidR="00165950">
        <w:t>short- and long-term improvement efforts</w:t>
      </w:r>
      <w:r>
        <w:rPr>
          <w:i/>
        </w:rPr>
        <w:t xml:space="preserve">. </w:t>
      </w:r>
      <w:r>
        <w:t>When inclusive practices are rooted in schoolwide efforts to increase student achievement, SWDs have opportunities to maximize their potential for learning, develop meaningful relationships with same-age peers without disabilities and participate fully as citizens in their communities.</w:t>
      </w:r>
    </w:p>
    <w:p w:rsidR="009152F8" w:rsidRDefault="009152F8">
      <w:pPr>
        <w:pStyle w:val="BodyText"/>
        <w:spacing w:before="11"/>
        <w:rPr>
          <w:sz w:val="23"/>
        </w:rPr>
      </w:pPr>
    </w:p>
    <w:p w:rsidR="009152F8" w:rsidRDefault="00086B11">
      <w:pPr>
        <w:pStyle w:val="Heading5"/>
        <w:spacing w:before="1"/>
      </w:pPr>
      <w:r>
        <w:t>The school BPIE process is intended to:</w:t>
      </w:r>
    </w:p>
    <w:p w:rsidR="009152F8" w:rsidRDefault="009152F8">
      <w:pPr>
        <w:pStyle w:val="BodyText"/>
        <w:spacing w:before="10"/>
        <w:rPr>
          <w:b/>
          <w:sz w:val="23"/>
        </w:rPr>
      </w:pPr>
    </w:p>
    <w:p w:rsidR="009152F8" w:rsidRDefault="00086B11">
      <w:pPr>
        <w:pStyle w:val="ListParagraph"/>
        <w:numPr>
          <w:ilvl w:val="1"/>
          <w:numId w:val="55"/>
        </w:numPr>
        <w:tabs>
          <w:tab w:val="left" w:pos="1380"/>
          <w:tab w:val="left" w:pos="1381"/>
        </w:tabs>
        <w:spacing w:before="1"/>
        <w:rPr>
          <w:sz w:val="24"/>
        </w:rPr>
      </w:pPr>
      <w:r>
        <w:rPr>
          <w:sz w:val="24"/>
        </w:rPr>
        <w:t>Provide a self-assessment for schools to evaluate the current status of inclusive best</w:t>
      </w:r>
      <w:r>
        <w:rPr>
          <w:spacing w:val="-9"/>
          <w:sz w:val="24"/>
        </w:rPr>
        <w:t xml:space="preserve"> </w:t>
      </w:r>
      <w:r>
        <w:rPr>
          <w:sz w:val="24"/>
        </w:rPr>
        <w:t>practices;</w:t>
      </w:r>
    </w:p>
    <w:p w:rsidR="009152F8" w:rsidRDefault="00086B11">
      <w:pPr>
        <w:pStyle w:val="ListParagraph"/>
        <w:numPr>
          <w:ilvl w:val="1"/>
          <w:numId w:val="55"/>
        </w:numPr>
        <w:tabs>
          <w:tab w:val="left" w:pos="1380"/>
          <w:tab w:val="left" w:pos="1381"/>
        </w:tabs>
        <w:spacing w:before="1" w:line="306" w:lineRule="exact"/>
        <w:rPr>
          <w:sz w:val="24"/>
        </w:rPr>
      </w:pPr>
      <w:r>
        <w:rPr>
          <w:sz w:val="24"/>
        </w:rPr>
        <w:t>Initiate discussion among school leaders, school personnel and stakeholders to identify priority needs for</w:t>
      </w:r>
      <w:r>
        <w:rPr>
          <w:spacing w:val="-23"/>
          <w:sz w:val="24"/>
        </w:rPr>
        <w:t xml:space="preserve"> </w:t>
      </w:r>
      <w:r>
        <w:rPr>
          <w:sz w:val="24"/>
        </w:rPr>
        <w:t>improvement;</w:t>
      </w:r>
    </w:p>
    <w:p w:rsidR="009152F8" w:rsidRDefault="00086B11">
      <w:pPr>
        <w:pStyle w:val="ListParagraph"/>
        <w:numPr>
          <w:ilvl w:val="1"/>
          <w:numId w:val="55"/>
        </w:numPr>
        <w:tabs>
          <w:tab w:val="left" w:pos="1380"/>
          <w:tab w:val="left" w:pos="1381"/>
        </w:tabs>
        <w:spacing w:line="305" w:lineRule="exact"/>
        <w:rPr>
          <w:sz w:val="24"/>
        </w:rPr>
      </w:pPr>
      <w:r>
        <w:rPr>
          <w:sz w:val="24"/>
        </w:rPr>
        <w:t>Develop measurable goals and action steps to increase or improve inclusive best practices across the</w:t>
      </w:r>
      <w:r>
        <w:rPr>
          <w:spacing w:val="-9"/>
          <w:sz w:val="24"/>
        </w:rPr>
        <w:t xml:space="preserve"> </w:t>
      </w:r>
      <w:r>
        <w:rPr>
          <w:sz w:val="24"/>
        </w:rPr>
        <w:t>school;</w:t>
      </w:r>
    </w:p>
    <w:p w:rsidR="009152F8" w:rsidRDefault="00086B11">
      <w:pPr>
        <w:pStyle w:val="ListParagraph"/>
        <w:numPr>
          <w:ilvl w:val="1"/>
          <w:numId w:val="55"/>
        </w:numPr>
        <w:tabs>
          <w:tab w:val="left" w:pos="1380"/>
          <w:tab w:val="left" w:pos="1381"/>
        </w:tabs>
        <w:spacing w:line="305" w:lineRule="exact"/>
        <w:rPr>
          <w:sz w:val="24"/>
        </w:rPr>
      </w:pPr>
      <w:r>
        <w:rPr>
          <w:sz w:val="24"/>
        </w:rPr>
        <w:t>Validate areas of strength in the implementation of best practices for inclusive education for all</w:t>
      </w:r>
      <w:r>
        <w:rPr>
          <w:spacing w:val="-5"/>
          <w:sz w:val="24"/>
        </w:rPr>
        <w:t xml:space="preserve"> </w:t>
      </w:r>
      <w:r>
        <w:rPr>
          <w:sz w:val="24"/>
        </w:rPr>
        <w:t>SWDs;</w:t>
      </w:r>
    </w:p>
    <w:p w:rsidR="009152F8" w:rsidRDefault="00086B11">
      <w:pPr>
        <w:pStyle w:val="ListParagraph"/>
        <w:numPr>
          <w:ilvl w:val="1"/>
          <w:numId w:val="55"/>
        </w:numPr>
        <w:tabs>
          <w:tab w:val="left" w:pos="1380"/>
          <w:tab w:val="left" w:pos="1381"/>
        </w:tabs>
        <w:spacing w:before="2" w:line="305" w:lineRule="exact"/>
        <w:rPr>
          <w:sz w:val="24"/>
        </w:rPr>
      </w:pPr>
      <w:r>
        <w:rPr>
          <w:sz w:val="24"/>
        </w:rPr>
        <w:t>Monitor and report progress toward the implementation of inclusive best practices at the school level;</w:t>
      </w:r>
      <w:r>
        <w:rPr>
          <w:spacing w:val="-17"/>
          <w:sz w:val="24"/>
        </w:rPr>
        <w:t xml:space="preserve"> </w:t>
      </w:r>
      <w:r>
        <w:rPr>
          <w:sz w:val="24"/>
        </w:rPr>
        <w:t>and</w:t>
      </w:r>
    </w:p>
    <w:p w:rsidR="009152F8" w:rsidRDefault="00086B11">
      <w:pPr>
        <w:pStyle w:val="ListParagraph"/>
        <w:numPr>
          <w:ilvl w:val="1"/>
          <w:numId w:val="55"/>
        </w:numPr>
        <w:tabs>
          <w:tab w:val="left" w:pos="1380"/>
          <w:tab w:val="left" w:pos="1381"/>
        </w:tabs>
        <w:spacing w:line="305" w:lineRule="exact"/>
        <w:rPr>
          <w:sz w:val="24"/>
        </w:rPr>
      </w:pPr>
      <w:r>
        <w:rPr>
          <w:sz w:val="24"/>
        </w:rPr>
        <w:t>Analyze data to allocate resources in support of inclusive practices across the school and</w:t>
      </w:r>
      <w:r>
        <w:rPr>
          <w:spacing w:val="-11"/>
          <w:sz w:val="24"/>
        </w:rPr>
        <w:t xml:space="preserve"> </w:t>
      </w:r>
      <w:r>
        <w:rPr>
          <w:sz w:val="24"/>
        </w:rPr>
        <w:t>district.</w:t>
      </w:r>
    </w:p>
    <w:p w:rsidR="009152F8" w:rsidRDefault="009152F8">
      <w:pPr>
        <w:spacing w:line="305" w:lineRule="exact"/>
        <w:rPr>
          <w:sz w:val="24"/>
        </w:rPr>
        <w:sectPr w:rsidR="009152F8">
          <w:pgSz w:w="15840" w:h="12240" w:orient="landscape"/>
          <w:pgMar w:top="1140" w:right="180" w:bottom="1200" w:left="780" w:header="0" w:footer="934" w:gutter="0"/>
          <w:cols w:space="720"/>
        </w:sectPr>
      </w:pPr>
    </w:p>
    <w:p w:rsidR="009152F8" w:rsidRDefault="00086B11">
      <w:pPr>
        <w:pStyle w:val="BodyText"/>
        <w:spacing w:before="117"/>
        <w:ind w:left="660"/>
      </w:pPr>
      <w:r>
        <w:lastRenderedPageBreak/>
        <w:t xml:space="preserve">The BPIE includes 34 indicators, aligned with the </w:t>
      </w:r>
      <w:r>
        <w:rPr>
          <w:b/>
        </w:rPr>
        <w:t>district-level BPIE</w:t>
      </w:r>
      <w:r>
        <w:t>, that are categorized within the following three domains.</w:t>
      </w:r>
    </w:p>
    <w:p w:rsidR="009152F8" w:rsidRDefault="009152F8">
      <w:pPr>
        <w:pStyle w:val="BodyText"/>
        <w:spacing w:before="11"/>
        <w:rPr>
          <w:sz w:val="23"/>
        </w:rPr>
      </w:pPr>
    </w:p>
    <w:p w:rsidR="009152F8" w:rsidRDefault="00086B11">
      <w:pPr>
        <w:pStyle w:val="ListParagraph"/>
        <w:numPr>
          <w:ilvl w:val="1"/>
          <w:numId w:val="55"/>
        </w:numPr>
        <w:tabs>
          <w:tab w:val="left" w:pos="1380"/>
          <w:tab w:val="left" w:pos="1381"/>
        </w:tabs>
        <w:spacing w:line="305" w:lineRule="exact"/>
        <w:rPr>
          <w:sz w:val="24"/>
        </w:rPr>
      </w:pPr>
      <w:r>
        <w:rPr>
          <w:sz w:val="24"/>
        </w:rPr>
        <w:t>Leadership and Decision</w:t>
      </w:r>
      <w:r>
        <w:rPr>
          <w:spacing w:val="-2"/>
          <w:sz w:val="24"/>
        </w:rPr>
        <w:t xml:space="preserve"> </w:t>
      </w:r>
      <w:r>
        <w:rPr>
          <w:sz w:val="24"/>
        </w:rPr>
        <w:t>Making</w:t>
      </w:r>
    </w:p>
    <w:p w:rsidR="009152F8" w:rsidRDefault="00086B11">
      <w:pPr>
        <w:pStyle w:val="ListParagraph"/>
        <w:numPr>
          <w:ilvl w:val="1"/>
          <w:numId w:val="55"/>
        </w:numPr>
        <w:tabs>
          <w:tab w:val="left" w:pos="1380"/>
          <w:tab w:val="left" w:pos="1381"/>
        </w:tabs>
        <w:spacing w:line="305" w:lineRule="exact"/>
        <w:rPr>
          <w:sz w:val="24"/>
        </w:rPr>
      </w:pPr>
      <w:r>
        <w:rPr>
          <w:sz w:val="24"/>
        </w:rPr>
        <w:t>Instruction and Student</w:t>
      </w:r>
      <w:r>
        <w:rPr>
          <w:spacing w:val="-2"/>
          <w:sz w:val="24"/>
        </w:rPr>
        <w:t xml:space="preserve"> </w:t>
      </w:r>
      <w:r>
        <w:rPr>
          <w:sz w:val="24"/>
        </w:rPr>
        <w:t>Achievement</w:t>
      </w:r>
    </w:p>
    <w:p w:rsidR="009152F8" w:rsidRDefault="00086B11">
      <w:pPr>
        <w:pStyle w:val="ListParagraph"/>
        <w:numPr>
          <w:ilvl w:val="1"/>
          <w:numId w:val="55"/>
        </w:numPr>
        <w:tabs>
          <w:tab w:val="left" w:pos="1380"/>
          <w:tab w:val="left" w:pos="1381"/>
        </w:tabs>
        <w:spacing w:before="2"/>
        <w:rPr>
          <w:sz w:val="24"/>
        </w:rPr>
      </w:pPr>
      <w:r>
        <w:rPr>
          <w:sz w:val="24"/>
        </w:rPr>
        <w:t>Communication and</w:t>
      </w:r>
      <w:r>
        <w:rPr>
          <w:spacing w:val="-1"/>
          <w:sz w:val="24"/>
        </w:rPr>
        <w:t xml:space="preserve"> </w:t>
      </w:r>
      <w:r>
        <w:rPr>
          <w:sz w:val="24"/>
        </w:rPr>
        <w:t>Collaboration</w:t>
      </w:r>
    </w:p>
    <w:p w:rsidR="009152F8" w:rsidRDefault="009152F8">
      <w:pPr>
        <w:pStyle w:val="BodyText"/>
        <w:spacing w:before="11"/>
        <w:rPr>
          <w:sz w:val="23"/>
        </w:rPr>
      </w:pPr>
    </w:p>
    <w:p w:rsidR="009152F8" w:rsidRDefault="00086B11">
      <w:pPr>
        <w:pStyle w:val="BodyText"/>
        <w:spacing w:before="1"/>
        <w:ind w:left="660" w:right="783"/>
      </w:pPr>
      <w:r>
        <w:t xml:space="preserve">Each indicator is accompanied by a list of </w:t>
      </w:r>
      <w:r>
        <w:rPr>
          <w:b/>
        </w:rPr>
        <w:t xml:space="preserve">specific examples of best practices </w:t>
      </w:r>
      <w:r>
        <w:t xml:space="preserve">that may be evidenced at the school level. The examples are provided to clarify the intent of each indicator and to stimulate thinking about specific school practices that may reflect varying levels of implementation. The examples are </w:t>
      </w:r>
      <w:r>
        <w:rPr>
          <w:b/>
        </w:rPr>
        <w:t xml:space="preserve">not </w:t>
      </w:r>
      <w:r>
        <w:t xml:space="preserve">intended to be used as individual measures of each indicator, but rather as a means to assist team members in rating the extent to which the practice </w:t>
      </w:r>
      <w:r>
        <w:rPr>
          <w:b/>
        </w:rPr>
        <w:t xml:space="preserve">is or is not </w:t>
      </w:r>
      <w:r>
        <w:t>in place in the school.</w:t>
      </w:r>
    </w:p>
    <w:p w:rsidR="009152F8" w:rsidRDefault="009152F8">
      <w:pPr>
        <w:pStyle w:val="BodyText"/>
        <w:spacing w:before="2"/>
      </w:pPr>
    </w:p>
    <w:p w:rsidR="009152F8" w:rsidRDefault="00086B11">
      <w:pPr>
        <w:ind w:left="660" w:right="761"/>
        <w:rPr>
          <w:b/>
          <w:sz w:val="24"/>
        </w:rPr>
      </w:pPr>
      <w:r>
        <w:rPr>
          <w:sz w:val="24"/>
        </w:rPr>
        <w:t xml:space="preserve">Many indicators and examples refer to </w:t>
      </w:r>
      <w:r>
        <w:rPr>
          <w:i/>
          <w:sz w:val="24"/>
        </w:rPr>
        <w:t xml:space="preserve">students with disabilities (SWDs) </w:t>
      </w:r>
      <w:r>
        <w:rPr>
          <w:sz w:val="24"/>
        </w:rPr>
        <w:t xml:space="preserve">and </w:t>
      </w:r>
      <w:r>
        <w:rPr>
          <w:i/>
          <w:sz w:val="24"/>
        </w:rPr>
        <w:t xml:space="preserve">students </w:t>
      </w:r>
      <w:r>
        <w:rPr>
          <w:sz w:val="24"/>
        </w:rPr>
        <w:t xml:space="preserve">or </w:t>
      </w:r>
      <w:r>
        <w:rPr>
          <w:i/>
          <w:sz w:val="24"/>
        </w:rPr>
        <w:t>peers without disabilities</w:t>
      </w:r>
      <w:r>
        <w:rPr>
          <w:sz w:val="24"/>
        </w:rPr>
        <w:t xml:space="preserve">. It is significant to note that the term </w:t>
      </w:r>
      <w:r>
        <w:rPr>
          <w:i/>
          <w:sz w:val="24"/>
        </w:rPr>
        <w:t xml:space="preserve">students with disabilities </w:t>
      </w:r>
      <w:r>
        <w:rPr>
          <w:sz w:val="24"/>
        </w:rPr>
        <w:t xml:space="preserve">refers to </w:t>
      </w:r>
      <w:r>
        <w:rPr>
          <w:b/>
          <w:sz w:val="24"/>
        </w:rPr>
        <w:t xml:space="preserve">all </w:t>
      </w:r>
      <w:r>
        <w:rPr>
          <w:sz w:val="24"/>
        </w:rPr>
        <w:t xml:space="preserve">students with disabilities, including those with low-incidence disabilities (e.g., students with a significant cognitive disability and those with extensive support needs), high-incidence disabilities, students served in Pre-K programs, and students ages 18-22 receiving transition services as specified in their IEP. </w:t>
      </w:r>
      <w:r>
        <w:rPr>
          <w:b/>
          <w:sz w:val="24"/>
        </w:rPr>
        <w:t xml:space="preserve">It is important for school teams to consider </w:t>
      </w:r>
      <w:r>
        <w:rPr>
          <w:b/>
          <w:i/>
          <w:sz w:val="24"/>
        </w:rPr>
        <w:t xml:space="preserve">all students with disabilities </w:t>
      </w:r>
      <w:r>
        <w:rPr>
          <w:b/>
          <w:sz w:val="24"/>
        </w:rPr>
        <w:t>when rating each indicator.</w:t>
      </w:r>
    </w:p>
    <w:p w:rsidR="009152F8" w:rsidRDefault="009152F8">
      <w:pPr>
        <w:pStyle w:val="BodyText"/>
        <w:spacing w:before="11"/>
        <w:rPr>
          <w:b/>
          <w:sz w:val="23"/>
        </w:rPr>
      </w:pPr>
    </w:p>
    <w:p w:rsidR="009152F8" w:rsidRDefault="00086B11">
      <w:pPr>
        <w:pStyle w:val="BodyText"/>
        <w:ind w:left="660" w:right="653"/>
      </w:pPr>
      <w:r>
        <w:t xml:space="preserve">Analysis of data and information obtained through the BPIE indicator ratings will lead to the team identification of targeted indicators and priority goals. For example, the team may select </w:t>
      </w:r>
      <w:r w:rsidR="003E7FA9">
        <w:t>to continue to work on previously selected priority indicators</w:t>
      </w:r>
      <w:r w:rsidR="0057179C">
        <w:t>, if doing so will move the progression</w:t>
      </w:r>
      <w:r w:rsidR="003E7FA9">
        <w:t xml:space="preserve"> toward completion.  Or, the team may choose to work on </w:t>
      </w:r>
      <w:r>
        <w:t xml:space="preserve">indicators receiving a rating of </w:t>
      </w:r>
      <w:r>
        <w:rPr>
          <w:b/>
          <w:i/>
        </w:rPr>
        <w:t xml:space="preserve">Not Yet </w:t>
      </w:r>
      <w:r>
        <w:t xml:space="preserve">to develop </w:t>
      </w:r>
      <w:r w:rsidR="0057179C">
        <w:t xml:space="preserve">their </w:t>
      </w:r>
      <w:r>
        <w:t xml:space="preserve">priority goals. </w:t>
      </w:r>
      <w:r w:rsidR="003E7FA9">
        <w:t xml:space="preserve">The team’s </w:t>
      </w:r>
      <w:r w:rsidR="0057179C">
        <w:t xml:space="preserve">selection of priorities </w:t>
      </w:r>
      <w:r w:rsidR="003E7FA9">
        <w:t>will be guided b</w:t>
      </w:r>
      <w:r w:rsidR="0057179C">
        <w:t xml:space="preserve">y a FIN facilitator or FIN-trained leader, with guidance from the school administrator. </w:t>
      </w:r>
      <w:r>
        <w:t xml:space="preserve">Indicators selected by the team will be the basis of subsequent action steps, including measurable goals, timelines, and persons responsible for implementation and evaluation criteria. Action steps and improvement strategies should be included in the school’s </w:t>
      </w:r>
      <w:r w:rsidR="006A4E2E">
        <w:t>short-term and long-term improvement efforts, and monitored regularly</w:t>
      </w:r>
      <w:r>
        <w:t xml:space="preserve"> to measure progress toward meeting established goals.</w:t>
      </w:r>
    </w:p>
    <w:p w:rsidR="009152F8" w:rsidRDefault="009152F8">
      <w:pPr>
        <w:pStyle w:val="BodyText"/>
      </w:pPr>
    </w:p>
    <w:p w:rsidR="009152F8" w:rsidRDefault="00086B11">
      <w:pPr>
        <w:pStyle w:val="BodyText"/>
        <w:ind w:left="660" w:right="631"/>
      </w:pPr>
      <w:r>
        <w:t xml:space="preserve">The School BPIE is completed by the school BPIE team using </w:t>
      </w:r>
      <w:r w:rsidR="0057179C">
        <w:t xml:space="preserve">the school’s </w:t>
      </w:r>
      <w:r>
        <w:t xml:space="preserve">online </w:t>
      </w:r>
      <w:r w:rsidR="0057179C">
        <w:t xml:space="preserve">BPIE </w:t>
      </w:r>
      <w:r>
        <w:t xml:space="preserve">assessment </w:t>
      </w:r>
      <w:r w:rsidR="0057179C">
        <w:t>account</w:t>
      </w:r>
      <w:r>
        <w:t xml:space="preserve">. The </w:t>
      </w:r>
      <w:r w:rsidR="0057179C">
        <w:t xml:space="preserve">structured </w:t>
      </w:r>
      <w:r>
        <w:t xml:space="preserve">process is </w:t>
      </w:r>
      <w:r w:rsidR="0057179C">
        <w:t>led by a FIN facilitator or FIN-trained leader, with a</w:t>
      </w:r>
      <w:r w:rsidR="006A4E2E">
        <w:t xml:space="preserve"> </w:t>
      </w:r>
      <w:r>
        <w:t xml:space="preserve">thorough understanding of and expertise in best practices for inclusive education. It is recommended that the school request support from their district Exceptional Student Education (ESE) Department </w:t>
      </w:r>
      <w:r w:rsidR="0057179C">
        <w:t xml:space="preserve">and their local FIN facilitator </w:t>
      </w:r>
      <w:r>
        <w:t xml:space="preserve">for assistance in </w:t>
      </w:r>
      <w:r w:rsidR="005F093C">
        <w:t>developing a</w:t>
      </w:r>
      <w:r w:rsidR="0057179C">
        <w:t xml:space="preserve"> plan</w:t>
      </w:r>
      <w:r w:rsidR="005F093C">
        <w:t xml:space="preserve"> to implement short-term and long-term improvement efforts,</w:t>
      </w:r>
      <w:r w:rsidR="0057179C">
        <w:t xml:space="preserve"> and </w:t>
      </w:r>
      <w:r>
        <w:t>completing subsequent action steps.</w:t>
      </w:r>
    </w:p>
    <w:p w:rsidR="009152F8" w:rsidRDefault="009152F8">
      <w:pPr>
        <w:pStyle w:val="BodyText"/>
        <w:spacing w:before="1"/>
      </w:pPr>
    </w:p>
    <w:p w:rsidR="009152F8" w:rsidRDefault="00086B11" w:rsidP="0057179C">
      <w:pPr>
        <w:pStyle w:val="BodyText"/>
        <w:ind w:left="660" w:right="993"/>
      </w:pPr>
      <w:r>
        <w:t>Each district ESE department</w:t>
      </w:r>
      <w:r w:rsidR="0057179C">
        <w:t xml:space="preserve"> works with their local FIN to</w:t>
      </w:r>
      <w:r>
        <w:t xml:space="preserve"> provide school administrato</w:t>
      </w:r>
      <w:r w:rsidR="007F62AB">
        <w:t>rs with information</w:t>
      </w:r>
      <w:r>
        <w:t xml:space="preserve">, steps, and resources to </w:t>
      </w:r>
      <w:r w:rsidR="0057179C">
        <w:t xml:space="preserve">coordinate with their FIN facilitator or FIN-trained leader to </w:t>
      </w:r>
      <w:r>
        <w:t>plan and implement the “School BPIE</w:t>
      </w:r>
      <w:r w:rsidR="0057179C">
        <w:t xml:space="preserve"> </w:t>
      </w:r>
      <w:r>
        <w:t>Assessment”</w:t>
      </w:r>
      <w:r w:rsidR="00C67E3B">
        <w:t xml:space="preserve"> at each school.</w:t>
      </w:r>
      <w:r>
        <w:t xml:space="preserve"> </w:t>
      </w:r>
      <w:r w:rsidR="0057179C">
        <w:t xml:space="preserve">The local </w:t>
      </w:r>
      <w:r w:rsidR="0057179C">
        <w:lastRenderedPageBreak/>
        <w:t xml:space="preserve">FIN facilitator will work with </w:t>
      </w:r>
      <w:r w:rsidR="00C67E3B">
        <w:t xml:space="preserve">the </w:t>
      </w:r>
      <w:r w:rsidR="0057179C">
        <w:t xml:space="preserve">district to embed </w:t>
      </w:r>
      <w:r w:rsidR="00C67E3B">
        <w:t xml:space="preserve">a summary of </w:t>
      </w:r>
      <w:r w:rsidR="0057179C">
        <w:t xml:space="preserve">the results of </w:t>
      </w:r>
      <w:r w:rsidR="00C67E3B">
        <w:t xml:space="preserve">the district’s </w:t>
      </w:r>
      <w:r w:rsidR="0057179C">
        <w:t>school BPIE</w:t>
      </w:r>
      <w:r w:rsidR="00C67E3B">
        <w:t>s into the</w:t>
      </w:r>
      <w:r w:rsidR="0057179C">
        <w:t xml:space="preserve"> district</w:t>
      </w:r>
      <w:r w:rsidR="006A4E2E">
        <w:t xml:space="preserve">’ </w:t>
      </w:r>
      <w:r w:rsidR="0057179C">
        <w:t>plan</w:t>
      </w:r>
      <w:r w:rsidR="006A4E2E">
        <w:t xml:space="preserve"> for inclusive education</w:t>
      </w:r>
      <w:r w:rsidR="0057179C">
        <w:t xml:space="preserve">, and </w:t>
      </w:r>
      <w:r w:rsidR="00C67E3B">
        <w:t xml:space="preserve">with schools </w:t>
      </w:r>
      <w:r w:rsidR="0057179C">
        <w:t xml:space="preserve">to develop </w:t>
      </w:r>
      <w:r w:rsidR="00C67E3B">
        <w:t xml:space="preserve">school plans to identify </w:t>
      </w:r>
      <w:r>
        <w:t>improvement steps</w:t>
      </w:r>
      <w:r w:rsidR="00C67E3B">
        <w:t>, as requested</w:t>
      </w:r>
      <w:r>
        <w:t xml:space="preserve">. Information is also provided to each school administrator to access the online School BPIE Assessment account unique to their school. For additional assistance and information on the implementation of the School BPIE, please contact your district Exceptional Student Education (ESE) office or your local FIN office at </w:t>
      </w:r>
      <w:hyperlink r:id="rId10">
        <w:r>
          <w:rPr>
            <w:color w:val="0000FF"/>
            <w:u w:val="single" w:color="0000FF"/>
          </w:rPr>
          <w:t>www.FloridaInclusionNetwork.com</w:t>
        </w:r>
      </w:hyperlink>
      <w:r>
        <w:t>.</w:t>
      </w:r>
    </w:p>
    <w:p w:rsidR="009152F8" w:rsidRDefault="009152F8">
      <w:pPr>
        <w:sectPr w:rsidR="009152F8">
          <w:pgSz w:w="15840" w:h="12240" w:orient="landscape"/>
          <w:pgMar w:top="1140" w:right="180" w:bottom="1180" w:left="780" w:header="0" w:footer="934" w:gutter="0"/>
          <w:cols w:space="720"/>
        </w:sectPr>
      </w:pPr>
    </w:p>
    <w:p w:rsidR="009152F8" w:rsidRDefault="009152F8">
      <w:pPr>
        <w:pStyle w:val="BodyText"/>
        <w:rPr>
          <w:sz w:val="20"/>
        </w:rPr>
      </w:pPr>
    </w:p>
    <w:p w:rsidR="009152F8" w:rsidRDefault="00086B11">
      <w:pPr>
        <w:pStyle w:val="Heading4"/>
        <w:spacing w:before="166"/>
      </w:pPr>
      <w:bookmarkStart w:id="1" w:name="_TOC_250008"/>
      <w:bookmarkEnd w:id="1"/>
      <w:r>
        <w:t>BPIE Assessment Team Membership</w:t>
      </w:r>
    </w:p>
    <w:p w:rsidR="009152F8" w:rsidRDefault="009152F8">
      <w:pPr>
        <w:pStyle w:val="BodyText"/>
        <w:rPr>
          <w:b/>
          <w:i/>
          <w:sz w:val="28"/>
        </w:rPr>
      </w:pPr>
    </w:p>
    <w:p w:rsidR="009152F8" w:rsidRDefault="00086B11">
      <w:pPr>
        <w:pStyle w:val="BodyText"/>
        <w:ind w:left="660" w:right="631"/>
      </w:pPr>
      <w:r>
        <w:t>The BPIE assessment is completed by a school team, including key individuals who have knowledge of current practices related to all or some of the 34 BPIE indicators. Stakeholders that should be represented on the BPIE assessment team include family members, administrators, general and special education personnel, members of the School Advisory Council and other staff who can provide valuable perspectives during the assessment process.</w:t>
      </w:r>
    </w:p>
    <w:p w:rsidR="009152F8" w:rsidRDefault="009152F8">
      <w:pPr>
        <w:pStyle w:val="BodyText"/>
      </w:pPr>
    </w:p>
    <w:p w:rsidR="009152F8" w:rsidRDefault="00086B11">
      <w:pPr>
        <w:pStyle w:val="BodyText"/>
        <w:ind w:left="660"/>
      </w:pPr>
      <w:r>
        <w:t>The school BPIE team may include the following members, as appropriate, who will each read and rate the BPIE indicators, in part or in full,</w:t>
      </w:r>
    </w:p>
    <w:p w:rsidR="009152F8" w:rsidRDefault="00086B11">
      <w:pPr>
        <w:pStyle w:val="Heading5"/>
      </w:pPr>
      <w:r>
        <w:t xml:space="preserve">and should attend the </w:t>
      </w:r>
      <w:r w:rsidR="000E2DCB">
        <w:t xml:space="preserve">structured </w:t>
      </w:r>
      <w:r>
        <w:t>BPIE assessment team meeting.</w:t>
      </w:r>
    </w:p>
    <w:p w:rsidR="009152F8" w:rsidRDefault="009152F8">
      <w:pPr>
        <w:pStyle w:val="BodyText"/>
        <w:spacing w:before="11"/>
        <w:rPr>
          <w:b/>
          <w:sz w:val="23"/>
        </w:rPr>
      </w:pPr>
    </w:p>
    <w:p w:rsidR="009152F8" w:rsidRDefault="00086B11">
      <w:pPr>
        <w:pStyle w:val="ListParagraph"/>
        <w:numPr>
          <w:ilvl w:val="1"/>
          <w:numId w:val="55"/>
        </w:numPr>
        <w:tabs>
          <w:tab w:val="left" w:pos="1380"/>
          <w:tab w:val="left" w:pos="1381"/>
        </w:tabs>
        <w:rPr>
          <w:sz w:val="24"/>
        </w:rPr>
      </w:pPr>
      <w:r>
        <w:rPr>
          <w:sz w:val="24"/>
        </w:rPr>
        <w:t xml:space="preserve">A </w:t>
      </w:r>
      <w:r w:rsidR="000E2DCB">
        <w:rPr>
          <w:sz w:val="24"/>
        </w:rPr>
        <w:t>FIN facilitator or FIN-trained leader</w:t>
      </w:r>
    </w:p>
    <w:p w:rsidR="009152F8" w:rsidRDefault="00086B11">
      <w:pPr>
        <w:pStyle w:val="ListParagraph"/>
        <w:numPr>
          <w:ilvl w:val="1"/>
          <w:numId w:val="55"/>
        </w:numPr>
        <w:tabs>
          <w:tab w:val="left" w:pos="1380"/>
          <w:tab w:val="left" w:pos="1381"/>
        </w:tabs>
        <w:spacing w:before="1" w:line="305" w:lineRule="exact"/>
        <w:rPr>
          <w:sz w:val="24"/>
        </w:rPr>
      </w:pPr>
      <w:r>
        <w:rPr>
          <w:sz w:val="24"/>
        </w:rPr>
        <w:t>School</w:t>
      </w:r>
      <w:r>
        <w:rPr>
          <w:spacing w:val="-1"/>
          <w:sz w:val="24"/>
        </w:rPr>
        <w:t xml:space="preserve"> </w:t>
      </w:r>
      <w:r>
        <w:rPr>
          <w:sz w:val="24"/>
        </w:rPr>
        <w:t>administrator(s)</w:t>
      </w:r>
    </w:p>
    <w:p w:rsidR="009152F8" w:rsidRDefault="00086B11">
      <w:pPr>
        <w:pStyle w:val="ListParagraph"/>
        <w:numPr>
          <w:ilvl w:val="1"/>
          <w:numId w:val="55"/>
        </w:numPr>
        <w:tabs>
          <w:tab w:val="left" w:pos="1380"/>
          <w:tab w:val="left" w:pos="1381"/>
        </w:tabs>
        <w:spacing w:line="305" w:lineRule="exact"/>
        <w:rPr>
          <w:sz w:val="24"/>
        </w:rPr>
      </w:pPr>
      <w:r>
        <w:rPr>
          <w:sz w:val="24"/>
        </w:rPr>
        <w:t xml:space="preserve">Student services personnel: </w:t>
      </w:r>
      <w:r w:rsidR="000E2DCB">
        <w:rPr>
          <w:sz w:val="24"/>
        </w:rPr>
        <w:t xml:space="preserve">school </w:t>
      </w:r>
      <w:r>
        <w:rPr>
          <w:sz w:val="24"/>
        </w:rPr>
        <w:t>counselor, school psychologist, social</w:t>
      </w:r>
      <w:r>
        <w:rPr>
          <w:spacing w:val="-10"/>
          <w:sz w:val="24"/>
        </w:rPr>
        <w:t xml:space="preserve"> </w:t>
      </w:r>
      <w:r>
        <w:rPr>
          <w:sz w:val="24"/>
        </w:rPr>
        <w:t>worker</w:t>
      </w:r>
    </w:p>
    <w:p w:rsidR="009152F8" w:rsidRDefault="00086B11">
      <w:pPr>
        <w:pStyle w:val="ListParagraph"/>
        <w:numPr>
          <w:ilvl w:val="1"/>
          <w:numId w:val="55"/>
        </w:numPr>
        <w:tabs>
          <w:tab w:val="left" w:pos="1380"/>
          <w:tab w:val="left" w:pos="1381"/>
        </w:tabs>
        <w:spacing w:line="305" w:lineRule="exact"/>
        <w:rPr>
          <w:sz w:val="24"/>
        </w:rPr>
      </w:pPr>
      <w:r>
        <w:rPr>
          <w:sz w:val="24"/>
        </w:rPr>
        <w:t xml:space="preserve">Special education (ESE) teachers who have experience teaching students with low- </w:t>
      </w:r>
      <w:r>
        <w:rPr>
          <w:b/>
          <w:sz w:val="24"/>
        </w:rPr>
        <w:t xml:space="preserve">and </w:t>
      </w:r>
      <w:r>
        <w:rPr>
          <w:sz w:val="24"/>
        </w:rPr>
        <w:t>high-incidence</w:t>
      </w:r>
      <w:r>
        <w:rPr>
          <w:spacing w:val="-18"/>
          <w:sz w:val="24"/>
        </w:rPr>
        <w:t xml:space="preserve"> </w:t>
      </w:r>
      <w:r>
        <w:rPr>
          <w:sz w:val="24"/>
        </w:rPr>
        <w:t>disabilities</w:t>
      </w:r>
    </w:p>
    <w:p w:rsidR="009152F8" w:rsidRDefault="00086B11">
      <w:pPr>
        <w:pStyle w:val="ListParagraph"/>
        <w:numPr>
          <w:ilvl w:val="1"/>
          <w:numId w:val="55"/>
        </w:numPr>
        <w:tabs>
          <w:tab w:val="left" w:pos="1380"/>
          <w:tab w:val="left" w:pos="1381"/>
        </w:tabs>
        <w:spacing w:before="2" w:line="305" w:lineRule="exact"/>
        <w:rPr>
          <w:sz w:val="24"/>
        </w:rPr>
      </w:pPr>
      <w:r>
        <w:rPr>
          <w:sz w:val="24"/>
        </w:rPr>
        <w:t>General education</w:t>
      </w:r>
      <w:r>
        <w:rPr>
          <w:spacing w:val="-4"/>
          <w:sz w:val="24"/>
        </w:rPr>
        <w:t xml:space="preserve"> </w:t>
      </w:r>
      <w:r>
        <w:rPr>
          <w:sz w:val="24"/>
        </w:rPr>
        <w:t>teachers</w:t>
      </w:r>
    </w:p>
    <w:p w:rsidR="009152F8" w:rsidRDefault="00086B11">
      <w:pPr>
        <w:pStyle w:val="ListParagraph"/>
        <w:numPr>
          <w:ilvl w:val="1"/>
          <w:numId w:val="55"/>
        </w:numPr>
        <w:tabs>
          <w:tab w:val="left" w:pos="1380"/>
          <w:tab w:val="left" w:pos="1381"/>
        </w:tabs>
        <w:spacing w:line="305" w:lineRule="exact"/>
        <w:rPr>
          <w:sz w:val="24"/>
        </w:rPr>
      </w:pPr>
      <w:r>
        <w:rPr>
          <w:sz w:val="24"/>
        </w:rPr>
        <w:t>English for Speakers of Other Languages</w:t>
      </w:r>
      <w:r>
        <w:rPr>
          <w:spacing w:val="-9"/>
          <w:sz w:val="24"/>
        </w:rPr>
        <w:t xml:space="preserve"> </w:t>
      </w:r>
      <w:r>
        <w:rPr>
          <w:sz w:val="24"/>
        </w:rPr>
        <w:t>teacher</w:t>
      </w:r>
    </w:p>
    <w:p w:rsidR="009152F8" w:rsidRDefault="00086B11">
      <w:pPr>
        <w:pStyle w:val="ListParagraph"/>
        <w:numPr>
          <w:ilvl w:val="1"/>
          <w:numId w:val="55"/>
        </w:numPr>
        <w:tabs>
          <w:tab w:val="left" w:pos="1380"/>
          <w:tab w:val="left" w:pos="1381"/>
        </w:tabs>
        <w:spacing w:before="1" w:line="305" w:lineRule="exact"/>
        <w:rPr>
          <w:sz w:val="24"/>
        </w:rPr>
      </w:pPr>
      <w:r>
        <w:rPr>
          <w:sz w:val="24"/>
        </w:rPr>
        <w:t>Grade-level or department chairpersons</w:t>
      </w:r>
    </w:p>
    <w:p w:rsidR="009152F8" w:rsidRDefault="00086B11">
      <w:pPr>
        <w:pStyle w:val="ListParagraph"/>
        <w:numPr>
          <w:ilvl w:val="1"/>
          <w:numId w:val="55"/>
        </w:numPr>
        <w:tabs>
          <w:tab w:val="left" w:pos="1380"/>
          <w:tab w:val="left" w:pos="1381"/>
        </w:tabs>
        <w:spacing w:line="305" w:lineRule="exact"/>
        <w:rPr>
          <w:sz w:val="24"/>
        </w:rPr>
      </w:pPr>
      <w:r>
        <w:rPr>
          <w:sz w:val="24"/>
        </w:rPr>
        <w:t>Specials and electives</w:t>
      </w:r>
      <w:r>
        <w:rPr>
          <w:spacing w:val="-4"/>
          <w:sz w:val="24"/>
        </w:rPr>
        <w:t xml:space="preserve"> </w:t>
      </w:r>
      <w:r>
        <w:rPr>
          <w:sz w:val="24"/>
        </w:rPr>
        <w:t>teachers</w:t>
      </w:r>
    </w:p>
    <w:p w:rsidR="009152F8" w:rsidRDefault="00086B11">
      <w:pPr>
        <w:pStyle w:val="ListParagraph"/>
        <w:numPr>
          <w:ilvl w:val="1"/>
          <w:numId w:val="55"/>
        </w:numPr>
        <w:tabs>
          <w:tab w:val="left" w:pos="1380"/>
          <w:tab w:val="left" w:pos="1381"/>
        </w:tabs>
        <w:spacing w:line="305" w:lineRule="exact"/>
        <w:rPr>
          <w:sz w:val="24"/>
        </w:rPr>
      </w:pPr>
      <w:r>
        <w:rPr>
          <w:sz w:val="24"/>
        </w:rPr>
        <w:t>Pre-kindergarten (Pre-K) teachers (if</w:t>
      </w:r>
      <w:r>
        <w:rPr>
          <w:spacing w:val="-4"/>
          <w:sz w:val="24"/>
        </w:rPr>
        <w:t xml:space="preserve"> </w:t>
      </w:r>
      <w:r>
        <w:rPr>
          <w:sz w:val="24"/>
        </w:rPr>
        <w:t>applicable)</w:t>
      </w:r>
    </w:p>
    <w:p w:rsidR="009152F8" w:rsidRDefault="00086B11">
      <w:pPr>
        <w:pStyle w:val="ListParagraph"/>
        <w:numPr>
          <w:ilvl w:val="1"/>
          <w:numId w:val="55"/>
        </w:numPr>
        <w:tabs>
          <w:tab w:val="left" w:pos="1380"/>
          <w:tab w:val="left" w:pos="1381"/>
        </w:tabs>
        <w:spacing w:before="2" w:line="305" w:lineRule="exact"/>
        <w:rPr>
          <w:sz w:val="24"/>
        </w:rPr>
      </w:pPr>
      <w:r>
        <w:rPr>
          <w:sz w:val="24"/>
        </w:rPr>
        <w:t>Career and technical education teachers (if</w:t>
      </w:r>
      <w:r>
        <w:rPr>
          <w:spacing w:val="-3"/>
          <w:sz w:val="24"/>
        </w:rPr>
        <w:t xml:space="preserve"> </w:t>
      </w:r>
      <w:r>
        <w:rPr>
          <w:sz w:val="24"/>
        </w:rPr>
        <w:t>applicable)</w:t>
      </w:r>
    </w:p>
    <w:p w:rsidR="009152F8" w:rsidRDefault="00086B11">
      <w:pPr>
        <w:pStyle w:val="ListParagraph"/>
        <w:numPr>
          <w:ilvl w:val="1"/>
          <w:numId w:val="55"/>
        </w:numPr>
        <w:tabs>
          <w:tab w:val="left" w:pos="1380"/>
          <w:tab w:val="left" w:pos="1381"/>
        </w:tabs>
        <w:spacing w:line="305" w:lineRule="exact"/>
        <w:rPr>
          <w:sz w:val="24"/>
        </w:rPr>
      </w:pPr>
      <w:r>
        <w:rPr>
          <w:sz w:val="24"/>
        </w:rPr>
        <w:t>Instructional</w:t>
      </w:r>
      <w:r>
        <w:rPr>
          <w:spacing w:val="-3"/>
          <w:sz w:val="24"/>
        </w:rPr>
        <w:t xml:space="preserve"> </w:t>
      </w:r>
      <w:r>
        <w:rPr>
          <w:sz w:val="24"/>
        </w:rPr>
        <w:t>coaches</w:t>
      </w:r>
    </w:p>
    <w:p w:rsidR="009152F8" w:rsidRDefault="00086B11">
      <w:pPr>
        <w:pStyle w:val="ListParagraph"/>
        <w:numPr>
          <w:ilvl w:val="1"/>
          <w:numId w:val="55"/>
        </w:numPr>
        <w:tabs>
          <w:tab w:val="left" w:pos="1380"/>
          <w:tab w:val="left" w:pos="1381"/>
        </w:tabs>
        <w:spacing w:before="2" w:line="305" w:lineRule="exact"/>
        <w:rPr>
          <w:sz w:val="24"/>
        </w:rPr>
      </w:pPr>
      <w:r>
        <w:rPr>
          <w:sz w:val="24"/>
        </w:rPr>
        <w:t>Support services personnel: occupational therapist, physical therapist, speech language</w:t>
      </w:r>
      <w:r>
        <w:rPr>
          <w:spacing w:val="-12"/>
          <w:sz w:val="24"/>
        </w:rPr>
        <w:t xml:space="preserve"> </w:t>
      </w:r>
      <w:r>
        <w:rPr>
          <w:sz w:val="24"/>
        </w:rPr>
        <w:t>therapist</w:t>
      </w:r>
    </w:p>
    <w:p w:rsidR="009152F8" w:rsidRDefault="00086B11">
      <w:pPr>
        <w:pStyle w:val="ListParagraph"/>
        <w:numPr>
          <w:ilvl w:val="1"/>
          <w:numId w:val="55"/>
        </w:numPr>
        <w:tabs>
          <w:tab w:val="left" w:pos="1380"/>
          <w:tab w:val="left" w:pos="1381"/>
        </w:tabs>
        <w:spacing w:line="305" w:lineRule="exact"/>
        <w:rPr>
          <w:sz w:val="24"/>
        </w:rPr>
      </w:pPr>
      <w:r>
        <w:rPr>
          <w:sz w:val="24"/>
        </w:rPr>
        <w:t>Other school-based personnel, as</w:t>
      </w:r>
      <w:r>
        <w:rPr>
          <w:spacing w:val="-1"/>
          <w:sz w:val="24"/>
        </w:rPr>
        <w:t xml:space="preserve"> </w:t>
      </w:r>
      <w:r>
        <w:rPr>
          <w:sz w:val="24"/>
        </w:rPr>
        <w:t>appropriate</w:t>
      </w:r>
    </w:p>
    <w:p w:rsidR="009152F8" w:rsidRDefault="00086B11">
      <w:pPr>
        <w:pStyle w:val="ListParagraph"/>
        <w:numPr>
          <w:ilvl w:val="2"/>
          <w:numId w:val="55"/>
        </w:numPr>
        <w:tabs>
          <w:tab w:val="left" w:pos="2100"/>
          <w:tab w:val="left" w:pos="2101"/>
        </w:tabs>
        <w:spacing w:line="294" w:lineRule="exact"/>
        <w:rPr>
          <w:sz w:val="24"/>
        </w:rPr>
      </w:pPr>
      <w:r>
        <w:rPr>
          <w:sz w:val="24"/>
        </w:rPr>
        <w:t>Media</w:t>
      </w:r>
      <w:r>
        <w:rPr>
          <w:spacing w:val="-3"/>
          <w:sz w:val="24"/>
        </w:rPr>
        <w:t xml:space="preserve"> </w:t>
      </w:r>
      <w:r>
        <w:rPr>
          <w:sz w:val="24"/>
        </w:rPr>
        <w:t>specialist</w:t>
      </w:r>
    </w:p>
    <w:p w:rsidR="009152F8" w:rsidRDefault="00086B11">
      <w:pPr>
        <w:pStyle w:val="ListParagraph"/>
        <w:numPr>
          <w:ilvl w:val="2"/>
          <w:numId w:val="55"/>
        </w:numPr>
        <w:tabs>
          <w:tab w:val="left" w:pos="2100"/>
          <w:tab w:val="left" w:pos="2101"/>
        </w:tabs>
        <w:spacing w:line="294" w:lineRule="exact"/>
        <w:rPr>
          <w:sz w:val="24"/>
        </w:rPr>
      </w:pPr>
      <w:r>
        <w:rPr>
          <w:sz w:val="24"/>
        </w:rPr>
        <w:t>Technology</w:t>
      </w:r>
      <w:r>
        <w:rPr>
          <w:spacing w:val="-1"/>
          <w:sz w:val="24"/>
        </w:rPr>
        <w:t xml:space="preserve"> </w:t>
      </w:r>
      <w:r>
        <w:rPr>
          <w:sz w:val="24"/>
        </w:rPr>
        <w:t>specialist</w:t>
      </w:r>
    </w:p>
    <w:p w:rsidR="009152F8" w:rsidRDefault="00086B11">
      <w:pPr>
        <w:pStyle w:val="ListParagraph"/>
        <w:numPr>
          <w:ilvl w:val="2"/>
          <w:numId w:val="55"/>
        </w:numPr>
        <w:tabs>
          <w:tab w:val="left" w:pos="2100"/>
          <w:tab w:val="left" w:pos="2101"/>
        </w:tabs>
        <w:spacing w:line="293" w:lineRule="exact"/>
        <w:rPr>
          <w:sz w:val="24"/>
        </w:rPr>
      </w:pPr>
      <w:r>
        <w:rPr>
          <w:sz w:val="24"/>
        </w:rPr>
        <w:t>Paraprofessional</w:t>
      </w:r>
    </w:p>
    <w:p w:rsidR="009152F8" w:rsidRDefault="00086B11">
      <w:pPr>
        <w:pStyle w:val="ListParagraph"/>
        <w:numPr>
          <w:ilvl w:val="1"/>
          <w:numId w:val="55"/>
        </w:numPr>
        <w:tabs>
          <w:tab w:val="left" w:pos="1380"/>
          <w:tab w:val="left" w:pos="1381"/>
        </w:tabs>
        <w:spacing w:line="304" w:lineRule="exact"/>
        <w:rPr>
          <w:sz w:val="24"/>
        </w:rPr>
      </w:pPr>
      <w:r>
        <w:rPr>
          <w:sz w:val="24"/>
        </w:rPr>
        <w:t>Other district, area and school resource</w:t>
      </w:r>
      <w:r>
        <w:rPr>
          <w:spacing w:val="-4"/>
          <w:sz w:val="24"/>
        </w:rPr>
        <w:t xml:space="preserve"> </w:t>
      </w:r>
      <w:r>
        <w:rPr>
          <w:sz w:val="24"/>
        </w:rPr>
        <w:t>personnel</w:t>
      </w:r>
    </w:p>
    <w:p w:rsidR="009152F8" w:rsidRDefault="00086B11">
      <w:pPr>
        <w:pStyle w:val="ListParagraph"/>
        <w:numPr>
          <w:ilvl w:val="2"/>
          <w:numId w:val="55"/>
        </w:numPr>
        <w:tabs>
          <w:tab w:val="left" w:pos="2100"/>
          <w:tab w:val="left" w:pos="2101"/>
        </w:tabs>
        <w:spacing w:line="294" w:lineRule="exact"/>
        <w:rPr>
          <w:sz w:val="24"/>
        </w:rPr>
      </w:pPr>
      <w:r>
        <w:rPr>
          <w:sz w:val="24"/>
        </w:rPr>
        <w:t>Staffing</w:t>
      </w:r>
      <w:r>
        <w:rPr>
          <w:spacing w:val="-1"/>
          <w:sz w:val="24"/>
        </w:rPr>
        <w:t xml:space="preserve"> </w:t>
      </w:r>
      <w:r>
        <w:rPr>
          <w:sz w:val="24"/>
        </w:rPr>
        <w:t>specialist</w:t>
      </w:r>
    </w:p>
    <w:p w:rsidR="009152F8" w:rsidRDefault="00086B11">
      <w:pPr>
        <w:pStyle w:val="ListParagraph"/>
        <w:numPr>
          <w:ilvl w:val="2"/>
          <w:numId w:val="55"/>
        </w:numPr>
        <w:tabs>
          <w:tab w:val="left" w:pos="2100"/>
          <w:tab w:val="left" w:pos="2101"/>
        </w:tabs>
        <w:spacing w:line="293" w:lineRule="exact"/>
        <w:rPr>
          <w:sz w:val="24"/>
        </w:rPr>
      </w:pPr>
      <w:r>
        <w:rPr>
          <w:sz w:val="24"/>
        </w:rPr>
        <w:t>Area resource</w:t>
      </w:r>
      <w:r>
        <w:rPr>
          <w:spacing w:val="-3"/>
          <w:sz w:val="24"/>
        </w:rPr>
        <w:t xml:space="preserve"> </w:t>
      </w:r>
      <w:r>
        <w:rPr>
          <w:sz w:val="24"/>
        </w:rPr>
        <w:t>teachers</w:t>
      </w:r>
    </w:p>
    <w:p w:rsidR="009152F8" w:rsidRDefault="00086B11">
      <w:pPr>
        <w:pStyle w:val="ListParagraph"/>
        <w:numPr>
          <w:ilvl w:val="2"/>
          <w:numId w:val="55"/>
        </w:numPr>
        <w:tabs>
          <w:tab w:val="left" w:pos="2100"/>
          <w:tab w:val="left" w:pos="2101"/>
        </w:tabs>
        <w:spacing w:line="293" w:lineRule="exact"/>
        <w:rPr>
          <w:sz w:val="24"/>
        </w:rPr>
      </w:pPr>
      <w:r>
        <w:rPr>
          <w:sz w:val="24"/>
        </w:rPr>
        <w:t>Local Assistive Technology Specialist (LATS) team</w:t>
      </w:r>
      <w:r>
        <w:rPr>
          <w:spacing w:val="-6"/>
          <w:sz w:val="24"/>
        </w:rPr>
        <w:t xml:space="preserve"> </w:t>
      </w:r>
      <w:r>
        <w:rPr>
          <w:sz w:val="24"/>
        </w:rPr>
        <w:t>member</w:t>
      </w:r>
    </w:p>
    <w:p w:rsidR="009152F8" w:rsidRDefault="00086B11">
      <w:pPr>
        <w:pStyle w:val="ListParagraph"/>
        <w:numPr>
          <w:ilvl w:val="2"/>
          <w:numId w:val="55"/>
        </w:numPr>
        <w:tabs>
          <w:tab w:val="left" w:pos="2100"/>
          <w:tab w:val="left" w:pos="2101"/>
        </w:tabs>
        <w:spacing w:line="294" w:lineRule="exact"/>
        <w:rPr>
          <w:sz w:val="24"/>
        </w:rPr>
      </w:pPr>
      <w:r>
        <w:rPr>
          <w:sz w:val="24"/>
        </w:rPr>
        <w:t>Inclusion</w:t>
      </w:r>
      <w:r>
        <w:rPr>
          <w:spacing w:val="-2"/>
          <w:sz w:val="24"/>
        </w:rPr>
        <w:t xml:space="preserve"> </w:t>
      </w:r>
      <w:r>
        <w:rPr>
          <w:sz w:val="24"/>
        </w:rPr>
        <w:t>specialist</w:t>
      </w:r>
    </w:p>
    <w:p w:rsidR="009152F8" w:rsidRDefault="009152F8">
      <w:pPr>
        <w:spacing w:line="294" w:lineRule="exact"/>
        <w:rPr>
          <w:sz w:val="24"/>
        </w:rPr>
        <w:sectPr w:rsidR="009152F8">
          <w:pgSz w:w="15840" w:h="12240" w:orient="landscape"/>
          <w:pgMar w:top="1140" w:right="180" w:bottom="1200" w:left="780" w:header="0" w:footer="934" w:gutter="0"/>
          <w:cols w:space="720"/>
        </w:sectPr>
      </w:pPr>
    </w:p>
    <w:p w:rsidR="009152F8" w:rsidRDefault="00086B11">
      <w:pPr>
        <w:pStyle w:val="ListParagraph"/>
        <w:numPr>
          <w:ilvl w:val="2"/>
          <w:numId w:val="55"/>
        </w:numPr>
        <w:tabs>
          <w:tab w:val="left" w:pos="2100"/>
          <w:tab w:val="left" w:pos="2101"/>
        </w:tabs>
        <w:spacing w:before="117" w:line="293" w:lineRule="exact"/>
        <w:rPr>
          <w:sz w:val="24"/>
        </w:rPr>
      </w:pPr>
      <w:r>
        <w:rPr>
          <w:sz w:val="24"/>
        </w:rPr>
        <w:lastRenderedPageBreak/>
        <w:t>Secondary transition specialist (if</w:t>
      </w:r>
      <w:r>
        <w:rPr>
          <w:spacing w:val="3"/>
          <w:sz w:val="24"/>
        </w:rPr>
        <w:t xml:space="preserve"> </w:t>
      </w:r>
      <w:r>
        <w:rPr>
          <w:sz w:val="24"/>
        </w:rPr>
        <w:t>applicable)</w:t>
      </w:r>
    </w:p>
    <w:p w:rsidR="009152F8" w:rsidRDefault="00086B11" w:rsidP="00990403">
      <w:pPr>
        <w:pStyle w:val="ListParagraph"/>
        <w:numPr>
          <w:ilvl w:val="1"/>
          <w:numId w:val="55"/>
        </w:numPr>
        <w:tabs>
          <w:tab w:val="left" w:pos="1380"/>
          <w:tab w:val="left" w:pos="1381"/>
        </w:tabs>
        <w:ind w:right="772"/>
        <w:rPr>
          <w:sz w:val="24"/>
        </w:rPr>
      </w:pPr>
      <w:r>
        <w:rPr>
          <w:sz w:val="24"/>
        </w:rPr>
        <w:t>Discretionary</w:t>
      </w:r>
      <w:r>
        <w:rPr>
          <w:spacing w:val="-4"/>
          <w:sz w:val="24"/>
        </w:rPr>
        <w:t xml:space="preserve"> </w:t>
      </w:r>
      <w:r>
        <w:rPr>
          <w:sz w:val="24"/>
        </w:rPr>
        <w:t>project</w:t>
      </w:r>
      <w:r>
        <w:rPr>
          <w:spacing w:val="-3"/>
          <w:sz w:val="24"/>
        </w:rPr>
        <w:t xml:space="preserve"> </w:t>
      </w:r>
      <w:r>
        <w:rPr>
          <w:sz w:val="24"/>
        </w:rPr>
        <w:t>personnel</w:t>
      </w:r>
      <w:r>
        <w:rPr>
          <w:spacing w:val="-5"/>
          <w:sz w:val="24"/>
        </w:rPr>
        <w:t xml:space="preserve"> </w:t>
      </w:r>
      <w:r>
        <w:rPr>
          <w:sz w:val="24"/>
        </w:rPr>
        <w:t>(e.g.,</w:t>
      </w:r>
      <w:r>
        <w:rPr>
          <w:spacing w:val="-3"/>
          <w:sz w:val="24"/>
        </w:rPr>
        <w:t xml:space="preserve"> </w:t>
      </w:r>
      <w:r>
        <w:rPr>
          <w:sz w:val="24"/>
        </w:rPr>
        <w:t>FIN,</w:t>
      </w:r>
      <w:r>
        <w:rPr>
          <w:spacing w:val="-3"/>
          <w:sz w:val="24"/>
        </w:rPr>
        <w:t xml:space="preserve"> </w:t>
      </w:r>
      <w:r>
        <w:rPr>
          <w:sz w:val="24"/>
        </w:rPr>
        <w:t>Florida</w:t>
      </w:r>
      <w:r>
        <w:rPr>
          <w:spacing w:val="-7"/>
          <w:sz w:val="24"/>
        </w:rPr>
        <w:t xml:space="preserve"> </w:t>
      </w:r>
      <w:r>
        <w:rPr>
          <w:sz w:val="24"/>
        </w:rPr>
        <w:t>Diagnostic</w:t>
      </w:r>
      <w:r>
        <w:rPr>
          <w:spacing w:val="-3"/>
          <w:sz w:val="24"/>
        </w:rPr>
        <w:t xml:space="preserve"> </w:t>
      </w:r>
      <w:r>
        <w:rPr>
          <w:sz w:val="24"/>
        </w:rPr>
        <w:t>and</w:t>
      </w:r>
      <w:r>
        <w:rPr>
          <w:spacing w:val="-2"/>
          <w:sz w:val="24"/>
        </w:rPr>
        <w:t xml:space="preserve"> </w:t>
      </w:r>
      <w:r>
        <w:rPr>
          <w:sz w:val="24"/>
        </w:rPr>
        <w:t>Learning</w:t>
      </w:r>
      <w:r>
        <w:rPr>
          <w:spacing w:val="-5"/>
          <w:sz w:val="24"/>
        </w:rPr>
        <w:t xml:space="preserve"> </w:t>
      </w:r>
      <w:r>
        <w:rPr>
          <w:sz w:val="24"/>
        </w:rPr>
        <w:t>Resources</w:t>
      </w:r>
      <w:r>
        <w:rPr>
          <w:spacing w:val="-3"/>
          <w:sz w:val="24"/>
        </w:rPr>
        <w:t xml:space="preserve"> </w:t>
      </w:r>
      <w:r>
        <w:rPr>
          <w:sz w:val="24"/>
        </w:rPr>
        <w:t>System</w:t>
      </w:r>
      <w:r>
        <w:rPr>
          <w:spacing w:val="-4"/>
          <w:sz w:val="24"/>
        </w:rPr>
        <w:t xml:space="preserve"> </w:t>
      </w:r>
      <w:r>
        <w:rPr>
          <w:sz w:val="24"/>
        </w:rPr>
        <w:t>[FDLRS],</w:t>
      </w:r>
      <w:r>
        <w:rPr>
          <w:spacing w:val="-3"/>
          <w:sz w:val="24"/>
        </w:rPr>
        <w:t xml:space="preserve"> </w:t>
      </w:r>
      <w:r>
        <w:rPr>
          <w:sz w:val="24"/>
        </w:rPr>
        <w:t>Project</w:t>
      </w:r>
      <w:r>
        <w:rPr>
          <w:spacing w:val="-4"/>
          <w:sz w:val="24"/>
        </w:rPr>
        <w:t xml:space="preserve"> </w:t>
      </w:r>
      <w:r>
        <w:rPr>
          <w:sz w:val="24"/>
        </w:rPr>
        <w:t>10,</w:t>
      </w:r>
      <w:r>
        <w:rPr>
          <w:spacing w:val="-5"/>
          <w:sz w:val="24"/>
        </w:rPr>
        <w:t xml:space="preserve"> </w:t>
      </w:r>
      <w:r>
        <w:rPr>
          <w:sz w:val="24"/>
        </w:rPr>
        <w:t>Center</w:t>
      </w:r>
      <w:r>
        <w:rPr>
          <w:spacing w:val="-4"/>
          <w:sz w:val="24"/>
        </w:rPr>
        <w:t xml:space="preserve"> </w:t>
      </w:r>
      <w:r>
        <w:rPr>
          <w:sz w:val="24"/>
        </w:rPr>
        <w:t>for</w:t>
      </w:r>
      <w:r>
        <w:rPr>
          <w:spacing w:val="-4"/>
          <w:sz w:val="24"/>
        </w:rPr>
        <w:t xml:space="preserve"> </w:t>
      </w:r>
      <w:r>
        <w:rPr>
          <w:sz w:val="24"/>
        </w:rPr>
        <w:t xml:space="preserve">Autism and Related Disabilities [CARD], Multiagency Network for Students with Emotional/Behavioral Disabilities [SEDNET], Technical Assistance and Training Systems [TATS]) </w:t>
      </w:r>
      <w:r w:rsidRPr="00990403">
        <w:rPr>
          <w:sz w:val="24"/>
          <w:szCs w:val="24"/>
        </w:rPr>
        <w:t>–</w:t>
      </w:r>
      <w:r w:rsidRPr="00990403">
        <w:rPr>
          <w:color w:val="0000FF"/>
          <w:spacing w:val="-3"/>
          <w:sz w:val="24"/>
          <w:szCs w:val="24"/>
        </w:rPr>
        <w:t xml:space="preserve"> </w:t>
      </w:r>
      <w:hyperlink r:id="rId11" w:history="1">
        <w:r w:rsidR="00990403" w:rsidRPr="00E41A52">
          <w:rPr>
            <w:rStyle w:val="Hyperlink"/>
            <w:sz w:val="24"/>
            <w:szCs w:val="24"/>
          </w:rPr>
          <w:t>http://www.fldoe.org/core/fileparse.php/7567/urlt/IDEADisGrantProDesc.pdf</w:t>
        </w:r>
      </w:hyperlink>
      <w:r w:rsidR="00990403">
        <w:t xml:space="preserve"> </w:t>
      </w:r>
    </w:p>
    <w:p w:rsidR="009152F8" w:rsidRDefault="00086B11" w:rsidP="00990403">
      <w:pPr>
        <w:pStyle w:val="ListParagraph"/>
        <w:numPr>
          <w:ilvl w:val="1"/>
          <w:numId w:val="55"/>
        </w:numPr>
        <w:tabs>
          <w:tab w:val="left" w:pos="1380"/>
          <w:tab w:val="left" w:pos="1381"/>
        </w:tabs>
        <w:spacing w:line="242" w:lineRule="auto"/>
        <w:ind w:right="930"/>
        <w:rPr>
          <w:sz w:val="24"/>
        </w:rPr>
      </w:pPr>
      <w:r>
        <w:rPr>
          <w:sz w:val="24"/>
        </w:rPr>
        <w:t>Differentiated</w:t>
      </w:r>
      <w:r>
        <w:rPr>
          <w:spacing w:val="-8"/>
          <w:sz w:val="24"/>
        </w:rPr>
        <w:t xml:space="preserve"> </w:t>
      </w:r>
      <w:r>
        <w:rPr>
          <w:sz w:val="24"/>
        </w:rPr>
        <w:t>Accountability</w:t>
      </w:r>
      <w:r>
        <w:rPr>
          <w:spacing w:val="-6"/>
          <w:sz w:val="24"/>
        </w:rPr>
        <w:t xml:space="preserve"> </w:t>
      </w:r>
      <w:r>
        <w:rPr>
          <w:sz w:val="24"/>
        </w:rPr>
        <w:t>(DA;</w:t>
      </w:r>
      <w:r>
        <w:rPr>
          <w:color w:val="0000FF"/>
          <w:spacing w:val="-9"/>
          <w:sz w:val="24"/>
        </w:rPr>
        <w:t xml:space="preserve"> </w:t>
      </w:r>
      <w:hyperlink r:id="rId12">
        <w:r>
          <w:rPr>
            <w:color w:val="0000FF"/>
            <w:sz w:val="24"/>
            <w:u w:val="single" w:color="0000FF"/>
          </w:rPr>
          <w:t>http://www2.ed.gov/nclb/accountability/differentiated/factsheet.html</w:t>
        </w:r>
      </w:hyperlink>
      <w:r>
        <w:rPr>
          <w:sz w:val="24"/>
        </w:rPr>
        <w:t>)</w:t>
      </w:r>
      <w:r>
        <w:rPr>
          <w:spacing w:val="-8"/>
          <w:sz w:val="24"/>
        </w:rPr>
        <w:t xml:space="preserve"> </w:t>
      </w:r>
      <w:r>
        <w:rPr>
          <w:sz w:val="24"/>
        </w:rPr>
        <w:t>team</w:t>
      </w:r>
      <w:r>
        <w:rPr>
          <w:spacing w:val="-7"/>
          <w:sz w:val="24"/>
        </w:rPr>
        <w:t xml:space="preserve"> </w:t>
      </w:r>
      <w:r>
        <w:rPr>
          <w:sz w:val="24"/>
        </w:rPr>
        <w:t>member</w:t>
      </w:r>
      <w:r>
        <w:rPr>
          <w:spacing w:val="-13"/>
          <w:sz w:val="24"/>
        </w:rPr>
        <w:t xml:space="preserve"> </w:t>
      </w:r>
      <w:r>
        <w:rPr>
          <w:sz w:val="24"/>
        </w:rPr>
        <w:t>(for</w:t>
      </w:r>
      <w:r>
        <w:rPr>
          <w:spacing w:val="-7"/>
          <w:sz w:val="24"/>
        </w:rPr>
        <w:t xml:space="preserve"> </w:t>
      </w:r>
      <w:r>
        <w:rPr>
          <w:sz w:val="24"/>
        </w:rPr>
        <w:t>DA Focus schools only</w:t>
      </w:r>
      <w:r>
        <w:rPr>
          <w:color w:val="0000FF"/>
          <w:spacing w:val="-5"/>
          <w:sz w:val="24"/>
        </w:rPr>
        <w:t xml:space="preserve"> </w:t>
      </w:r>
      <w:r w:rsidR="00990403" w:rsidRPr="00990403">
        <w:t xml:space="preserve"> </w:t>
      </w:r>
      <w:r w:rsidR="00990403" w:rsidRPr="00990403">
        <w:rPr>
          <w:color w:val="0000FF"/>
          <w:sz w:val="24"/>
          <w:u w:val="single" w:color="0000FF"/>
        </w:rPr>
        <w:t>http://www.fldoe.org/schools/k-12-public-schools/school-improvement/staff.stml</w:t>
      </w:r>
      <w:r>
        <w:rPr>
          <w:sz w:val="24"/>
        </w:rPr>
        <w:t>)</w:t>
      </w:r>
    </w:p>
    <w:p w:rsidR="009152F8" w:rsidRDefault="00086B11">
      <w:pPr>
        <w:pStyle w:val="ListParagraph"/>
        <w:numPr>
          <w:ilvl w:val="1"/>
          <w:numId w:val="55"/>
        </w:numPr>
        <w:tabs>
          <w:tab w:val="left" w:pos="1380"/>
          <w:tab w:val="left" w:pos="1381"/>
        </w:tabs>
        <w:ind w:right="794"/>
        <w:rPr>
          <w:sz w:val="24"/>
        </w:rPr>
      </w:pPr>
      <w:r>
        <w:rPr>
          <w:sz w:val="24"/>
        </w:rPr>
        <w:t xml:space="preserve">Students </w:t>
      </w:r>
      <w:r>
        <w:rPr>
          <w:b/>
          <w:sz w:val="24"/>
        </w:rPr>
        <w:t xml:space="preserve">with </w:t>
      </w:r>
      <w:r>
        <w:rPr>
          <w:sz w:val="24"/>
        </w:rPr>
        <w:t xml:space="preserve">and </w:t>
      </w:r>
      <w:r>
        <w:rPr>
          <w:b/>
          <w:sz w:val="24"/>
        </w:rPr>
        <w:t xml:space="preserve">without </w:t>
      </w:r>
      <w:r>
        <w:rPr>
          <w:sz w:val="24"/>
        </w:rPr>
        <w:t>a disability (e.g., secondary-level student government representative, service club representative, peer tutor)</w:t>
      </w:r>
      <w:r w:rsidR="000E2DCB">
        <w:rPr>
          <w:sz w:val="24"/>
        </w:rPr>
        <w:t xml:space="preserve"> – secondary level</w:t>
      </w:r>
    </w:p>
    <w:p w:rsidR="009152F8" w:rsidRDefault="00086B11">
      <w:pPr>
        <w:pStyle w:val="ListParagraph"/>
        <w:numPr>
          <w:ilvl w:val="1"/>
          <w:numId w:val="55"/>
        </w:numPr>
        <w:tabs>
          <w:tab w:val="left" w:pos="1380"/>
          <w:tab w:val="left" w:pos="1381"/>
        </w:tabs>
        <w:spacing w:line="305" w:lineRule="exact"/>
        <w:rPr>
          <w:sz w:val="24"/>
        </w:rPr>
      </w:pPr>
      <w:r>
        <w:rPr>
          <w:sz w:val="24"/>
        </w:rPr>
        <w:t xml:space="preserve">Family members* of students with low- </w:t>
      </w:r>
      <w:r>
        <w:rPr>
          <w:b/>
          <w:sz w:val="24"/>
        </w:rPr>
        <w:t xml:space="preserve">and </w:t>
      </w:r>
      <w:r>
        <w:rPr>
          <w:sz w:val="24"/>
        </w:rPr>
        <w:t>high-incidence disabilities and a family member of a student without</w:t>
      </w:r>
      <w:r>
        <w:rPr>
          <w:spacing w:val="-20"/>
          <w:sz w:val="24"/>
        </w:rPr>
        <w:t xml:space="preserve"> </w:t>
      </w:r>
      <w:r>
        <w:rPr>
          <w:sz w:val="24"/>
        </w:rPr>
        <w:t>disabilities</w:t>
      </w:r>
    </w:p>
    <w:p w:rsidR="009152F8" w:rsidRDefault="00086B11">
      <w:pPr>
        <w:pStyle w:val="ListParagraph"/>
        <w:numPr>
          <w:ilvl w:val="1"/>
          <w:numId w:val="55"/>
        </w:numPr>
        <w:tabs>
          <w:tab w:val="left" w:pos="1380"/>
          <w:tab w:val="left" w:pos="1381"/>
        </w:tabs>
        <w:ind w:right="1164"/>
        <w:rPr>
          <w:sz w:val="24"/>
        </w:rPr>
      </w:pPr>
      <w:r>
        <w:rPr>
          <w:sz w:val="24"/>
        </w:rPr>
        <w:t>Community agencies: e.g., Vocational Rehabilitation (</w:t>
      </w:r>
      <w:hyperlink r:id="rId13">
        <w:r>
          <w:rPr>
            <w:color w:val="0000FF"/>
            <w:sz w:val="24"/>
            <w:u w:val="single" w:color="0000FF"/>
          </w:rPr>
          <w:t>http://www.rehabworks.org/</w:t>
        </w:r>
      </w:hyperlink>
      <w:r>
        <w:rPr>
          <w:sz w:val="24"/>
        </w:rPr>
        <w:t>), Florida Developmental Disability Council (</w:t>
      </w:r>
      <w:hyperlink r:id="rId14">
        <w:r>
          <w:rPr>
            <w:color w:val="0000FF"/>
            <w:sz w:val="24"/>
            <w:u w:val="single" w:color="0000FF"/>
          </w:rPr>
          <w:t>http://www.fddc.org/places-to-find-help</w:t>
        </w:r>
      </w:hyperlink>
      <w:r>
        <w:rPr>
          <w:sz w:val="24"/>
        </w:rPr>
        <w:t>),</w:t>
      </w:r>
      <w:r>
        <w:rPr>
          <w:spacing w:val="-9"/>
          <w:sz w:val="24"/>
        </w:rPr>
        <w:t xml:space="preserve"> </w:t>
      </w:r>
      <w:r>
        <w:rPr>
          <w:sz w:val="24"/>
        </w:rPr>
        <w:t>Head</w:t>
      </w:r>
      <w:r>
        <w:rPr>
          <w:spacing w:val="-8"/>
          <w:sz w:val="24"/>
        </w:rPr>
        <w:t xml:space="preserve"> </w:t>
      </w:r>
      <w:r>
        <w:rPr>
          <w:sz w:val="24"/>
        </w:rPr>
        <w:t>Start</w:t>
      </w:r>
      <w:r>
        <w:rPr>
          <w:spacing w:val="-6"/>
          <w:sz w:val="24"/>
        </w:rPr>
        <w:t xml:space="preserve"> </w:t>
      </w:r>
      <w:r>
        <w:rPr>
          <w:sz w:val="24"/>
        </w:rPr>
        <w:t>(</w:t>
      </w:r>
      <w:hyperlink r:id="rId15">
        <w:r>
          <w:rPr>
            <w:color w:val="0000FF"/>
            <w:sz w:val="24"/>
            <w:u w:val="single" w:color="0000FF"/>
          </w:rPr>
          <w:t>http://www.floridaheadstart.org/</w:t>
        </w:r>
      </w:hyperlink>
      <w:r>
        <w:rPr>
          <w:sz w:val="24"/>
        </w:rPr>
        <w:t>),</w:t>
      </w:r>
      <w:r>
        <w:rPr>
          <w:spacing w:val="-6"/>
          <w:sz w:val="24"/>
        </w:rPr>
        <w:t xml:space="preserve"> </w:t>
      </w:r>
      <w:r>
        <w:rPr>
          <w:sz w:val="24"/>
        </w:rPr>
        <w:t>child</w:t>
      </w:r>
      <w:r>
        <w:rPr>
          <w:spacing w:val="-6"/>
          <w:sz w:val="24"/>
        </w:rPr>
        <w:t xml:space="preserve"> </w:t>
      </w:r>
      <w:r>
        <w:rPr>
          <w:sz w:val="24"/>
        </w:rPr>
        <w:t>care</w:t>
      </w:r>
      <w:r>
        <w:rPr>
          <w:spacing w:val="-6"/>
          <w:sz w:val="24"/>
        </w:rPr>
        <w:t xml:space="preserve"> </w:t>
      </w:r>
      <w:r>
        <w:rPr>
          <w:sz w:val="24"/>
        </w:rPr>
        <w:t>providers,</w:t>
      </w:r>
      <w:r>
        <w:rPr>
          <w:spacing w:val="-9"/>
          <w:sz w:val="24"/>
        </w:rPr>
        <w:t xml:space="preserve"> </w:t>
      </w:r>
      <w:r>
        <w:rPr>
          <w:sz w:val="24"/>
        </w:rPr>
        <w:t>as</w:t>
      </w:r>
      <w:r>
        <w:rPr>
          <w:spacing w:val="-7"/>
          <w:sz w:val="24"/>
        </w:rPr>
        <w:t xml:space="preserve"> </w:t>
      </w:r>
      <w:r>
        <w:rPr>
          <w:sz w:val="24"/>
        </w:rPr>
        <w:t>appropriate</w:t>
      </w:r>
    </w:p>
    <w:p w:rsidR="009152F8" w:rsidRDefault="009152F8">
      <w:pPr>
        <w:pStyle w:val="BodyText"/>
        <w:spacing w:before="3"/>
        <w:rPr>
          <w:sz w:val="19"/>
        </w:rPr>
      </w:pPr>
    </w:p>
    <w:p w:rsidR="009152F8" w:rsidRDefault="00086B11">
      <w:pPr>
        <w:spacing w:before="52"/>
        <w:ind w:left="1020"/>
        <w:rPr>
          <w:i/>
          <w:sz w:val="24"/>
        </w:rPr>
      </w:pPr>
      <w:r>
        <w:rPr>
          <w:i/>
          <w:sz w:val="24"/>
        </w:rPr>
        <w:t>*It is strongly recommended that the BPIE team include a minimum of two family members, as noted above.</w:t>
      </w:r>
    </w:p>
    <w:p w:rsidR="009152F8" w:rsidRDefault="009152F8">
      <w:pPr>
        <w:pStyle w:val="BodyText"/>
        <w:spacing w:before="12"/>
        <w:rPr>
          <w:i/>
          <w:sz w:val="23"/>
        </w:rPr>
      </w:pPr>
    </w:p>
    <w:p w:rsidR="009152F8" w:rsidRDefault="00086B11">
      <w:pPr>
        <w:pStyle w:val="BodyText"/>
        <w:ind w:left="660" w:right="605"/>
      </w:pPr>
      <w:r>
        <w:t xml:space="preserve">Schools may also choose to invite an external, </w:t>
      </w:r>
      <w:r w:rsidRPr="00E41A52">
        <w:t>critical friend</w:t>
      </w:r>
      <w:r>
        <w:rPr>
          <w:i/>
        </w:rPr>
        <w:t xml:space="preserve"> </w:t>
      </w:r>
      <w:r>
        <w:t xml:space="preserve">(e.g., a university professor or representative from a local community or parent organization), who can provide a broader context of inclusive practices across schools and communities. </w:t>
      </w:r>
      <w:r w:rsidRPr="000E2DCB">
        <w:t xml:space="preserve">A </w:t>
      </w:r>
      <w:r w:rsidRPr="00E41A52">
        <w:t>critical friend</w:t>
      </w:r>
      <w:r>
        <w:rPr>
          <w:i/>
        </w:rPr>
        <w:t xml:space="preserve"> </w:t>
      </w:r>
      <w:r>
        <w:t>does not rate or score the indicators but can provide expert guidance and support to plan, implement and improve inclusive practices.</w:t>
      </w:r>
    </w:p>
    <w:p w:rsidR="009152F8" w:rsidRDefault="009152F8">
      <w:pPr>
        <w:pStyle w:val="BodyText"/>
      </w:pPr>
    </w:p>
    <w:p w:rsidR="009152F8" w:rsidRDefault="009152F8">
      <w:pPr>
        <w:pStyle w:val="BodyText"/>
        <w:spacing w:before="1"/>
        <w:rPr>
          <w:sz w:val="28"/>
        </w:rPr>
      </w:pPr>
    </w:p>
    <w:p w:rsidR="009152F8" w:rsidRDefault="00086B11">
      <w:pPr>
        <w:pStyle w:val="Heading3"/>
        <w:ind w:left="660"/>
      </w:pPr>
      <w:r>
        <w:t>Rating and Prioritizing the BPIE Indicators</w:t>
      </w:r>
    </w:p>
    <w:p w:rsidR="009152F8" w:rsidRDefault="009152F8">
      <w:pPr>
        <w:pStyle w:val="BodyText"/>
        <w:rPr>
          <w:b/>
          <w:sz w:val="28"/>
        </w:rPr>
      </w:pPr>
    </w:p>
    <w:p w:rsidR="009152F8" w:rsidRDefault="00086B11">
      <w:pPr>
        <w:pStyle w:val="BodyText"/>
        <w:ind w:left="660" w:right="657"/>
      </w:pPr>
      <w:r>
        <w:t xml:space="preserve">BPIE team members individually read and rate the indicators based on the school’s </w:t>
      </w:r>
      <w:r>
        <w:rPr>
          <w:b/>
        </w:rPr>
        <w:t xml:space="preserve">current status </w:t>
      </w:r>
      <w:r>
        <w:t>of implementation of the practice</w:t>
      </w:r>
      <w:r w:rsidR="00C67E3B">
        <w:t xml:space="preserve"> before meeting as a team</w:t>
      </w:r>
      <w:r>
        <w:t xml:space="preserve">. There are four levels of implementation for each indicator: </w:t>
      </w:r>
      <w:r>
        <w:rPr>
          <w:b/>
        </w:rPr>
        <w:t xml:space="preserve">Not Yet, Partially/Beginning, Partially/Almost </w:t>
      </w:r>
      <w:r>
        <w:t xml:space="preserve">or </w:t>
      </w:r>
      <w:r>
        <w:rPr>
          <w:b/>
        </w:rPr>
        <w:t>Fully</w:t>
      </w:r>
      <w:r>
        <w:t xml:space="preserve">. Team members select </w:t>
      </w:r>
      <w:r>
        <w:rPr>
          <w:b/>
        </w:rPr>
        <w:t xml:space="preserve">one </w:t>
      </w:r>
      <w:r>
        <w:t>rating per indicator and note data source(s) or evidence to support their rating in the appropriate column.</w:t>
      </w:r>
    </w:p>
    <w:p w:rsidR="009152F8" w:rsidRDefault="009152F8">
      <w:pPr>
        <w:pStyle w:val="BodyText"/>
      </w:pPr>
    </w:p>
    <w:p w:rsidR="009152F8" w:rsidRDefault="00086B11">
      <w:pPr>
        <w:pStyle w:val="Heading5"/>
      </w:pPr>
      <w:r>
        <w:t>Following are the definitions for the Implementation Status ratings.</w:t>
      </w:r>
    </w:p>
    <w:p w:rsidR="009152F8" w:rsidRDefault="009152F8">
      <w:pPr>
        <w:pStyle w:val="BodyText"/>
        <w:spacing w:before="3"/>
        <w:rPr>
          <w:b/>
          <w:sz w:val="31"/>
        </w:rPr>
      </w:pPr>
    </w:p>
    <w:p w:rsidR="009152F8" w:rsidRDefault="00086B11">
      <w:pPr>
        <w:pStyle w:val="ListParagraph"/>
        <w:numPr>
          <w:ilvl w:val="0"/>
          <w:numId w:val="54"/>
        </w:numPr>
        <w:tabs>
          <w:tab w:val="left" w:pos="1741"/>
        </w:tabs>
        <w:rPr>
          <w:sz w:val="24"/>
        </w:rPr>
      </w:pPr>
      <w:r>
        <w:rPr>
          <w:b/>
          <w:sz w:val="24"/>
        </w:rPr>
        <w:t xml:space="preserve">Not Yet: </w:t>
      </w:r>
      <w:r>
        <w:rPr>
          <w:sz w:val="24"/>
        </w:rPr>
        <w:t xml:space="preserve">There is </w:t>
      </w:r>
      <w:r>
        <w:rPr>
          <w:b/>
          <w:sz w:val="24"/>
        </w:rPr>
        <w:t xml:space="preserve">no evidence </w:t>
      </w:r>
      <w:r>
        <w:rPr>
          <w:sz w:val="24"/>
        </w:rPr>
        <w:t>that the school has put in place actions to address this indicator or implement the</w:t>
      </w:r>
      <w:r>
        <w:rPr>
          <w:spacing w:val="-33"/>
          <w:sz w:val="24"/>
        </w:rPr>
        <w:t xml:space="preserve"> </w:t>
      </w:r>
      <w:r>
        <w:rPr>
          <w:sz w:val="24"/>
        </w:rPr>
        <w:t>practice.</w:t>
      </w:r>
    </w:p>
    <w:p w:rsidR="009152F8" w:rsidRDefault="00086B11">
      <w:pPr>
        <w:pStyle w:val="ListParagraph"/>
        <w:numPr>
          <w:ilvl w:val="0"/>
          <w:numId w:val="54"/>
        </w:numPr>
        <w:tabs>
          <w:tab w:val="left" w:pos="1741"/>
        </w:tabs>
        <w:spacing w:before="43" w:line="273" w:lineRule="auto"/>
        <w:ind w:right="636"/>
        <w:rPr>
          <w:i/>
          <w:sz w:val="24"/>
        </w:rPr>
      </w:pPr>
      <w:r>
        <w:rPr>
          <w:b/>
          <w:sz w:val="24"/>
        </w:rPr>
        <w:t>Partially/Beginning:</w:t>
      </w:r>
      <w:r>
        <w:rPr>
          <w:b/>
          <w:spacing w:val="-6"/>
          <w:sz w:val="24"/>
        </w:rPr>
        <w:t xml:space="preserve"> </w:t>
      </w:r>
      <w:r>
        <w:rPr>
          <w:sz w:val="24"/>
        </w:rPr>
        <w:t>The</w:t>
      </w:r>
      <w:r>
        <w:rPr>
          <w:spacing w:val="-11"/>
          <w:sz w:val="24"/>
        </w:rPr>
        <w:t xml:space="preserve"> </w:t>
      </w:r>
      <w:r>
        <w:rPr>
          <w:sz w:val="24"/>
        </w:rPr>
        <w:t>school</w:t>
      </w:r>
      <w:r>
        <w:rPr>
          <w:spacing w:val="-7"/>
          <w:sz w:val="24"/>
        </w:rPr>
        <w:t xml:space="preserve"> </w:t>
      </w:r>
      <w:r>
        <w:rPr>
          <w:sz w:val="24"/>
        </w:rPr>
        <w:t>is</w:t>
      </w:r>
      <w:r>
        <w:rPr>
          <w:spacing w:val="-7"/>
          <w:sz w:val="24"/>
        </w:rPr>
        <w:t xml:space="preserve"> </w:t>
      </w:r>
      <w:r>
        <w:rPr>
          <w:sz w:val="24"/>
        </w:rPr>
        <w:t>just</w:t>
      </w:r>
      <w:r>
        <w:rPr>
          <w:spacing w:val="-6"/>
          <w:sz w:val="24"/>
        </w:rPr>
        <w:t xml:space="preserve"> </w:t>
      </w:r>
      <w:r>
        <w:rPr>
          <w:b/>
          <w:sz w:val="24"/>
        </w:rPr>
        <w:t>beginning</w:t>
      </w:r>
      <w:r>
        <w:rPr>
          <w:b/>
          <w:spacing w:val="-9"/>
          <w:sz w:val="24"/>
        </w:rPr>
        <w:t xml:space="preserve"> </w:t>
      </w:r>
      <w:r>
        <w:rPr>
          <w:sz w:val="24"/>
        </w:rPr>
        <w:t>to</w:t>
      </w:r>
      <w:r>
        <w:rPr>
          <w:spacing w:val="-6"/>
          <w:sz w:val="24"/>
        </w:rPr>
        <w:t xml:space="preserve"> </w:t>
      </w:r>
      <w:r>
        <w:rPr>
          <w:sz w:val="24"/>
        </w:rPr>
        <w:t>implement</w:t>
      </w:r>
      <w:r>
        <w:rPr>
          <w:spacing w:val="-8"/>
          <w:sz w:val="24"/>
        </w:rPr>
        <w:t xml:space="preserve"> </w:t>
      </w:r>
      <w:r>
        <w:rPr>
          <w:sz w:val="24"/>
        </w:rPr>
        <w:t>the</w:t>
      </w:r>
      <w:r>
        <w:rPr>
          <w:spacing w:val="-9"/>
          <w:sz w:val="24"/>
        </w:rPr>
        <w:t xml:space="preserve"> </w:t>
      </w:r>
      <w:r>
        <w:rPr>
          <w:sz w:val="24"/>
        </w:rPr>
        <w:t>practice</w:t>
      </w:r>
      <w:r>
        <w:rPr>
          <w:rFonts w:ascii="Arial" w:hAnsi="Arial"/>
          <w:sz w:val="24"/>
        </w:rPr>
        <w:t>—</w:t>
      </w:r>
      <w:r>
        <w:rPr>
          <w:sz w:val="24"/>
        </w:rPr>
        <w:t>it</w:t>
      </w:r>
      <w:r>
        <w:rPr>
          <w:spacing w:val="-6"/>
          <w:sz w:val="24"/>
        </w:rPr>
        <w:t xml:space="preserve"> </w:t>
      </w:r>
      <w:r>
        <w:rPr>
          <w:sz w:val="24"/>
        </w:rPr>
        <w:t>is</w:t>
      </w:r>
      <w:r>
        <w:rPr>
          <w:spacing w:val="-9"/>
          <w:sz w:val="24"/>
        </w:rPr>
        <w:t xml:space="preserve"> </w:t>
      </w:r>
      <w:r>
        <w:rPr>
          <w:sz w:val="24"/>
        </w:rPr>
        <w:t>not</w:t>
      </w:r>
      <w:r>
        <w:rPr>
          <w:spacing w:val="-6"/>
          <w:sz w:val="24"/>
        </w:rPr>
        <w:t xml:space="preserve"> </w:t>
      </w:r>
      <w:r>
        <w:rPr>
          <w:sz w:val="24"/>
        </w:rPr>
        <w:t>implemented</w:t>
      </w:r>
      <w:r>
        <w:rPr>
          <w:spacing w:val="-7"/>
          <w:sz w:val="24"/>
        </w:rPr>
        <w:t xml:space="preserve"> </w:t>
      </w:r>
      <w:r>
        <w:rPr>
          <w:sz w:val="24"/>
        </w:rPr>
        <w:t>consistently</w:t>
      </w:r>
      <w:r>
        <w:rPr>
          <w:spacing w:val="-7"/>
          <w:sz w:val="24"/>
        </w:rPr>
        <w:t xml:space="preserve"> </w:t>
      </w:r>
      <w:r>
        <w:rPr>
          <w:sz w:val="24"/>
        </w:rPr>
        <w:t>across</w:t>
      </w:r>
      <w:r>
        <w:rPr>
          <w:spacing w:val="-9"/>
          <w:sz w:val="24"/>
        </w:rPr>
        <w:t xml:space="preserve"> </w:t>
      </w:r>
      <w:r>
        <w:rPr>
          <w:sz w:val="24"/>
        </w:rPr>
        <w:t>the</w:t>
      </w:r>
      <w:r>
        <w:rPr>
          <w:spacing w:val="-6"/>
          <w:sz w:val="24"/>
        </w:rPr>
        <w:t xml:space="preserve"> </w:t>
      </w:r>
      <w:r>
        <w:rPr>
          <w:sz w:val="24"/>
        </w:rPr>
        <w:t xml:space="preserve">entire school, and </w:t>
      </w:r>
      <w:r>
        <w:rPr>
          <w:b/>
          <w:sz w:val="24"/>
        </w:rPr>
        <w:t>considerable further action or improvement is needed</w:t>
      </w:r>
      <w:r>
        <w:rPr>
          <w:b/>
          <w:i/>
          <w:sz w:val="24"/>
        </w:rPr>
        <w:t xml:space="preserve">. </w:t>
      </w:r>
      <w:r>
        <w:rPr>
          <w:i/>
          <w:sz w:val="24"/>
        </w:rPr>
        <w:t xml:space="preserve">For example, there is evidence that </w:t>
      </w:r>
      <w:r>
        <w:rPr>
          <w:b/>
          <w:i/>
          <w:sz w:val="24"/>
        </w:rPr>
        <w:t xml:space="preserve">one </w:t>
      </w:r>
      <w:r>
        <w:rPr>
          <w:i/>
          <w:sz w:val="24"/>
        </w:rPr>
        <w:t>grade-level</w:t>
      </w:r>
      <w:r>
        <w:rPr>
          <w:i/>
          <w:spacing w:val="-20"/>
          <w:sz w:val="24"/>
        </w:rPr>
        <w:t xml:space="preserve"> </w:t>
      </w:r>
      <w:r>
        <w:rPr>
          <w:i/>
          <w:sz w:val="24"/>
        </w:rPr>
        <w:t>or</w:t>
      </w:r>
    </w:p>
    <w:p w:rsidR="009152F8" w:rsidRDefault="009152F8">
      <w:pPr>
        <w:spacing w:line="273" w:lineRule="auto"/>
        <w:rPr>
          <w:sz w:val="24"/>
        </w:rPr>
        <w:sectPr w:rsidR="009152F8">
          <w:pgSz w:w="15840" w:h="12240" w:orient="landscape"/>
          <w:pgMar w:top="1140" w:right="180" w:bottom="1200" w:left="780" w:header="0" w:footer="934" w:gutter="0"/>
          <w:cols w:space="720"/>
        </w:sectPr>
      </w:pPr>
    </w:p>
    <w:p w:rsidR="009152F8" w:rsidRDefault="00086B11">
      <w:pPr>
        <w:spacing w:before="117"/>
        <w:ind w:left="1740"/>
        <w:rPr>
          <w:i/>
          <w:sz w:val="24"/>
        </w:rPr>
      </w:pPr>
      <w:r>
        <w:rPr>
          <w:i/>
          <w:sz w:val="24"/>
        </w:rPr>
        <w:lastRenderedPageBreak/>
        <w:t xml:space="preserve">content-area team is effectively implementing the practice with some SWDs; the practice </w:t>
      </w:r>
      <w:r>
        <w:rPr>
          <w:b/>
          <w:i/>
          <w:sz w:val="24"/>
        </w:rPr>
        <w:t xml:space="preserve">does not </w:t>
      </w:r>
      <w:r>
        <w:rPr>
          <w:i/>
          <w:sz w:val="24"/>
        </w:rPr>
        <w:t>include those students with</w:t>
      </w:r>
    </w:p>
    <w:p w:rsidR="009152F8" w:rsidRDefault="00086B11">
      <w:pPr>
        <w:ind w:left="1740"/>
        <w:rPr>
          <w:i/>
          <w:sz w:val="24"/>
        </w:rPr>
      </w:pPr>
      <w:r>
        <w:rPr>
          <w:b/>
          <w:i/>
          <w:sz w:val="24"/>
        </w:rPr>
        <w:t>low-incidence disabilities</w:t>
      </w:r>
      <w:r>
        <w:rPr>
          <w:i/>
          <w:sz w:val="24"/>
        </w:rPr>
        <w:t>.</w:t>
      </w:r>
    </w:p>
    <w:p w:rsidR="009152F8" w:rsidRDefault="00086B11">
      <w:pPr>
        <w:pStyle w:val="ListParagraph"/>
        <w:numPr>
          <w:ilvl w:val="0"/>
          <w:numId w:val="54"/>
        </w:numPr>
        <w:tabs>
          <w:tab w:val="left" w:pos="1741"/>
        </w:tabs>
        <w:ind w:right="1088"/>
        <w:rPr>
          <w:i/>
          <w:sz w:val="24"/>
        </w:rPr>
      </w:pPr>
      <w:r>
        <w:rPr>
          <w:b/>
          <w:sz w:val="24"/>
        </w:rPr>
        <w:t xml:space="preserve">Partially/Almost: </w:t>
      </w:r>
      <w:r>
        <w:rPr>
          <w:sz w:val="24"/>
        </w:rPr>
        <w:t xml:space="preserve">The school is </w:t>
      </w:r>
      <w:r>
        <w:rPr>
          <w:b/>
          <w:sz w:val="24"/>
        </w:rPr>
        <w:t xml:space="preserve">almost </w:t>
      </w:r>
      <w:r>
        <w:rPr>
          <w:sz w:val="24"/>
        </w:rPr>
        <w:t xml:space="preserve">at full implementation and needs only a </w:t>
      </w:r>
      <w:r>
        <w:rPr>
          <w:b/>
          <w:sz w:val="24"/>
        </w:rPr>
        <w:t xml:space="preserve">minimal amount </w:t>
      </w:r>
      <w:r>
        <w:rPr>
          <w:sz w:val="24"/>
        </w:rPr>
        <w:t>of progress to reach full implementation</w:t>
      </w:r>
      <w:r>
        <w:rPr>
          <w:spacing w:val="-2"/>
          <w:sz w:val="24"/>
        </w:rPr>
        <w:t xml:space="preserve"> </w:t>
      </w:r>
      <w:r>
        <w:rPr>
          <w:sz w:val="24"/>
        </w:rPr>
        <w:t xml:space="preserve">for </w:t>
      </w:r>
      <w:r>
        <w:rPr>
          <w:b/>
          <w:sz w:val="24"/>
        </w:rPr>
        <w:t>all</w:t>
      </w:r>
      <w:r>
        <w:rPr>
          <w:b/>
          <w:spacing w:val="-2"/>
          <w:sz w:val="24"/>
        </w:rPr>
        <w:t xml:space="preserve"> </w:t>
      </w:r>
      <w:r>
        <w:rPr>
          <w:sz w:val="24"/>
        </w:rPr>
        <w:t>SWDs.</w:t>
      </w:r>
      <w:r>
        <w:rPr>
          <w:spacing w:val="-3"/>
          <w:sz w:val="24"/>
        </w:rPr>
        <w:t xml:space="preserve"> </w:t>
      </w:r>
      <w:r>
        <w:rPr>
          <w:i/>
          <w:sz w:val="24"/>
        </w:rPr>
        <w:t>For</w:t>
      </w:r>
      <w:r>
        <w:rPr>
          <w:i/>
          <w:spacing w:val="-4"/>
          <w:sz w:val="24"/>
        </w:rPr>
        <w:t xml:space="preserve"> </w:t>
      </w:r>
      <w:r>
        <w:rPr>
          <w:i/>
          <w:sz w:val="24"/>
        </w:rPr>
        <w:t>example,</w:t>
      </w:r>
      <w:r>
        <w:rPr>
          <w:i/>
          <w:spacing w:val="-2"/>
          <w:sz w:val="24"/>
        </w:rPr>
        <w:t xml:space="preserve"> </w:t>
      </w:r>
      <w:r>
        <w:rPr>
          <w:i/>
          <w:sz w:val="24"/>
        </w:rPr>
        <w:t>the</w:t>
      </w:r>
      <w:r>
        <w:rPr>
          <w:i/>
          <w:spacing w:val="-2"/>
          <w:sz w:val="24"/>
        </w:rPr>
        <w:t xml:space="preserve"> </w:t>
      </w:r>
      <w:r>
        <w:rPr>
          <w:i/>
          <w:sz w:val="24"/>
        </w:rPr>
        <w:t>practice</w:t>
      </w:r>
      <w:r>
        <w:rPr>
          <w:i/>
          <w:spacing w:val="-2"/>
          <w:sz w:val="24"/>
        </w:rPr>
        <w:t xml:space="preserve"> </w:t>
      </w:r>
      <w:r>
        <w:rPr>
          <w:i/>
          <w:sz w:val="24"/>
        </w:rPr>
        <w:t>is</w:t>
      </w:r>
      <w:r>
        <w:rPr>
          <w:i/>
          <w:spacing w:val="-5"/>
          <w:sz w:val="24"/>
        </w:rPr>
        <w:t xml:space="preserve"> </w:t>
      </w:r>
      <w:r>
        <w:rPr>
          <w:i/>
          <w:sz w:val="24"/>
        </w:rPr>
        <w:t>evident</w:t>
      </w:r>
      <w:r>
        <w:rPr>
          <w:i/>
          <w:spacing w:val="-2"/>
          <w:sz w:val="24"/>
        </w:rPr>
        <w:t xml:space="preserve"> </w:t>
      </w:r>
      <w:r>
        <w:rPr>
          <w:i/>
          <w:sz w:val="24"/>
        </w:rPr>
        <w:t>in</w:t>
      </w:r>
      <w:r>
        <w:rPr>
          <w:i/>
          <w:spacing w:val="-2"/>
          <w:sz w:val="24"/>
        </w:rPr>
        <w:t xml:space="preserve"> </w:t>
      </w:r>
      <w:r>
        <w:rPr>
          <w:b/>
          <w:i/>
          <w:sz w:val="24"/>
        </w:rPr>
        <w:t>all</w:t>
      </w:r>
      <w:r>
        <w:rPr>
          <w:b/>
          <w:i/>
          <w:spacing w:val="-1"/>
          <w:sz w:val="24"/>
        </w:rPr>
        <w:t xml:space="preserve"> </w:t>
      </w:r>
      <w:r>
        <w:rPr>
          <w:i/>
          <w:sz w:val="24"/>
        </w:rPr>
        <w:t>grade-level</w:t>
      </w:r>
      <w:r>
        <w:rPr>
          <w:i/>
          <w:spacing w:val="-2"/>
          <w:sz w:val="24"/>
        </w:rPr>
        <w:t xml:space="preserve"> </w:t>
      </w:r>
      <w:r>
        <w:rPr>
          <w:i/>
          <w:sz w:val="24"/>
        </w:rPr>
        <w:t>or</w:t>
      </w:r>
      <w:r>
        <w:rPr>
          <w:i/>
          <w:spacing w:val="-3"/>
          <w:sz w:val="24"/>
        </w:rPr>
        <w:t xml:space="preserve"> </w:t>
      </w:r>
      <w:r>
        <w:rPr>
          <w:i/>
          <w:sz w:val="24"/>
        </w:rPr>
        <w:t>content-area</w:t>
      </w:r>
      <w:r>
        <w:rPr>
          <w:i/>
          <w:spacing w:val="-4"/>
          <w:sz w:val="24"/>
        </w:rPr>
        <w:t xml:space="preserve"> </w:t>
      </w:r>
      <w:r>
        <w:rPr>
          <w:i/>
          <w:sz w:val="24"/>
        </w:rPr>
        <w:t>classes</w:t>
      </w:r>
      <w:r>
        <w:rPr>
          <w:i/>
          <w:spacing w:val="-3"/>
          <w:sz w:val="24"/>
        </w:rPr>
        <w:t xml:space="preserve"> </w:t>
      </w:r>
      <w:r>
        <w:rPr>
          <w:i/>
          <w:sz w:val="24"/>
        </w:rPr>
        <w:t>for</w:t>
      </w:r>
      <w:r>
        <w:rPr>
          <w:i/>
          <w:spacing w:val="-3"/>
          <w:sz w:val="24"/>
        </w:rPr>
        <w:t xml:space="preserve"> </w:t>
      </w:r>
      <w:r>
        <w:rPr>
          <w:i/>
          <w:sz w:val="24"/>
        </w:rPr>
        <w:t>students</w:t>
      </w:r>
      <w:r>
        <w:rPr>
          <w:i/>
          <w:spacing w:val="-3"/>
          <w:sz w:val="24"/>
        </w:rPr>
        <w:t xml:space="preserve"> </w:t>
      </w:r>
      <w:r>
        <w:rPr>
          <w:i/>
          <w:sz w:val="24"/>
        </w:rPr>
        <w:t>with</w:t>
      </w:r>
    </w:p>
    <w:p w:rsidR="009152F8" w:rsidRDefault="00086B11">
      <w:pPr>
        <w:ind w:left="1740" w:right="573"/>
        <w:rPr>
          <w:i/>
          <w:sz w:val="24"/>
        </w:rPr>
      </w:pPr>
      <w:r>
        <w:rPr>
          <w:b/>
          <w:i/>
          <w:sz w:val="24"/>
        </w:rPr>
        <w:t>high-incidence disabilities</w:t>
      </w:r>
      <w:r>
        <w:rPr>
          <w:i/>
          <w:sz w:val="24"/>
        </w:rPr>
        <w:t xml:space="preserve">; however, there are </w:t>
      </w:r>
      <w:r>
        <w:rPr>
          <w:b/>
          <w:i/>
          <w:sz w:val="24"/>
        </w:rPr>
        <w:t xml:space="preserve">some </w:t>
      </w:r>
      <w:r>
        <w:rPr>
          <w:i/>
          <w:sz w:val="24"/>
        </w:rPr>
        <w:t xml:space="preserve">students with </w:t>
      </w:r>
      <w:r>
        <w:rPr>
          <w:b/>
          <w:i/>
          <w:sz w:val="24"/>
        </w:rPr>
        <w:t xml:space="preserve">low-incidence disabilities </w:t>
      </w:r>
      <w:r>
        <w:rPr>
          <w:i/>
          <w:sz w:val="24"/>
        </w:rPr>
        <w:t xml:space="preserve">who are </w:t>
      </w:r>
      <w:r>
        <w:rPr>
          <w:b/>
          <w:i/>
          <w:sz w:val="24"/>
        </w:rPr>
        <w:t xml:space="preserve">not included </w:t>
      </w:r>
      <w:r>
        <w:rPr>
          <w:i/>
          <w:sz w:val="24"/>
        </w:rPr>
        <w:t>as part of this practice.</w:t>
      </w:r>
    </w:p>
    <w:p w:rsidR="009152F8" w:rsidRDefault="00086B11">
      <w:pPr>
        <w:pStyle w:val="ListParagraph"/>
        <w:numPr>
          <w:ilvl w:val="0"/>
          <w:numId w:val="54"/>
        </w:numPr>
        <w:tabs>
          <w:tab w:val="left" w:pos="1741"/>
        </w:tabs>
        <w:spacing w:line="293" w:lineRule="exact"/>
        <w:rPr>
          <w:sz w:val="24"/>
        </w:rPr>
      </w:pPr>
      <w:r>
        <w:rPr>
          <w:b/>
          <w:sz w:val="24"/>
        </w:rPr>
        <w:t xml:space="preserve">Fully: </w:t>
      </w:r>
      <w:r>
        <w:rPr>
          <w:sz w:val="24"/>
        </w:rPr>
        <w:t xml:space="preserve">There is clear evidence that this indicator is </w:t>
      </w:r>
      <w:r>
        <w:rPr>
          <w:b/>
          <w:sz w:val="24"/>
        </w:rPr>
        <w:t xml:space="preserve">consistently practiced </w:t>
      </w:r>
      <w:r>
        <w:rPr>
          <w:sz w:val="24"/>
        </w:rPr>
        <w:t xml:space="preserve">and in place </w:t>
      </w:r>
      <w:r>
        <w:rPr>
          <w:b/>
          <w:sz w:val="24"/>
        </w:rPr>
        <w:t xml:space="preserve">across the entire school </w:t>
      </w:r>
      <w:r>
        <w:rPr>
          <w:sz w:val="24"/>
        </w:rPr>
        <w:t xml:space="preserve">and </w:t>
      </w:r>
      <w:r>
        <w:rPr>
          <w:b/>
          <w:sz w:val="24"/>
        </w:rPr>
        <w:t>for all</w:t>
      </w:r>
      <w:r>
        <w:rPr>
          <w:b/>
          <w:spacing w:val="-35"/>
          <w:sz w:val="24"/>
        </w:rPr>
        <w:t xml:space="preserve"> </w:t>
      </w:r>
      <w:r>
        <w:rPr>
          <w:b/>
          <w:sz w:val="24"/>
        </w:rPr>
        <w:t>SWDs</w:t>
      </w:r>
      <w:r>
        <w:rPr>
          <w:sz w:val="24"/>
        </w:rPr>
        <w:t>.</w:t>
      </w:r>
    </w:p>
    <w:p w:rsidR="009152F8" w:rsidRDefault="009152F8">
      <w:pPr>
        <w:pStyle w:val="BodyText"/>
        <w:rPr>
          <w:sz w:val="20"/>
        </w:rPr>
      </w:pPr>
    </w:p>
    <w:p w:rsidR="009152F8" w:rsidRDefault="00086B11">
      <w:pPr>
        <w:spacing w:before="1"/>
        <w:ind w:left="660" w:right="735"/>
        <w:rPr>
          <w:i/>
          <w:sz w:val="24"/>
        </w:rPr>
      </w:pPr>
      <w:r>
        <w:rPr>
          <w:sz w:val="24"/>
        </w:rPr>
        <w:t xml:space="preserve">Depending on their job roles, experience and background knowledge, team members rate </w:t>
      </w:r>
      <w:r>
        <w:rPr>
          <w:b/>
          <w:sz w:val="24"/>
        </w:rPr>
        <w:t xml:space="preserve">only </w:t>
      </w:r>
      <w:r>
        <w:rPr>
          <w:sz w:val="24"/>
        </w:rPr>
        <w:t xml:space="preserve">those indicators that they determine are </w:t>
      </w:r>
      <w:r>
        <w:rPr>
          <w:b/>
          <w:sz w:val="24"/>
        </w:rPr>
        <w:t xml:space="preserve">directly related </w:t>
      </w:r>
      <w:r>
        <w:rPr>
          <w:sz w:val="24"/>
        </w:rPr>
        <w:t xml:space="preserve">to their area of expertise, roles and responsibilities. </w:t>
      </w:r>
      <w:r>
        <w:rPr>
          <w:i/>
          <w:sz w:val="24"/>
        </w:rPr>
        <w:t>For example, a parent may pass on indicators that require knowledge and evidence of schoolwide student data or school transportation and instructional schedules.</w:t>
      </w:r>
    </w:p>
    <w:p w:rsidR="009152F8" w:rsidRDefault="009152F8">
      <w:pPr>
        <w:pStyle w:val="BodyText"/>
        <w:spacing w:before="11"/>
        <w:rPr>
          <w:i/>
          <w:sz w:val="23"/>
        </w:rPr>
      </w:pPr>
    </w:p>
    <w:p w:rsidR="009152F8" w:rsidRDefault="00086B11">
      <w:pPr>
        <w:ind w:left="660" w:right="563"/>
        <w:rPr>
          <w:sz w:val="24"/>
        </w:rPr>
      </w:pPr>
      <w:r>
        <w:rPr>
          <w:sz w:val="24"/>
        </w:rPr>
        <w:t xml:space="preserve">When completing indicators, team members refer to current and specific data (e.g., student data) and tangible evidence (e.g., school policies, documents and master schedules) to determine and support their rating for each indicator. </w:t>
      </w:r>
      <w:r>
        <w:rPr>
          <w:i/>
          <w:sz w:val="24"/>
        </w:rPr>
        <w:t xml:space="preserve">For example, when completing Indicator 17, the rater may make note that “The school’s master schedule indicates planning time for all collaborative teams on campus; meeting logs are provided to the principal on a monthly basis.” </w:t>
      </w:r>
      <w:r>
        <w:rPr>
          <w:sz w:val="24"/>
        </w:rPr>
        <w:t>If a team member does not have evidence or data sources to support their rating, they may (a) choose to rate the indicator and note, in the comment box below the indicator, their rationale for rating the indicator in the absence of data or tangible evidence, or (b) skip that indicator and move to the next indicator.</w:t>
      </w:r>
    </w:p>
    <w:p w:rsidR="009152F8" w:rsidRDefault="009152F8">
      <w:pPr>
        <w:pStyle w:val="BodyText"/>
        <w:spacing w:before="2"/>
      </w:pPr>
    </w:p>
    <w:p w:rsidR="009152F8" w:rsidRDefault="00086B11">
      <w:pPr>
        <w:pStyle w:val="BodyText"/>
        <w:ind w:left="660" w:right="699"/>
        <w:jc w:val="both"/>
      </w:pPr>
      <w:r>
        <w:t xml:space="preserve">It is important to note that BPIE team members rate </w:t>
      </w:r>
      <w:r>
        <w:rPr>
          <w:b/>
        </w:rPr>
        <w:t xml:space="preserve">only </w:t>
      </w:r>
      <w:r>
        <w:t xml:space="preserve">those indicators for which they have evidence of implementation. Individuals are not expected to make “educated guesses” to rate </w:t>
      </w:r>
      <w:r>
        <w:rPr>
          <w:b/>
        </w:rPr>
        <w:t xml:space="preserve">all </w:t>
      </w:r>
      <w:r>
        <w:t>indicators</w:t>
      </w:r>
      <w:r>
        <w:rPr>
          <w:b/>
        </w:rPr>
        <w:t xml:space="preserve">. </w:t>
      </w:r>
      <w:r>
        <w:t xml:space="preserve">For example, a speech/language pathologist may not have data or sources of evidence to rate the indicator related to transportation for students with disabilities, so they would </w:t>
      </w:r>
      <w:r>
        <w:rPr>
          <w:b/>
        </w:rPr>
        <w:t xml:space="preserve">not </w:t>
      </w:r>
      <w:r>
        <w:t>rate that specific indicator.</w:t>
      </w:r>
    </w:p>
    <w:p w:rsidR="009152F8" w:rsidRDefault="00086B11">
      <w:pPr>
        <w:pStyle w:val="BodyText"/>
        <w:spacing w:before="199"/>
        <w:ind w:left="660" w:right="498"/>
      </w:pPr>
      <w:r>
        <w:t>The final step of the assessment process is the identification of priority areas of need. The school will not develop improvement goals and steps on all 34 indicators; rather, the team will determine which indicators/priority needs to focus upon, based on their final group ratings. Priority needs will be used to determine specific and measurable goals, including action steps, persons responsible, timelines and evaluation criteria.</w:t>
      </w:r>
    </w:p>
    <w:p w:rsidR="009152F8" w:rsidRDefault="00C67E3B">
      <w:pPr>
        <w:pStyle w:val="BodyText"/>
        <w:spacing w:before="201"/>
        <w:ind w:left="660" w:right="528"/>
      </w:pPr>
      <w:r>
        <w:t>With the leadership of a FIN facilitator or a FIN-trained leader, t</w:t>
      </w:r>
      <w:r w:rsidR="00086B11">
        <w:t>he School BPIE assessment instrument is completed by the school BPIE team online, using the log in information provided by the district ESE office. The team should select one person who will be responsible for entering information, data, and ratings for each indicator in digital format during the team discussion and rating process. The form can be completed in multiple sessions, with the data saved from prior sessions</w:t>
      </w:r>
      <w:r>
        <w:t xml:space="preserve">, as long as a FIN facilitator or a FIN-trained leader is available to lead </w:t>
      </w:r>
      <w:r>
        <w:rPr>
          <w:b/>
        </w:rPr>
        <w:t xml:space="preserve">all </w:t>
      </w:r>
      <w:r>
        <w:t>of the sessions</w:t>
      </w:r>
      <w:r w:rsidR="00086B11">
        <w:t>. For example, the team may want to rate indicators 1-10 during the first meeting, save the data in the online form, and return the following week to complete indicators 11-20, until all 34 indicators have been rated and the data saved in the online form.</w:t>
      </w:r>
    </w:p>
    <w:p w:rsidR="009152F8" w:rsidRDefault="009152F8">
      <w:pPr>
        <w:sectPr w:rsidR="009152F8">
          <w:pgSz w:w="15840" w:h="12240" w:orient="landscape"/>
          <w:pgMar w:top="1140" w:right="180" w:bottom="1200" w:left="780" w:header="0" w:footer="934" w:gutter="0"/>
          <w:cols w:space="720"/>
        </w:sectPr>
      </w:pPr>
    </w:p>
    <w:p w:rsidR="009152F8" w:rsidRDefault="009152F8">
      <w:pPr>
        <w:pStyle w:val="BodyText"/>
        <w:rPr>
          <w:sz w:val="20"/>
        </w:rPr>
      </w:pPr>
    </w:p>
    <w:p w:rsidR="009152F8" w:rsidRDefault="00086B11">
      <w:pPr>
        <w:pStyle w:val="Heading3"/>
        <w:spacing w:before="214"/>
        <w:ind w:left="660"/>
      </w:pPr>
      <w:bookmarkStart w:id="2" w:name="_TOC_250007"/>
      <w:bookmarkEnd w:id="2"/>
      <w:r>
        <w:t>After the BPIE Assessment: Planning Improvement Steps</w:t>
      </w:r>
    </w:p>
    <w:p w:rsidR="009152F8" w:rsidRDefault="009152F8">
      <w:pPr>
        <w:pStyle w:val="BodyText"/>
        <w:spacing w:before="1"/>
        <w:rPr>
          <w:b/>
        </w:rPr>
      </w:pPr>
    </w:p>
    <w:p w:rsidR="009152F8" w:rsidRDefault="00086B11">
      <w:pPr>
        <w:pStyle w:val="BodyText"/>
        <w:ind w:left="660" w:right="652"/>
        <w:jc w:val="both"/>
      </w:pPr>
      <w:r>
        <w:t>The purpose of developing</w:t>
      </w:r>
      <w:r w:rsidR="00165950">
        <w:t xml:space="preserve"> a plan for short- and long-term improvement efforts is to ensure that </w:t>
      </w:r>
      <w:r>
        <w:t>goals</w:t>
      </w:r>
      <w:r w:rsidR="00165950">
        <w:t xml:space="preserve"> targeting the priority indicators</w:t>
      </w:r>
      <w:r>
        <w:t xml:space="preserve"> </w:t>
      </w:r>
      <w:r w:rsidR="00E0517B">
        <w:t xml:space="preserve">that were </w:t>
      </w:r>
      <w:r>
        <w:t>identified through the BPIE assessment lead to the initiation and implementation of actions</w:t>
      </w:r>
      <w:r w:rsidR="00E0517B">
        <w:t>,</w:t>
      </w:r>
      <w:r>
        <w:t xml:space="preserve"> resulting in measurable outcomes of</w:t>
      </w:r>
      <w:r w:rsidR="00E0517B">
        <w:t xml:space="preserve"> inclusive best practices. A</w:t>
      </w:r>
      <w:r>
        <w:t xml:space="preserve">ction steps must be aligned with specific and measurable goals and </w:t>
      </w:r>
      <w:r w:rsidR="00E0517B">
        <w:t xml:space="preserve">must </w:t>
      </w:r>
      <w:r>
        <w:t>include person(s) responsible for each step, timelines and evaluation criteria. The action s</w:t>
      </w:r>
      <w:r w:rsidR="00165950">
        <w:t>teps should</w:t>
      </w:r>
      <w:r w:rsidR="005A4EE6">
        <w:t xml:space="preserve"> </w:t>
      </w:r>
      <w:r>
        <w:t>establish shared ownership and responsibility among all stakeholders and allowing for the allocation of resources for implementation.</w:t>
      </w:r>
    </w:p>
    <w:p w:rsidR="009152F8" w:rsidRDefault="00086B11">
      <w:pPr>
        <w:spacing w:before="199"/>
        <w:ind w:left="660" w:right="672"/>
        <w:rPr>
          <w:sz w:val="24"/>
        </w:rPr>
      </w:pPr>
      <w:r>
        <w:rPr>
          <w:sz w:val="24"/>
        </w:rPr>
        <w:t>The goals and action steps are developed by a core team of individuals with background knowledge associated w</w:t>
      </w:r>
      <w:r w:rsidR="00E0517B">
        <w:rPr>
          <w:sz w:val="24"/>
        </w:rPr>
        <w:t>ith the specific, priority indicators</w:t>
      </w:r>
      <w:r>
        <w:rPr>
          <w:sz w:val="24"/>
        </w:rPr>
        <w:t xml:space="preserve"> identified during the assessment process</w:t>
      </w:r>
      <w:r>
        <w:rPr>
          <w:i/>
          <w:sz w:val="24"/>
        </w:rPr>
        <w:t xml:space="preserve">. For example, if a priority goal is to provide ongoing, job-embedded professional development and technical assistance to all teachers on effective instructional approaches, the core team may include representatives from the district’s ESE Department, office of professional learning or development and organizations serving the district and schools, such as FDLRS and FIN. </w:t>
      </w:r>
      <w:r>
        <w:rPr>
          <w:sz w:val="24"/>
        </w:rPr>
        <w:t xml:space="preserve">Action steps should be developed soon after completion of the BPIE assessment process and included in the </w:t>
      </w:r>
      <w:r w:rsidR="00E0517B">
        <w:rPr>
          <w:sz w:val="24"/>
        </w:rPr>
        <w:t>school’s p</w:t>
      </w:r>
      <w:r w:rsidR="005A4EE6">
        <w:rPr>
          <w:sz w:val="24"/>
        </w:rPr>
        <w:t>lan</w:t>
      </w:r>
      <w:r w:rsidR="00E0517B">
        <w:rPr>
          <w:sz w:val="24"/>
        </w:rPr>
        <w:t xml:space="preserve"> for short-term and long-term improvement</w:t>
      </w:r>
      <w:r>
        <w:rPr>
          <w:sz w:val="24"/>
        </w:rPr>
        <w:t xml:space="preserve">. This process should include discussions about the priority goals and what is feasible to accomplish within one to three years. For more information and assistance in facilitating the BPIE assessment and planning process, please contact your district ESE Department or FIN facilitator: </w:t>
      </w:r>
      <w:hyperlink r:id="rId16">
        <w:r>
          <w:rPr>
            <w:color w:val="0000FF"/>
            <w:sz w:val="24"/>
            <w:u w:val="single" w:color="0000FF"/>
          </w:rPr>
          <w:t>http://www.FloridaInclusionNetwork.com</w:t>
        </w:r>
      </w:hyperlink>
      <w:r>
        <w:rPr>
          <w:sz w:val="24"/>
        </w:rPr>
        <w:t>.</w:t>
      </w:r>
    </w:p>
    <w:p w:rsidR="009152F8" w:rsidRDefault="009152F8">
      <w:pPr>
        <w:rPr>
          <w:sz w:val="24"/>
        </w:rPr>
        <w:sectPr w:rsidR="009152F8">
          <w:pgSz w:w="15840" w:h="12240" w:orient="landscape"/>
          <w:pgMar w:top="1140" w:right="180" w:bottom="1200" w:left="780" w:header="0" w:footer="934" w:gutter="0"/>
          <w:cols w:space="720"/>
        </w:sectPr>
      </w:pPr>
    </w:p>
    <w:p w:rsidR="009152F8" w:rsidRDefault="009152F8">
      <w:pPr>
        <w:pStyle w:val="BodyText"/>
        <w:spacing w:before="6"/>
        <w:rPr>
          <w:sz w:val="10"/>
        </w:rPr>
      </w:pPr>
    </w:p>
    <w:p w:rsidR="009152F8" w:rsidRDefault="00086B11">
      <w:pPr>
        <w:spacing w:line="671" w:lineRule="exact"/>
        <w:ind w:left="640" w:right="876"/>
        <w:jc w:val="center"/>
        <w:rPr>
          <w:b/>
          <w:sz w:val="56"/>
        </w:rPr>
      </w:pPr>
      <w:r>
        <w:rPr>
          <w:b/>
          <w:sz w:val="56"/>
        </w:rPr>
        <w:t>School Best Practices for Inclusive Education (BPIE)</w:t>
      </w:r>
    </w:p>
    <w:p w:rsidR="009152F8" w:rsidRDefault="00086B11">
      <w:pPr>
        <w:pStyle w:val="Heading1"/>
        <w:ind w:right="878"/>
        <w:jc w:val="center"/>
      </w:pPr>
      <w:r>
        <w:t>Assessment</w:t>
      </w:r>
    </w:p>
    <w:p w:rsidR="009152F8" w:rsidRPr="00165950" w:rsidRDefault="009152F8" w:rsidP="00165950">
      <w:pPr>
        <w:pStyle w:val="BodyText"/>
        <w:ind w:right="480"/>
        <w:rPr>
          <w:b/>
          <w:sz w:val="40"/>
        </w:rPr>
      </w:pPr>
    </w:p>
    <w:p w:rsidR="009152F8" w:rsidRDefault="00086B11">
      <w:pPr>
        <w:pStyle w:val="Heading3"/>
        <w:tabs>
          <w:tab w:val="left" w:pos="7325"/>
        </w:tabs>
        <w:spacing w:before="1"/>
      </w:pPr>
      <w:r>
        <w:t>Name:</w:t>
      </w:r>
      <w:sdt>
        <w:sdtPr>
          <w:id w:val="-1348094907"/>
          <w:placeholder>
            <w:docPart w:val="C0C62DDB891145CEA6D261B8F814C2C9"/>
          </w:placeholder>
        </w:sdtPr>
        <w:sdtEndPr/>
        <w:sdtContent>
          <w:bookmarkStart w:id="3" w:name="_GoBack"/>
          <w:r w:rsidR="00C955E5">
            <w:t xml:space="preserve">                                    </w:t>
          </w:r>
          <w:bookmarkEnd w:id="3"/>
        </w:sdtContent>
      </w:sdt>
      <w:r>
        <w:tab/>
        <w:t>Title:</w:t>
      </w:r>
      <w:r w:rsidR="005A4EE6" w:rsidRPr="005A4EE6">
        <w:t xml:space="preserve"> </w:t>
      </w:r>
      <w:sdt>
        <w:sdtPr>
          <w:id w:val="930164509"/>
          <w:placeholder>
            <w:docPart w:val="D71A6F473B8347F69ED6A404D79BD8BF"/>
          </w:placeholder>
        </w:sdtPr>
        <w:sdtEndPr/>
        <w:sdtContent>
          <w:r w:rsidR="00C955E5">
            <w:t xml:space="preserve">                          </w:t>
          </w:r>
        </w:sdtContent>
      </w:sdt>
    </w:p>
    <w:p w:rsidR="009152F8" w:rsidRDefault="009152F8">
      <w:pPr>
        <w:pStyle w:val="BodyText"/>
        <w:rPr>
          <w:b/>
          <w:sz w:val="28"/>
        </w:rPr>
      </w:pPr>
    </w:p>
    <w:p w:rsidR="009152F8" w:rsidRDefault="00086B11">
      <w:pPr>
        <w:tabs>
          <w:tab w:val="left" w:pos="7323"/>
        </w:tabs>
        <w:ind w:left="227"/>
        <w:rPr>
          <w:b/>
          <w:sz w:val="28"/>
        </w:rPr>
      </w:pPr>
      <w:r>
        <w:rPr>
          <w:b/>
          <w:sz w:val="28"/>
        </w:rPr>
        <w:t>Subject Area or</w:t>
      </w:r>
      <w:r>
        <w:rPr>
          <w:b/>
          <w:spacing w:val="-7"/>
          <w:sz w:val="28"/>
        </w:rPr>
        <w:t xml:space="preserve"> </w:t>
      </w:r>
      <w:r>
        <w:rPr>
          <w:b/>
          <w:sz w:val="28"/>
        </w:rPr>
        <w:t>Grade</w:t>
      </w:r>
      <w:r>
        <w:rPr>
          <w:b/>
          <w:spacing w:val="-2"/>
          <w:sz w:val="28"/>
        </w:rPr>
        <w:t xml:space="preserve"> </w:t>
      </w:r>
      <w:r>
        <w:rPr>
          <w:b/>
          <w:sz w:val="28"/>
        </w:rPr>
        <w:t>Level:</w:t>
      </w:r>
      <w:sdt>
        <w:sdtPr>
          <w:rPr>
            <w:b/>
            <w:sz w:val="28"/>
          </w:rPr>
          <w:id w:val="453760317"/>
          <w:placeholder>
            <w:docPart w:val="7EA733FB02AF45DB8E7F36AEF038B934"/>
          </w:placeholder>
        </w:sdtPr>
        <w:sdtEndPr/>
        <w:sdtContent>
          <w:r w:rsidR="00C955E5">
            <w:t xml:space="preserve">                      </w:t>
          </w:r>
        </w:sdtContent>
      </w:sdt>
      <w:r>
        <w:rPr>
          <w:b/>
          <w:sz w:val="28"/>
        </w:rPr>
        <w:tab/>
        <w:t>Date</w:t>
      </w:r>
      <w:r>
        <w:rPr>
          <w:b/>
          <w:spacing w:val="-2"/>
          <w:sz w:val="28"/>
        </w:rPr>
        <w:t xml:space="preserve"> </w:t>
      </w:r>
      <w:r>
        <w:rPr>
          <w:b/>
          <w:sz w:val="28"/>
        </w:rPr>
        <w:t>Completed:</w:t>
      </w:r>
      <w:r w:rsidR="005A4EE6" w:rsidRPr="005A4EE6">
        <w:t xml:space="preserve"> </w:t>
      </w:r>
      <w:sdt>
        <w:sdtPr>
          <w:id w:val="-85004563"/>
          <w:placeholder>
            <w:docPart w:val="590A2BE9B380490AB435084A0E07ED31"/>
          </w:placeholder>
        </w:sdtPr>
        <w:sdtEndPr/>
        <w:sdtContent>
          <w:r w:rsidR="00C955E5">
            <w:t xml:space="preserve">                       </w:t>
          </w:r>
        </w:sdtContent>
      </w:sdt>
    </w:p>
    <w:p w:rsidR="009152F8" w:rsidRDefault="009152F8">
      <w:pPr>
        <w:pStyle w:val="BodyText"/>
        <w:rPr>
          <w:b/>
          <w:sz w:val="28"/>
        </w:rPr>
      </w:pPr>
    </w:p>
    <w:p w:rsidR="002F66CA" w:rsidRDefault="00086B11">
      <w:pPr>
        <w:tabs>
          <w:tab w:val="left" w:pos="11759"/>
          <w:tab w:val="left" w:pos="12875"/>
        </w:tabs>
        <w:ind w:left="227" w:right="1927"/>
        <w:rPr>
          <w:b/>
          <w:sz w:val="28"/>
        </w:rPr>
      </w:pPr>
      <w:r>
        <w:rPr>
          <w:b/>
          <w:sz w:val="28"/>
        </w:rPr>
        <w:t>Please bring your completed BPIE School-Level Self-Assessment to the BPIE team</w:t>
      </w:r>
      <w:r>
        <w:rPr>
          <w:b/>
          <w:spacing w:val="-32"/>
          <w:sz w:val="28"/>
        </w:rPr>
        <w:t xml:space="preserve"> </w:t>
      </w:r>
      <w:r>
        <w:rPr>
          <w:b/>
          <w:sz w:val="28"/>
        </w:rPr>
        <w:t>meeting</w:t>
      </w:r>
      <w:r>
        <w:rPr>
          <w:b/>
          <w:spacing w:val="-5"/>
          <w:sz w:val="28"/>
        </w:rPr>
        <w:t xml:space="preserve"> </w:t>
      </w:r>
      <w:r w:rsidR="002F66CA">
        <w:rPr>
          <w:b/>
          <w:spacing w:val="-5"/>
          <w:sz w:val="28"/>
        </w:rPr>
        <w:t xml:space="preserve">on: </w:t>
      </w:r>
      <w:sdt>
        <w:sdtPr>
          <w:rPr>
            <w:b/>
            <w:spacing w:val="-5"/>
            <w:sz w:val="28"/>
          </w:rPr>
          <w:id w:val="585120972"/>
          <w:placeholder>
            <w:docPart w:val="3298C5F55E6243C79323B75702ECAA3D"/>
          </w:placeholder>
          <w:date>
            <w:dateFormat w:val="M/d/yyyy"/>
            <w:lid w:val="en-US"/>
            <w:storeMappedDataAs w:val="dateTime"/>
            <w:calendar w:val="gregorian"/>
          </w:date>
        </w:sdtPr>
        <w:sdtEndPr/>
        <w:sdtContent>
          <w:r w:rsidR="00C955E5">
            <w:rPr>
              <w:b/>
              <w:spacing w:val="-5"/>
              <w:sz w:val="28"/>
            </w:rPr>
            <w:t xml:space="preserve">                       </w:t>
          </w:r>
        </w:sdtContent>
      </w:sdt>
    </w:p>
    <w:p w:rsidR="002F66CA" w:rsidRDefault="002F66CA">
      <w:pPr>
        <w:tabs>
          <w:tab w:val="left" w:pos="11759"/>
          <w:tab w:val="left" w:pos="12875"/>
        </w:tabs>
        <w:ind w:left="227" w:right="1927"/>
        <w:rPr>
          <w:b/>
          <w:sz w:val="28"/>
        </w:rPr>
      </w:pPr>
    </w:p>
    <w:p w:rsidR="009152F8" w:rsidRDefault="00086B11">
      <w:pPr>
        <w:tabs>
          <w:tab w:val="left" w:pos="11759"/>
          <w:tab w:val="left" w:pos="12875"/>
        </w:tabs>
        <w:ind w:left="227" w:right="1927"/>
        <w:rPr>
          <w:b/>
          <w:sz w:val="28"/>
        </w:rPr>
      </w:pPr>
      <w:r>
        <w:rPr>
          <w:b/>
          <w:sz w:val="28"/>
        </w:rPr>
        <w:t xml:space="preserve"> If you cannot attend the BPIE team meeting, please submit your completed BPIE Self-Assessment</w:t>
      </w:r>
      <w:r>
        <w:rPr>
          <w:b/>
          <w:spacing w:val="-27"/>
          <w:sz w:val="28"/>
        </w:rPr>
        <w:t xml:space="preserve"> </w:t>
      </w:r>
      <w:r>
        <w:rPr>
          <w:b/>
          <w:sz w:val="28"/>
        </w:rPr>
        <w:t>to:</w:t>
      </w:r>
      <w:r w:rsidR="005A4EE6" w:rsidRPr="005A4EE6">
        <w:t xml:space="preserve"> </w:t>
      </w:r>
      <w:sdt>
        <w:sdtPr>
          <w:id w:val="-1600015805"/>
          <w:placeholder>
            <w:docPart w:val="C17DB639D6624F5A9C3C48AADD990BE0"/>
          </w:placeholder>
        </w:sdtPr>
        <w:sdtEndPr/>
        <w:sdtContent>
          <w:r w:rsidR="00C955E5">
            <w:t xml:space="preserve">                                         </w:t>
          </w:r>
        </w:sdtContent>
      </w:sdt>
    </w:p>
    <w:p w:rsidR="009152F8" w:rsidRDefault="009152F8">
      <w:pPr>
        <w:pStyle w:val="BodyText"/>
        <w:rPr>
          <w:b/>
          <w:sz w:val="28"/>
        </w:rPr>
      </w:pPr>
    </w:p>
    <w:p w:rsidR="009152F8" w:rsidRDefault="00086B11">
      <w:pPr>
        <w:ind w:left="227"/>
        <w:rPr>
          <w:b/>
          <w:sz w:val="28"/>
        </w:rPr>
      </w:pPr>
      <w:r>
        <w:rPr>
          <w:b/>
          <w:sz w:val="28"/>
        </w:rPr>
        <w:t xml:space="preserve">School BPIE </w:t>
      </w:r>
      <w:r w:rsidR="00F43651">
        <w:rPr>
          <w:b/>
          <w:sz w:val="28"/>
        </w:rPr>
        <w:t>Leader</w:t>
      </w:r>
      <w:r>
        <w:rPr>
          <w:b/>
          <w:sz w:val="28"/>
        </w:rPr>
        <w:t>:</w:t>
      </w:r>
      <w:r w:rsidR="005A4EE6" w:rsidRPr="005A4EE6">
        <w:t xml:space="preserve"> </w:t>
      </w:r>
      <w:sdt>
        <w:sdtPr>
          <w:id w:val="508335686"/>
          <w:placeholder>
            <w:docPart w:val="008EC224F6DF45C294CF5E0D6DAD2E4C"/>
          </w:placeholder>
        </w:sdtPr>
        <w:sdtEndPr/>
        <w:sdtContent>
          <w:r w:rsidR="00C955E5">
            <w:t xml:space="preserve">                                </w:t>
          </w:r>
        </w:sdtContent>
      </w:sdt>
    </w:p>
    <w:p w:rsidR="009152F8" w:rsidRDefault="009152F8">
      <w:pPr>
        <w:pStyle w:val="BodyText"/>
        <w:spacing w:before="10"/>
        <w:rPr>
          <w:b/>
          <w:sz w:val="23"/>
        </w:rPr>
      </w:pPr>
    </w:p>
    <w:p w:rsidR="009152F8" w:rsidRDefault="005C7AC2">
      <w:pPr>
        <w:pStyle w:val="Heading5"/>
        <w:spacing w:before="51"/>
        <w:ind w:left="335"/>
      </w:pPr>
      <w:r>
        <w:rPr>
          <w:noProof/>
          <w:lang w:bidi="ar-SA"/>
        </w:rPr>
        <mc:AlternateContent>
          <mc:Choice Requires="wpg">
            <w:drawing>
              <wp:anchor distT="0" distB="0" distL="114300" distR="114300" simplePos="0" relativeHeight="251660288" behindDoc="1" locked="0" layoutInCell="1" allowOverlap="1" wp14:anchorId="137C122F" wp14:editId="19D2433C">
                <wp:simplePos x="0" y="0"/>
                <wp:positionH relativeFrom="page">
                  <wp:posOffset>561975</wp:posOffset>
                </wp:positionH>
                <wp:positionV relativeFrom="paragraph">
                  <wp:posOffset>40005</wp:posOffset>
                </wp:positionV>
                <wp:extent cx="9134475" cy="2817495"/>
                <wp:effectExtent l="0" t="0" r="9525" b="209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4475" cy="2817495"/>
                          <a:chOff x="886" y="52"/>
                          <a:chExt cx="14741" cy="4437"/>
                        </a:xfrm>
                      </wpg:grpSpPr>
                      <wps:wsp>
                        <wps:cNvPr id="9" name="Freeform 10"/>
                        <wps:cNvSpPr>
                          <a:spLocks/>
                        </wps:cNvSpPr>
                        <wps:spPr bwMode="auto">
                          <a:xfrm>
                            <a:off x="1008" y="51"/>
                            <a:ext cx="14619" cy="4427"/>
                          </a:xfrm>
                          <a:custGeom>
                            <a:avLst/>
                            <a:gdLst>
                              <a:gd name="T0" fmla="+- 0 15626 1008"/>
                              <a:gd name="T1" fmla="*/ T0 w 14619"/>
                              <a:gd name="T2" fmla="+- 0 52 52"/>
                              <a:gd name="T3" fmla="*/ 52 h 4427"/>
                              <a:gd name="T4" fmla="+- 0 15518 1008"/>
                              <a:gd name="T5" fmla="*/ T4 w 14619"/>
                              <a:gd name="T6" fmla="+- 0 52 52"/>
                              <a:gd name="T7" fmla="*/ 52 h 4427"/>
                              <a:gd name="T8" fmla="+- 0 1116 1008"/>
                              <a:gd name="T9" fmla="*/ T8 w 14619"/>
                              <a:gd name="T10" fmla="+- 0 52 52"/>
                              <a:gd name="T11" fmla="*/ 52 h 4427"/>
                              <a:gd name="T12" fmla="+- 0 1008 1008"/>
                              <a:gd name="T13" fmla="*/ T12 w 14619"/>
                              <a:gd name="T14" fmla="+- 0 52 52"/>
                              <a:gd name="T15" fmla="*/ 52 h 4427"/>
                              <a:gd name="T16" fmla="+- 0 1008 1008"/>
                              <a:gd name="T17" fmla="*/ T16 w 14619"/>
                              <a:gd name="T18" fmla="+- 0 4478 52"/>
                              <a:gd name="T19" fmla="*/ 4478 h 4427"/>
                              <a:gd name="T20" fmla="+- 0 1116 1008"/>
                              <a:gd name="T21" fmla="*/ T20 w 14619"/>
                              <a:gd name="T22" fmla="+- 0 4478 52"/>
                              <a:gd name="T23" fmla="*/ 4478 h 4427"/>
                              <a:gd name="T24" fmla="+- 0 15518 1008"/>
                              <a:gd name="T25" fmla="*/ T24 w 14619"/>
                              <a:gd name="T26" fmla="+- 0 4478 52"/>
                              <a:gd name="T27" fmla="*/ 4478 h 4427"/>
                              <a:gd name="T28" fmla="+- 0 15626 1008"/>
                              <a:gd name="T29" fmla="*/ T28 w 14619"/>
                              <a:gd name="T30" fmla="+- 0 4478 52"/>
                              <a:gd name="T31" fmla="*/ 4478 h 4427"/>
                              <a:gd name="T32" fmla="+- 0 15626 1008"/>
                              <a:gd name="T33" fmla="*/ T32 w 14619"/>
                              <a:gd name="T34" fmla="+- 0 52 52"/>
                              <a:gd name="T35" fmla="*/ 52 h 4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19" h="4427">
                                <a:moveTo>
                                  <a:pt x="14618" y="0"/>
                                </a:moveTo>
                                <a:lnTo>
                                  <a:pt x="14510" y="0"/>
                                </a:lnTo>
                                <a:lnTo>
                                  <a:pt x="108" y="0"/>
                                </a:lnTo>
                                <a:lnTo>
                                  <a:pt x="0" y="0"/>
                                </a:lnTo>
                                <a:lnTo>
                                  <a:pt x="0" y="4426"/>
                                </a:lnTo>
                                <a:lnTo>
                                  <a:pt x="108" y="4426"/>
                                </a:lnTo>
                                <a:lnTo>
                                  <a:pt x="14510" y="4426"/>
                                </a:lnTo>
                                <a:lnTo>
                                  <a:pt x="14618" y="4426"/>
                                </a:lnTo>
                                <a:lnTo>
                                  <a:pt x="14618" y="0"/>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886" y="4483"/>
                            <a:ext cx="144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8EF87" id="Group 8" o:spid="_x0000_s1026" style="position:absolute;margin-left:44.25pt;margin-top:3.15pt;width:719.25pt;height:221.85pt;z-index:-251656192;mso-position-horizontal-relative:page" coordorigin="886,52" coordsize="14741,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">
                <v:shape id="Freeform 10" o:spid="_x0000_s1027" style="position:absolute;left:1008;top:51;width:14619;height:4427;visibility:visible;mso-wrap-style:square;v-text-anchor:top" coordsize="14619,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" path="m14618,r-108,l108,,,,,4426r108,l14510,4426r108,l14618,e" fillcolor="#daedf3" stroked="f">
                  <v:path arrowok="t" o:connecttype="custom" o:connectlocs="14618,52;14510,52;108,52;0,52;0,4478;108,4478;14510,4478;14618,4478;14618,52" o:connectangles="0,0,0,0,0,0,0,0,0"/>
                </v:shape>
                <v:line id="Line 9" o:spid="_x0000_s1028" style="position:absolute;visibility:visible;mso-wrap-style:square" from="886,4483" to="15302,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v:group>
            </w:pict>
          </mc:Fallback>
        </mc:AlternateContent>
      </w:r>
      <w:r w:rsidR="00086B11">
        <w:t>Directions for completing the indicators:</w:t>
      </w:r>
    </w:p>
    <w:p w:rsidR="009152F8" w:rsidRDefault="009152F8">
      <w:pPr>
        <w:pStyle w:val="BodyText"/>
        <w:spacing w:before="2"/>
        <w:rPr>
          <w:b/>
          <w:sz w:val="19"/>
        </w:rPr>
      </w:pPr>
    </w:p>
    <w:p w:rsidR="009152F8" w:rsidRDefault="00086B11">
      <w:pPr>
        <w:pStyle w:val="ListParagraph"/>
        <w:numPr>
          <w:ilvl w:val="0"/>
          <w:numId w:val="53"/>
        </w:numPr>
        <w:tabs>
          <w:tab w:val="left" w:pos="1057"/>
        </w:tabs>
        <w:spacing w:before="56"/>
        <w:ind w:hanging="360"/>
      </w:pPr>
      <w:r>
        <w:t>Please enter all responses directly on the BPIE assessment</w:t>
      </w:r>
      <w:r>
        <w:rPr>
          <w:spacing w:val="-9"/>
        </w:rPr>
        <w:t xml:space="preserve"> </w:t>
      </w:r>
      <w:r>
        <w:t>form.</w:t>
      </w:r>
    </w:p>
    <w:p w:rsidR="009152F8" w:rsidRDefault="00086B11">
      <w:pPr>
        <w:pStyle w:val="ListParagraph"/>
        <w:numPr>
          <w:ilvl w:val="0"/>
          <w:numId w:val="53"/>
        </w:numPr>
        <w:tabs>
          <w:tab w:val="left" w:pos="1057"/>
        </w:tabs>
        <w:spacing w:before="1"/>
        <w:ind w:hanging="360"/>
      </w:pPr>
      <w:r>
        <w:t>Read each indicator and the accompanying examples</w:t>
      </w:r>
      <w:r>
        <w:rPr>
          <w:spacing w:val="-4"/>
        </w:rPr>
        <w:t xml:space="preserve"> </w:t>
      </w:r>
      <w:r>
        <w:t>provided.</w:t>
      </w:r>
    </w:p>
    <w:p w:rsidR="009152F8" w:rsidRDefault="00086B11">
      <w:pPr>
        <w:pStyle w:val="ListParagraph"/>
        <w:numPr>
          <w:ilvl w:val="0"/>
          <w:numId w:val="53"/>
        </w:numPr>
        <w:tabs>
          <w:tab w:val="left" w:pos="1057"/>
        </w:tabs>
        <w:ind w:hanging="360"/>
      </w:pPr>
      <w:r>
        <w:t>Determine if you have evidence or data source(s) to support one of the following</w:t>
      </w:r>
      <w:r>
        <w:rPr>
          <w:spacing w:val="-16"/>
        </w:rPr>
        <w:t xml:space="preserve"> </w:t>
      </w:r>
      <w:r>
        <w:t>ratings:</w:t>
      </w:r>
    </w:p>
    <w:p w:rsidR="009152F8" w:rsidRDefault="00086B11">
      <w:pPr>
        <w:pStyle w:val="ListParagraph"/>
        <w:numPr>
          <w:ilvl w:val="1"/>
          <w:numId w:val="53"/>
        </w:numPr>
        <w:tabs>
          <w:tab w:val="left" w:pos="1290"/>
        </w:tabs>
        <w:ind w:hanging="357"/>
      </w:pPr>
      <w:r>
        <w:rPr>
          <w:b/>
        </w:rPr>
        <w:t xml:space="preserve">Not yet: </w:t>
      </w:r>
      <w:r>
        <w:t xml:space="preserve">There is </w:t>
      </w:r>
      <w:r>
        <w:rPr>
          <w:b/>
        </w:rPr>
        <w:t xml:space="preserve">no evidence </w:t>
      </w:r>
      <w:r>
        <w:t>that the school has put in place actions to address this indicator or implement the</w:t>
      </w:r>
      <w:r>
        <w:rPr>
          <w:spacing w:val="-24"/>
        </w:rPr>
        <w:t xml:space="preserve"> </w:t>
      </w:r>
      <w:r>
        <w:t>practice.</w:t>
      </w:r>
    </w:p>
    <w:p w:rsidR="009152F8" w:rsidRDefault="00086B11">
      <w:pPr>
        <w:pStyle w:val="ListParagraph"/>
        <w:numPr>
          <w:ilvl w:val="1"/>
          <w:numId w:val="53"/>
        </w:numPr>
        <w:tabs>
          <w:tab w:val="left" w:pos="1287"/>
        </w:tabs>
        <w:spacing w:before="1" w:line="256" w:lineRule="auto"/>
        <w:ind w:right="865"/>
        <w:rPr>
          <w:rFonts w:ascii="Cambria" w:hAnsi="Cambria"/>
          <w:i/>
        </w:rPr>
      </w:pPr>
      <w:r>
        <w:rPr>
          <w:b/>
        </w:rPr>
        <w:t xml:space="preserve">Partially–Beginning: </w:t>
      </w:r>
      <w:r>
        <w:t xml:space="preserve">The school is just </w:t>
      </w:r>
      <w:r>
        <w:rPr>
          <w:b/>
        </w:rPr>
        <w:t xml:space="preserve">beginning </w:t>
      </w:r>
      <w:r>
        <w:t>to implement the practice</w:t>
      </w:r>
      <w:r>
        <w:rPr>
          <w:rFonts w:ascii="Arial" w:hAnsi="Arial"/>
        </w:rPr>
        <w:t>—</w:t>
      </w:r>
      <w:r>
        <w:t xml:space="preserve">it is not implemented consistently across the entire school, and </w:t>
      </w:r>
      <w:r>
        <w:rPr>
          <w:b/>
        </w:rPr>
        <w:t>considerable further action or improvement is needed</w:t>
      </w:r>
      <w:r>
        <w:rPr>
          <w:b/>
          <w:i/>
        </w:rPr>
        <w:t xml:space="preserve">. </w:t>
      </w:r>
      <w:r>
        <w:rPr>
          <w:i/>
        </w:rPr>
        <w:t xml:space="preserve">For example, there is evidence that </w:t>
      </w:r>
      <w:r>
        <w:rPr>
          <w:b/>
          <w:i/>
        </w:rPr>
        <w:t xml:space="preserve">one </w:t>
      </w:r>
      <w:r>
        <w:rPr>
          <w:i/>
        </w:rPr>
        <w:t xml:space="preserve">grade-level or content-area team is effectively implementing the practice with some SWDs; the practice </w:t>
      </w:r>
      <w:r>
        <w:rPr>
          <w:b/>
          <w:i/>
        </w:rPr>
        <w:t xml:space="preserve">does not </w:t>
      </w:r>
      <w:r>
        <w:rPr>
          <w:i/>
        </w:rPr>
        <w:t xml:space="preserve">include those students with </w:t>
      </w:r>
      <w:r>
        <w:rPr>
          <w:b/>
          <w:i/>
        </w:rPr>
        <w:t>low-incidence</w:t>
      </w:r>
      <w:r>
        <w:rPr>
          <w:b/>
          <w:i/>
          <w:spacing w:val="-26"/>
        </w:rPr>
        <w:t xml:space="preserve"> </w:t>
      </w:r>
      <w:r>
        <w:rPr>
          <w:b/>
          <w:i/>
        </w:rPr>
        <w:t>disabilities</w:t>
      </w:r>
      <w:r>
        <w:rPr>
          <w:i/>
        </w:rPr>
        <w:t>.</w:t>
      </w:r>
    </w:p>
    <w:p w:rsidR="009152F8" w:rsidRDefault="00086B11">
      <w:pPr>
        <w:pStyle w:val="ListParagraph"/>
        <w:numPr>
          <w:ilvl w:val="1"/>
          <w:numId w:val="53"/>
        </w:numPr>
        <w:tabs>
          <w:tab w:val="left" w:pos="1289"/>
          <w:tab w:val="left" w:pos="1290"/>
        </w:tabs>
        <w:spacing w:line="249" w:lineRule="exact"/>
        <w:ind w:hanging="357"/>
        <w:rPr>
          <w:b/>
        </w:rPr>
      </w:pPr>
      <w:r>
        <w:rPr>
          <w:b/>
        </w:rPr>
        <w:t xml:space="preserve">Partially–Almost: </w:t>
      </w:r>
      <w:r>
        <w:t xml:space="preserve">The school is </w:t>
      </w:r>
      <w:r>
        <w:rPr>
          <w:b/>
        </w:rPr>
        <w:t xml:space="preserve">almost </w:t>
      </w:r>
      <w:r>
        <w:t xml:space="preserve">at full implementation and needs only a </w:t>
      </w:r>
      <w:r>
        <w:rPr>
          <w:b/>
        </w:rPr>
        <w:t xml:space="preserve">minimal amount </w:t>
      </w:r>
      <w:r>
        <w:t>of progress to reach full implementation for</w:t>
      </w:r>
      <w:r>
        <w:rPr>
          <w:spacing w:val="-35"/>
        </w:rPr>
        <w:t xml:space="preserve"> </w:t>
      </w:r>
      <w:r>
        <w:rPr>
          <w:b/>
        </w:rPr>
        <w:t>all</w:t>
      </w:r>
    </w:p>
    <w:p w:rsidR="009152F8" w:rsidRDefault="00086B11">
      <w:pPr>
        <w:ind w:left="1289"/>
        <w:rPr>
          <w:i/>
        </w:rPr>
      </w:pPr>
      <w:r>
        <w:t xml:space="preserve">SWDs. </w:t>
      </w:r>
      <w:r>
        <w:rPr>
          <w:i/>
        </w:rPr>
        <w:t xml:space="preserve">For example, the practice is evident in </w:t>
      </w:r>
      <w:r>
        <w:rPr>
          <w:b/>
          <w:i/>
        </w:rPr>
        <w:t xml:space="preserve">all </w:t>
      </w:r>
      <w:r>
        <w:rPr>
          <w:i/>
        </w:rPr>
        <w:t xml:space="preserve">grade-level or content-area classes for students with </w:t>
      </w:r>
      <w:r>
        <w:rPr>
          <w:b/>
          <w:i/>
        </w:rPr>
        <w:t>high-incidence disabilities</w:t>
      </w:r>
      <w:r>
        <w:rPr>
          <w:i/>
        </w:rPr>
        <w:t>; however, there are</w:t>
      </w:r>
    </w:p>
    <w:p w:rsidR="009152F8" w:rsidRDefault="00086B11">
      <w:pPr>
        <w:spacing w:before="1" w:line="267" w:lineRule="exact"/>
        <w:ind w:left="1289"/>
        <w:rPr>
          <w:i/>
        </w:rPr>
      </w:pPr>
      <w:r>
        <w:rPr>
          <w:b/>
          <w:i/>
        </w:rPr>
        <w:t xml:space="preserve">some </w:t>
      </w:r>
      <w:r>
        <w:rPr>
          <w:i/>
        </w:rPr>
        <w:t xml:space="preserve">students with </w:t>
      </w:r>
      <w:r>
        <w:rPr>
          <w:b/>
          <w:i/>
        </w:rPr>
        <w:t xml:space="preserve">low-incidence disabilities </w:t>
      </w:r>
      <w:r>
        <w:rPr>
          <w:i/>
        </w:rPr>
        <w:t xml:space="preserve">who are </w:t>
      </w:r>
      <w:r>
        <w:rPr>
          <w:b/>
          <w:i/>
        </w:rPr>
        <w:t xml:space="preserve">not included </w:t>
      </w:r>
      <w:r>
        <w:rPr>
          <w:i/>
        </w:rPr>
        <w:t>as part of this practice.</w:t>
      </w:r>
    </w:p>
    <w:p w:rsidR="009152F8" w:rsidRDefault="00086B11">
      <w:pPr>
        <w:pStyle w:val="ListParagraph"/>
        <w:numPr>
          <w:ilvl w:val="1"/>
          <w:numId w:val="53"/>
        </w:numPr>
        <w:tabs>
          <w:tab w:val="left" w:pos="1290"/>
        </w:tabs>
        <w:spacing w:line="267" w:lineRule="exact"/>
        <w:ind w:hanging="357"/>
      </w:pPr>
      <w:r>
        <w:rPr>
          <w:b/>
        </w:rPr>
        <w:t xml:space="preserve">Fully: </w:t>
      </w:r>
      <w:r>
        <w:t xml:space="preserve">There is clear evidence that this indicator is </w:t>
      </w:r>
      <w:r>
        <w:rPr>
          <w:b/>
        </w:rPr>
        <w:t xml:space="preserve">consistently practiced </w:t>
      </w:r>
      <w:r>
        <w:t xml:space="preserve">and in place </w:t>
      </w:r>
      <w:r>
        <w:rPr>
          <w:b/>
        </w:rPr>
        <w:t xml:space="preserve">across the entire school </w:t>
      </w:r>
      <w:r>
        <w:t xml:space="preserve">and </w:t>
      </w:r>
      <w:r>
        <w:rPr>
          <w:b/>
        </w:rPr>
        <w:t>for all</w:t>
      </w:r>
      <w:r>
        <w:rPr>
          <w:b/>
          <w:spacing w:val="-24"/>
        </w:rPr>
        <w:t xml:space="preserve"> </w:t>
      </w:r>
      <w:r>
        <w:rPr>
          <w:b/>
        </w:rPr>
        <w:t>SWDs</w:t>
      </w:r>
      <w:r>
        <w:t>.</w:t>
      </w:r>
    </w:p>
    <w:p w:rsidR="009152F8" w:rsidRDefault="00086B11">
      <w:pPr>
        <w:pStyle w:val="ListParagraph"/>
        <w:numPr>
          <w:ilvl w:val="0"/>
          <w:numId w:val="53"/>
        </w:numPr>
        <w:tabs>
          <w:tab w:val="left" w:pos="1057"/>
        </w:tabs>
        <w:spacing w:line="291" w:lineRule="exact"/>
        <w:ind w:hanging="360"/>
        <w:rPr>
          <w:sz w:val="24"/>
        </w:rPr>
      </w:pPr>
      <w:r>
        <w:t>For each indicator you rate, click on the gray box in the Implementation Status column to select your rating from the drop-down menu</w:t>
      </w:r>
      <w:r>
        <w:rPr>
          <w:spacing w:val="-36"/>
        </w:rPr>
        <w:t xml:space="preserve"> </w:t>
      </w:r>
      <w:r>
        <w:t>provided for</w:t>
      </w:r>
    </w:p>
    <w:p w:rsidR="009152F8" w:rsidRDefault="00086B11">
      <w:pPr>
        <w:spacing w:line="266" w:lineRule="exact"/>
        <w:ind w:left="1056"/>
      </w:pPr>
      <w:r>
        <w:rPr>
          <w:i/>
        </w:rPr>
        <w:t>Not Yet, Partially–Beginning, Partially–Almost or Fully</w:t>
      </w:r>
      <w:r>
        <w:t>. Please note your data source(s) or supporting evidence in the last column.</w:t>
      </w:r>
    </w:p>
    <w:p w:rsidR="009152F8" w:rsidRDefault="009152F8">
      <w:pPr>
        <w:spacing w:line="266" w:lineRule="exact"/>
        <w:sectPr w:rsidR="009152F8">
          <w:pgSz w:w="15840" w:h="12240" w:orient="landscape"/>
          <w:pgMar w:top="1140" w:right="180" w:bottom="1200" w:left="780" w:header="0" w:footer="934" w:gutter="0"/>
          <w:cols w:space="720"/>
        </w:sectPr>
      </w:pPr>
    </w:p>
    <w:p w:rsidR="009152F8" w:rsidRDefault="00086B11">
      <w:pPr>
        <w:pStyle w:val="Heading4"/>
        <w:spacing w:before="117"/>
        <w:ind w:left="227"/>
      </w:pPr>
      <w:bookmarkStart w:id="4" w:name="_TOC_250006"/>
      <w:bookmarkEnd w:id="4"/>
      <w:r>
        <w:lastRenderedPageBreak/>
        <w:t>BPIE Indicators and Examples—Domain: Leadership and Decision Making</w:t>
      </w:r>
    </w:p>
    <w:p w:rsidR="009152F8" w:rsidRDefault="009152F8">
      <w:pPr>
        <w:pStyle w:val="BodyText"/>
        <w:spacing w:before="11"/>
        <w:rPr>
          <w:b/>
          <w:i/>
          <w:sz w:val="27"/>
        </w:rPr>
      </w:pPr>
    </w:p>
    <w:p w:rsidR="009152F8" w:rsidRDefault="00086B11">
      <w:pPr>
        <w:spacing w:before="1"/>
        <w:ind w:left="4601"/>
        <w:rPr>
          <w:b/>
          <w:sz w:val="40"/>
        </w:rPr>
      </w:pPr>
      <w:r>
        <w:rPr>
          <w:b/>
          <w:sz w:val="40"/>
        </w:rPr>
        <w:t>BPIE SCHOOL-LEVEL INDICATORS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3"/>
        <w:gridCol w:w="2276"/>
        <w:gridCol w:w="2672"/>
      </w:tblGrid>
      <w:tr w:rsidR="009152F8">
        <w:trPr>
          <w:trHeight w:val="1466"/>
        </w:trPr>
        <w:tc>
          <w:tcPr>
            <w:tcW w:w="14403" w:type="dxa"/>
            <w:gridSpan w:val="5"/>
            <w:shd w:val="clear" w:color="auto" w:fill="F1DBDB"/>
          </w:tcPr>
          <w:p w:rsidR="009152F8" w:rsidRDefault="009152F8">
            <w:pPr>
              <w:pStyle w:val="TableParagraph"/>
              <w:rPr>
                <w:b/>
                <w:sz w:val="40"/>
              </w:rPr>
            </w:pPr>
          </w:p>
          <w:p w:rsidR="009152F8" w:rsidRDefault="00086B11">
            <w:pPr>
              <w:pStyle w:val="TableParagraph"/>
              <w:ind w:left="3768"/>
              <w:rPr>
                <w:b/>
                <w:sz w:val="40"/>
              </w:rPr>
            </w:pPr>
            <w:r>
              <w:rPr>
                <w:b/>
                <w:sz w:val="40"/>
              </w:rPr>
              <w:t>Domain: Leadership and Decision Making</w:t>
            </w:r>
          </w:p>
        </w:tc>
      </w:tr>
      <w:tr w:rsidR="005A4EE6" w:rsidTr="005A4EE6">
        <w:trPr>
          <w:trHeight w:val="1208"/>
        </w:trPr>
        <w:tc>
          <w:tcPr>
            <w:tcW w:w="4472" w:type="dxa"/>
            <w:gridSpan w:val="2"/>
            <w:shd w:val="clear" w:color="auto" w:fill="DAEDF3"/>
          </w:tcPr>
          <w:p w:rsidR="005A4EE6" w:rsidRDefault="005A4EE6">
            <w:pPr>
              <w:pStyle w:val="TableParagraph"/>
              <w:rPr>
                <w:b/>
                <w:sz w:val="24"/>
              </w:rPr>
            </w:pPr>
          </w:p>
          <w:p w:rsidR="005A4EE6" w:rsidRDefault="005A4EE6">
            <w:pPr>
              <w:pStyle w:val="TableParagraph"/>
              <w:spacing w:before="164"/>
              <w:ind w:left="1765" w:right="1759"/>
              <w:jc w:val="center"/>
              <w:rPr>
                <w:b/>
                <w:sz w:val="24"/>
              </w:rPr>
            </w:pPr>
            <w:r>
              <w:rPr>
                <w:b/>
                <w:sz w:val="24"/>
              </w:rPr>
              <w:t>Indicator</w:t>
            </w:r>
          </w:p>
        </w:tc>
        <w:tc>
          <w:tcPr>
            <w:tcW w:w="4983" w:type="dxa"/>
            <w:shd w:val="clear" w:color="auto" w:fill="DAEDF3"/>
          </w:tcPr>
          <w:p w:rsidR="005A4EE6" w:rsidRDefault="005A4EE6">
            <w:pPr>
              <w:pStyle w:val="TableParagraph"/>
              <w:rPr>
                <w:b/>
                <w:sz w:val="24"/>
              </w:rPr>
            </w:pPr>
          </w:p>
          <w:p w:rsidR="005A4EE6" w:rsidRDefault="005A4EE6">
            <w:pPr>
              <w:pStyle w:val="TableParagraph"/>
              <w:spacing w:before="164"/>
              <w:ind w:left="856"/>
              <w:rPr>
                <w:b/>
                <w:sz w:val="24"/>
              </w:rPr>
            </w:pPr>
            <w:r>
              <w:rPr>
                <w:b/>
                <w:sz w:val="24"/>
              </w:rPr>
              <w:t>Examples or Evidence of Practice</w:t>
            </w:r>
          </w:p>
        </w:tc>
        <w:tc>
          <w:tcPr>
            <w:tcW w:w="2276" w:type="dxa"/>
            <w:shd w:val="clear" w:color="auto" w:fill="DAEDF3"/>
            <w:vAlign w:val="center"/>
          </w:tcPr>
          <w:p w:rsidR="005A4EE6" w:rsidRDefault="005A4EE6" w:rsidP="005A4EE6">
            <w:pPr>
              <w:pStyle w:val="TableParagraph"/>
              <w:spacing w:line="292" w:lineRule="exact"/>
              <w:ind w:left="306" w:right="305"/>
              <w:jc w:val="center"/>
              <w:rPr>
                <w:b/>
                <w:sz w:val="24"/>
              </w:rPr>
            </w:pPr>
            <w:r>
              <w:rPr>
                <w:b/>
                <w:sz w:val="24"/>
              </w:rPr>
              <w:t>Implementation</w:t>
            </w:r>
          </w:p>
          <w:p w:rsidR="005A4EE6" w:rsidRDefault="005A4EE6" w:rsidP="005A4EE6">
            <w:pPr>
              <w:pStyle w:val="TableParagraph"/>
              <w:spacing w:line="273" w:lineRule="exact"/>
              <w:ind w:left="306" w:right="303"/>
              <w:jc w:val="center"/>
              <w:rPr>
                <w:b/>
                <w:sz w:val="24"/>
              </w:rPr>
            </w:pPr>
            <w:r>
              <w:rPr>
                <w:b/>
                <w:sz w:val="24"/>
              </w:rPr>
              <w:t>Status</w:t>
            </w:r>
          </w:p>
        </w:tc>
        <w:tc>
          <w:tcPr>
            <w:tcW w:w="2672" w:type="dxa"/>
            <w:shd w:val="clear" w:color="auto" w:fill="DAEDF3"/>
          </w:tcPr>
          <w:p w:rsidR="005A4EE6" w:rsidRDefault="005A4EE6">
            <w:pPr>
              <w:pStyle w:val="TableParagraph"/>
              <w:spacing w:before="6"/>
              <w:rPr>
                <w:b/>
                <w:sz w:val="25"/>
              </w:rPr>
            </w:pPr>
          </w:p>
          <w:p w:rsidR="005A4EE6" w:rsidRDefault="005A4EE6">
            <w:pPr>
              <w:pStyle w:val="TableParagraph"/>
              <w:ind w:left="311" w:right="288" w:firstLine="319"/>
              <w:rPr>
                <w:b/>
                <w:sz w:val="24"/>
              </w:rPr>
            </w:pPr>
            <w:r>
              <w:rPr>
                <w:b/>
                <w:sz w:val="24"/>
              </w:rPr>
              <w:t>Data Sources/ Supporting Evidence</w:t>
            </w:r>
          </w:p>
        </w:tc>
      </w:tr>
      <w:tr w:rsidR="005A4EE6" w:rsidTr="005A4EE6">
        <w:trPr>
          <w:trHeight w:val="3619"/>
        </w:trPr>
        <w:tc>
          <w:tcPr>
            <w:tcW w:w="989" w:type="dxa"/>
          </w:tcPr>
          <w:p w:rsidR="005A4EE6" w:rsidRDefault="005A4EE6">
            <w:pPr>
              <w:pStyle w:val="TableParagraph"/>
              <w:spacing w:line="293" w:lineRule="exact"/>
              <w:ind w:left="319" w:right="310"/>
              <w:jc w:val="center"/>
              <w:rPr>
                <w:b/>
                <w:sz w:val="24"/>
              </w:rPr>
            </w:pPr>
            <w:r>
              <w:rPr>
                <w:b/>
                <w:sz w:val="24"/>
              </w:rPr>
              <w:t>1.</w:t>
            </w:r>
          </w:p>
        </w:tc>
        <w:tc>
          <w:tcPr>
            <w:tcW w:w="3483" w:type="dxa"/>
          </w:tcPr>
          <w:p w:rsidR="005A4EE6" w:rsidRDefault="005A4EE6">
            <w:pPr>
              <w:pStyle w:val="TableParagraph"/>
              <w:ind w:left="108" w:right="137"/>
            </w:pPr>
            <w:r>
              <w:t>The school leadership team analyzes data to identify barriers and initiate improvement steps that increase the number of students with low- and high-incidence disabilities, across all grades, in general education and natural contexts.</w:t>
            </w:r>
          </w:p>
        </w:tc>
        <w:tc>
          <w:tcPr>
            <w:tcW w:w="4983" w:type="dxa"/>
          </w:tcPr>
          <w:p w:rsidR="005A4EE6" w:rsidRDefault="005A4EE6">
            <w:pPr>
              <w:pStyle w:val="TableParagraph"/>
              <w:numPr>
                <w:ilvl w:val="0"/>
                <w:numId w:val="52"/>
              </w:numPr>
              <w:tabs>
                <w:tab w:val="left" w:pos="467"/>
                <w:tab w:val="left" w:pos="468"/>
              </w:tabs>
              <w:ind w:right="316"/>
            </w:pPr>
            <w:r>
              <w:t>School analyzes data of all SWDs to identify current barriers and practices for the provision of educational services in general education classes and natural</w:t>
            </w:r>
            <w:r>
              <w:rPr>
                <w:spacing w:val="-2"/>
              </w:rPr>
              <w:t xml:space="preserve"> </w:t>
            </w:r>
            <w:r>
              <w:t>contexts.</w:t>
            </w:r>
          </w:p>
          <w:p w:rsidR="005A4EE6" w:rsidRDefault="005A4EE6">
            <w:pPr>
              <w:pStyle w:val="TableParagraph"/>
              <w:numPr>
                <w:ilvl w:val="0"/>
                <w:numId w:val="52"/>
              </w:numPr>
              <w:tabs>
                <w:tab w:val="left" w:pos="467"/>
                <w:tab w:val="left" w:pos="468"/>
              </w:tabs>
              <w:ind w:right="680"/>
            </w:pPr>
            <w:r>
              <w:t>School increases the number of SWDs who receive educational services in inclusive classrooms and natural</w:t>
            </w:r>
            <w:r>
              <w:rPr>
                <w:spacing w:val="-6"/>
              </w:rPr>
              <w:t xml:space="preserve"> </w:t>
            </w:r>
            <w:r>
              <w:t>contexts.</w:t>
            </w:r>
          </w:p>
          <w:p w:rsidR="005A4EE6" w:rsidRDefault="005A4EE6">
            <w:pPr>
              <w:pStyle w:val="TableParagraph"/>
              <w:numPr>
                <w:ilvl w:val="0"/>
                <w:numId w:val="52"/>
              </w:numPr>
              <w:tabs>
                <w:tab w:val="left" w:pos="467"/>
                <w:tab w:val="left" w:pos="468"/>
              </w:tabs>
              <w:ind w:right="155"/>
            </w:pPr>
            <w:r>
              <w:t>Data are collected, analyzed and shared with all teachers regarding student achievement of SWDs in general education and natural</w:t>
            </w:r>
            <w:r>
              <w:rPr>
                <w:spacing w:val="-13"/>
              </w:rPr>
              <w:t xml:space="preserve"> </w:t>
            </w:r>
            <w:r>
              <w:t>contexts.</w:t>
            </w:r>
          </w:p>
          <w:p w:rsidR="005A4EE6" w:rsidRDefault="005A4EE6">
            <w:pPr>
              <w:pStyle w:val="TableParagraph"/>
              <w:numPr>
                <w:ilvl w:val="0"/>
                <w:numId w:val="52"/>
              </w:numPr>
              <w:tabs>
                <w:tab w:val="left" w:pos="467"/>
                <w:tab w:val="left" w:pos="468"/>
              </w:tabs>
              <w:spacing w:before="2" w:line="237" w:lineRule="auto"/>
              <w:ind w:right="707"/>
            </w:pPr>
            <w:r>
              <w:t>Data chats are conducted with students to create strong accountability and</w:t>
            </w:r>
            <w:r>
              <w:rPr>
                <w:spacing w:val="-6"/>
              </w:rPr>
              <w:t xml:space="preserve"> </w:t>
            </w:r>
            <w:r>
              <w:t>high</w:t>
            </w:r>
          </w:p>
          <w:p w:rsidR="005A4EE6" w:rsidRDefault="005A4EE6">
            <w:pPr>
              <w:pStyle w:val="TableParagraph"/>
              <w:spacing w:before="2" w:line="252" w:lineRule="exact"/>
              <w:ind w:left="467"/>
            </w:pPr>
            <w:r>
              <w:t>expectations.</w:t>
            </w:r>
          </w:p>
        </w:tc>
        <w:sdt>
          <w:sdtPr>
            <w:rPr>
              <w:rFonts w:ascii="Times New Roman"/>
            </w:rPr>
            <w:id w:val="-1044511493"/>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6" w:type="dxa"/>
              </w:tcPr>
              <w:p w:rsidR="005A4EE6" w:rsidRDefault="00C955E5" w:rsidP="005A4EE6">
                <w:pPr>
                  <w:pStyle w:val="TableParagraph"/>
                  <w:jc w:val="center"/>
                  <w:rPr>
                    <w:rFonts w:ascii="Times New Roman"/>
                  </w:rPr>
                </w:pPr>
                <w:r w:rsidRPr="0017464E">
                  <w:rPr>
                    <w:rStyle w:val="PlaceholderText"/>
                  </w:rPr>
                  <w:t>Choose an item.</w:t>
                </w:r>
              </w:p>
            </w:tc>
          </w:sdtContent>
        </w:sdt>
        <w:sdt>
          <w:sdtPr>
            <w:rPr>
              <w:rFonts w:ascii="Times New Roman"/>
            </w:rPr>
            <w:id w:val="-2043890446"/>
            <w:placeholder>
              <w:docPart w:val="DefaultPlaceholder_-1854013440"/>
            </w:placeholder>
            <w:showingPlcHdr/>
          </w:sdtPr>
          <w:sdtEndPr/>
          <w:sdtContent>
            <w:tc>
              <w:tcPr>
                <w:tcW w:w="2672" w:type="dxa"/>
              </w:tcPr>
              <w:p w:rsidR="005A4EE6" w:rsidRDefault="00C955E5">
                <w:pPr>
                  <w:pStyle w:val="TableParagraph"/>
                  <w:rPr>
                    <w:rFonts w:ascii="Times New Roman"/>
                  </w:rPr>
                </w:pPr>
                <w:r w:rsidRPr="0017464E">
                  <w:rPr>
                    <w:rStyle w:val="PlaceholderText"/>
                  </w:rPr>
                  <w:t>Click or tap here to enter text.</w:t>
                </w:r>
              </w:p>
            </w:tc>
          </w:sdtContent>
        </w:sdt>
      </w:tr>
      <w:tr w:rsidR="009152F8">
        <w:trPr>
          <w:trHeight w:val="806"/>
        </w:trPr>
        <w:tc>
          <w:tcPr>
            <w:tcW w:w="14403" w:type="dxa"/>
            <w:gridSpan w:val="5"/>
            <w:shd w:val="clear" w:color="auto" w:fill="E4DFEB"/>
          </w:tcPr>
          <w:p w:rsidR="009152F8" w:rsidRDefault="00086B11">
            <w:pPr>
              <w:pStyle w:val="TableParagraph"/>
              <w:spacing w:line="265" w:lineRule="exact"/>
              <w:ind w:left="107"/>
            </w:pPr>
            <w:r>
              <w:rPr>
                <w:b/>
              </w:rPr>
              <w:t xml:space="preserve">Suggested Measures: </w:t>
            </w:r>
            <w:r>
              <w:t>Data from state, district and school assessments and alternate assessments, other achievement measures, behavior data, educational</w:t>
            </w:r>
          </w:p>
          <w:p w:rsidR="009152F8" w:rsidRDefault="00086B11">
            <w:pPr>
              <w:pStyle w:val="TableParagraph"/>
              <w:spacing w:line="270" w:lineRule="atLeast"/>
              <w:ind w:left="107" w:right="599"/>
            </w:pPr>
            <w:r>
              <w:t>environment (percentage of time in general education), graduation rate, postschool outcomes, observations from classroom walk-throughs and progress toward individual educational plan (IEP) goals.</w:t>
            </w:r>
          </w:p>
        </w:tc>
      </w:tr>
      <w:tr w:rsidR="009152F8">
        <w:trPr>
          <w:trHeight w:val="537"/>
        </w:trPr>
        <w:tc>
          <w:tcPr>
            <w:tcW w:w="14403" w:type="dxa"/>
            <w:gridSpan w:val="5"/>
            <w:shd w:val="clear" w:color="auto" w:fill="FCE9D9"/>
          </w:tcPr>
          <w:p w:rsidR="009152F8" w:rsidRDefault="00086B11">
            <w:pPr>
              <w:pStyle w:val="TableParagraph"/>
              <w:spacing w:line="265" w:lineRule="exact"/>
              <w:ind w:left="107"/>
            </w:pPr>
            <w:r>
              <w:rPr>
                <w:b/>
              </w:rPr>
              <w:t xml:space="preserve">Note: </w:t>
            </w:r>
            <w:r>
              <w:t xml:space="preserve">Aligns with District BPIE Indicator #1. Please see the </w:t>
            </w:r>
            <w:r>
              <w:rPr>
                <w:i/>
              </w:rPr>
              <w:t>Appendices</w:t>
            </w:r>
            <w:r>
              <w:t xml:space="preserve">: </w:t>
            </w:r>
            <w:r>
              <w:rPr>
                <w:i/>
              </w:rPr>
              <w:t xml:space="preserve">Glossary of Terms </w:t>
            </w:r>
            <w:r>
              <w:t xml:space="preserve">section for definitions of the terms found above: </w:t>
            </w:r>
            <w:r>
              <w:rPr>
                <w:i/>
              </w:rPr>
              <w:t>leadership team</w:t>
            </w:r>
            <w:r>
              <w:t>,</w:t>
            </w:r>
          </w:p>
          <w:p w:rsidR="009152F8" w:rsidRDefault="00086B11">
            <w:pPr>
              <w:pStyle w:val="TableParagraph"/>
              <w:spacing w:line="252" w:lineRule="exact"/>
              <w:ind w:left="107"/>
              <w:rPr>
                <w:i/>
              </w:rPr>
            </w:pPr>
            <w:r>
              <w:rPr>
                <w:i/>
              </w:rPr>
              <w:t xml:space="preserve">low- and high-incidence disabilities </w:t>
            </w:r>
            <w:r>
              <w:t xml:space="preserve">and </w:t>
            </w:r>
            <w:r>
              <w:rPr>
                <w:i/>
              </w:rPr>
              <w:t>general education and natural contexts.</w:t>
            </w:r>
          </w:p>
        </w:tc>
      </w:tr>
      <w:tr w:rsidR="009152F8">
        <w:trPr>
          <w:trHeight w:val="268"/>
        </w:trPr>
        <w:tc>
          <w:tcPr>
            <w:tcW w:w="14403" w:type="dxa"/>
            <w:gridSpan w:val="5"/>
          </w:tcPr>
          <w:p w:rsidR="009152F8" w:rsidRDefault="00086B11">
            <w:pPr>
              <w:pStyle w:val="TableParagraph"/>
              <w:spacing w:line="248" w:lineRule="exact"/>
              <w:ind w:left="107"/>
              <w:rPr>
                <w:b/>
              </w:rPr>
            </w:pPr>
            <w:r>
              <w:rPr>
                <w:b/>
              </w:rPr>
              <w:t>Comments:</w:t>
            </w:r>
            <w:r w:rsidR="00163486">
              <w:rPr>
                <w:b/>
              </w:rPr>
              <w:t xml:space="preserve"> </w:t>
            </w:r>
            <w:sdt>
              <w:sdtPr>
                <w:rPr>
                  <w:b/>
                </w:rPr>
                <w:id w:val="1536241069"/>
                <w:placeholder>
                  <w:docPart w:val="DefaultPlaceholder_-1854013440"/>
                </w:placeholder>
                <w:showingPlcHdr/>
              </w:sdtPr>
              <w:sdtEndPr/>
              <w:sdtContent>
                <w:r w:rsidR="00163486" w:rsidRPr="0017464E">
                  <w:rPr>
                    <w:rStyle w:val="PlaceholderText"/>
                  </w:rPr>
                  <w:t>Click or tap here to enter text.</w:t>
                </w:r>
              </w:sdtContent>
            </w:sdt>
          </w:p>
          <w:p w:rsidR="00163486" w:rsidRDefault="00163486" w:rsidP="00163486">
            <w:pPr>
              <w:pStyle w:val="TableParagraph"/>
              <w:spacing w:line="248" w:lineRule="exact"/>
              <w:rPr>
                <w:b/>
              </w:rPr>
            </w:pPr>
          </w:p>
          <w:p w:rsidR="009B1F03" w:rsidRDefault="009B1F03" w:rsidP="00163486">
            <w:pPr>
              <w:pStyle w:val="TableParagraph"/>
              <w:spacing w:line="248" w:lineRule="exact"/>
              <w:rPr>
                <w:b/>
              </w:rPr>
            </w:pPr>
          </w:p>
        </w:tc>
      </w:tr>
    </w:tbl>
    <w:p w:rsidR="009152F8" w:rsidRDefault="009152F8">
      <w:pPr>
        <w:spacing w:line="248" w:lineRule="exact"/>
        <w:sectPr w:rsidR="009152F8">
          <w:pgSz w:w="15840" w:h="12240" w:orient="landscape"/>
          <w:pgMar w:top="1140" w:right="180" w:bottom="1200" w:left="780" w:header="0" w:footer="934" w:gutter="0"/>
          <w:cols w:space="720"/>
        </w:sectPr>
      </w:pPr>
    </w:p>
    <w:p w:rsidR="009152F8" w:rsidRDefault="009152F8">
      <w:pPr>
        <w:pStyle w:val="BodyText"/>
        <w:spacing w:before="3"/>
        <w:rPr>
          <w:rFonts w:ascii="Times New Roman"/>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28"/>
        <w:gridCol w:w="4952"/>
        <w:gridCol w:w="2279"/>
        <w:gridCol w:w="2669"/>
      </w:tblGrid>
      <w:tr w:rsidR="00C955E5" w:rsidTr="009B1F03">
        <w:trPr>
          <w:trHeight w:val="587"/>
        </w:trPr>
        <w:tc>
          <w:tcPr>
            <w:tcW w:w="4472" w:type="dxa"/>
            <w:gridSpan w:val="2"/>
            <w:shd w:val="clear" w:color="auto" w:fill="DAEDF3"/>
          </w:tcPr>
          <w:p w:rsidR="00C955E5" w:rsidRDefault="00C955E5">
            <w:pPr>
              <w:pStyle w:val="TableParagraph"/>
              <w:spacing w:before="148"/>
              <w:ind w:left="1765" w:right="1759"/>
              <w:jc w:val="center"/>
              <w:rPr>
                <w:b/>
                <w:sz w:val="24"/>
              </w:rPr>
            </w:pPr>
            <w:r>
              <w:rPr>
                <w:b/>
                <w:sz w:val="24"/>
              </w:rPr>
              <w:t>Indicator</w:t>
            </w:r>
          </w:p>
        </w:tc>
        <w:tc>
          <w:tcPr>
            <w:tcW w:w="4980" w:type="dxa"/>
            <w:gridSpan w:val="2"/>
            <w:shd w:val="clear" w:color="auto" w:fill="DAEDF3"/>
          </w:tcPr>
          <w:p w:rsidR="00C955E5" w:rsidRDefault="00C955E5">
            <w:pPr>
              <w:pStyle w:val="TableParagraph"/>
              <w:spacing w:before="148"/>
              <w:ind w:left="1036"/>
              <w:rPr>
                <w:b/>
                <w:sz w:val="24"/>
              </w:rPr>
            </w:pPr>
            <w:r>
              <w:rPr>
                <w:b/>
                <w:sz w:val="24"/>
              </w:rPr>
              <w:t>Examples or Evidence of Practice</w:t>
            </w:r>
          </w:p>
        </w:tc>
        <w:tc>
          <w:tcPr>
            <w:tcW w:w="2279" w:type="dxa"/>
            <w:shd w:val="clear" w:color="auto" w:fill="DAEDF3"/>
            <w:vAlign w:val="center"/>
          </w:tcPr>
          <w:p w:rsidR="00C955E5" w:rsidRDefault="00C955E5" w:rsidP="00C955E5">
            <w:pPr>
              <w:pStyle w:val="TableParagraph"/>
              <w:spacing w:line="292" w:lineRule="exact"/>
              <w:ind w:left="307" w:right="303"/>
              <w:jc w:val="center"/>
              <w:rPr>
                <w:b/>
                <w:sz w:val="24"/>
              </w:rPr>
            </w:pPr>
            <w:r>
              <w:rPr>
                <w:b/>
                <w:sz w:val="24"/>
              </w:rPr>
              <w:t>Implementation</w:t>
            </w:r>
          </w:p>
          <w:p w:rsidR="00C955E5" w:rsidRDefault="00C955E5" w:rsidP="00C955E5">
            <w:pPr>
              <w:pStyle w:val="TableParagraph"/>
              <w:spacing w:line="273" w:lineRule="exact"/>
              <w:ind w:left="307" w:right="301"/>
              <w:jc w:val="center"/>
              <w:rPr>
                <w:b/>
                <w:sz w:val="24"/>
              </w:rPr>
            </w:pPr>
            <w:r>
              <w:rPr>
                <w:b/>
                <w:sz w:val="24"/>
              </w:rPr>
              <w:t>Status</w:t>
            </w:r>
          </w:p>
        </w:tc>
        <w:tc>
          <w:tcPr>
            <w:tcW w:w="2669" w:type="dxa"/>
            <w:shd w:val="clear" w:color="auto" w:fill="DAEDF3"/>
          </w:tcPr>
          <w:p w:rsidR="00C955E5" w:rsidRDefault="00C955E5">
            <w:pPr>
              <w:pStyle w:val="TableParagraph"/>
              <w:ind w:left="311" w:right="285" w:firstLine="319"/>
              <w:rPr>
                <w:b/>
                <w:sz w:val="24"/>
              </w:rPr>
            </w:pPr>
            <w:r>
              <w:rPr>
                <w:b/>
                <w:sz w:val="24"/>
              </w:rPr>
              <w:t>Data Sources/ Supporting Evidence</w:t>
            </w:r>
          </w:p>
        </w:tc>
      </w:tr>
      <w:tr w:rsidR="00C955E5" w:rsidTr="009B1F03">
        <w:trPr>
          <w:trHeight w:val="7013"/>
        </w:trPr>
        <w:tc>
          <w:tcPr>
            <w:tcW w:w="989" w:type="dxa"/>
          </w:tcPr>
          <w:p w:rsidR="00C955E5" w:rsidRDefault="00C955E5">
            <w:pPr>
              <w:pStyle w:val="TableParagraph"/>
              <w:spacing w:line="292" w:lineRule="exact"/>
              <w:ind w:left="318" w:right="310"/>
              <w:jc w:val="center"/>
              <w:rPr>
                <w:b/>
                <w:sz w:val="24"/>
              </w:rPr>
            </w:pPr>
            <w:r>
              <w:rPr>
                <w:b/>
                <w:sz w:val="24"/>
              </w:rPr>
              <w:t>2.*</w:t>
            </w:r>
          </w:p>
        </w:tc>
        <w:tc>
          <w:tcPr>
            <w:tcW w:w="3483" w:type="dxa"/>
          </w:tcPr>
          <w:p w:rsidR="00C955E5" w:rsidRDefault="00125A4A">
            <w:pPr>
              <w:pStyle w:val="TableParagraph"/>
              <w:ind w:left="108" w:right="184"/>
            </w:pPr>
            <w:r>
              <w:t>The school has developed, and regularly monitors progress for, goals related to s</w:t>
            </w:r>
            <w:r w:rsidR="00C955E5">
              <w:t xml:space="preserve">hort- and long-term </w:t>
            </w:r>
            <w:r w:rsidR="00B268D8">
              <w:t xml:space="preserve">improvement </w:t>
            </w:r>
            <w:r w:rsidR="00C955E5">
              <w:t>efforts to implement and improve inclusive educational practices, as measured by the BPIE</w:t>
            </w:r>
            <w:r>
              <w:t>.</w:t>
            </w: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rPr>
                <w:rFonts w:ascii="Times New Roman"/>
              </w:rPr>
            </w:pPr>
          </w:p>
          <w:p w:rsidR="00C955E5" w:rsidRDefault="00C955E5">
            <w:pPr>
              <w:pStyle w:val="TableParagraph"/>
              <w:spacing w:before="6"/>
              <w:rPr>
                <w:rFonts w:ascii="Times New Roman"/>
                <w:sz w:val="17"/>
              </w:rPr>
            </w:pPr>
          </w:p>
          <w:p w:rsidR="00C955E5" w:rsidRDefault="00C955E5">
            <w:pPr>
              <w:pStyle w:val="TableParagraph"/>
              <w:ind w:left="108" w:right="218"/>
              <w:rPr>
                <w:b/>
              </w:rPr>
            </w:pPr>
            <w:r>
              <w:t>*</w:t>
            </w:r>
            <w:r>
              <w:rPr>
                <w:b/>
              </w:rPr>
              <w:t>It is recommended that the team table and return to this indicator after the entire BPIE assessment has been completed.</w:t>
            </w:r>
          </w:p>
        </w:tc>
        <w:tc>
          <w:tcPr>
            <w:tcW w:w="4980" w:type="dxa"/>
            <w:gridSpan w:val="2"/>
          </w:tcPr>
          <w:p w:rsidR="00C955E5" w:rsidRPr="009B1F03" w:rsidRDefault="00C955E5" w:rsidP="009B1F03">
            <w:pPr>
              <w:pStyle w:val="TableParagraph"/>
              <w:numPr>
                <w:ilvl w:val="0"/>
                <w:numId w:val="51"/>
              </w:numPr>
              <w:tabs>
                <w:tab w:val="left" w:pos="467"/>
                <w:tab w:val="left" w:pos="468"/>
              </w:tabs>
              <w:ind w:right="456"/>
            </w:pPr>
            <w:r w:rsidRPr="009B1F03">
              <w:t>The school has developed a plan indicating goals related to inclusive practices</w:t>
            </w:r>
            <w:r w:rsidR="00125A4A" w:rsidRPr="009B1F03">
              <w:t>.</w:t>
            </w:r>
          </w:p>
          <w:p w:rsidR="00C955E5" w:rsidRPr="009B1F03" w:rsidRDefault="00C955E5" w:rsidP="009B1F03">
            <w:pPr>
              <w:pStyle w:val="TableParagraph"/>
              <w:numPr>
                <w:ilvl w:val="0"/>
                <w:numId w:val="51"/>
              </w:numPr>
              <w:tabs>
                <w:tab w:val="left" w:pos="467"/>
                <w:tab w:val="left" w:pos="468"/>
              </w:tabs>
              <w:ind w:right="200"/>
            </w:pPr>
            <w:r w:rsidRPr="009B1F03">
              <w:t>The leadership team reviews and shares the lan</w:t>
            </w:r>
            <w:r w:rsidR="00A63935">
              <w:t>guage and intent of s. 1003.57(1)</w:t>
            </w:r>
            <w:r w:rsidRPr="009B1F03">
              <w:t>(</w:t>
            </w:r>
            <w:r w:rsidR="00A63935">
              <w:t>f</w:t>
            </w:r>
            <w:r w:rsidRPr="009B1F03">
              <w:t>), F.S., with all staff and</w:t>
            </w:r>
            <w:r w:rsidRPr="009B1F03">
              <w:rPr>
                <w:spacing w:val="-3"/>
              </w:rPr>
              <w:t xml:space="preserve"> </w:t>
            </w:r>
            <w:r w:rsidRPr="009B1F03">
              <w:t>stakeholders.</w:t>
            </w:r>
          </w:p>
          <w:p w:rsidR="00C955E5" w:rsidRPr="009B1F03" w:rsidRDefault="00C955E5" w:rsidP="009B1F03">
            <w:pPr>
              <w:pStyle w:val="TableParagraph"/>
              <w:numPr>
                <w:ilvl w:val="0"/>
                <w:numId w:val="51"/>
              </w:numPr>
              <w:tabs>
                <w:tab w:val="left" w:pos="467"/>
                <w:tab w:val="left" w:pos="468"/>
              </w:tabs>
              <w:ind w:right="263"/>
            </w:pPr>
            <w:r w:rsidRPr="009B1F03">
              <w:t>Once every three years, the school completes a BPIE assessment and reports the results of all planned short- and long-term improvement efforts to the district.</w:t>
            </w:r>
          </w:p>
          <w:p w:rsidR="00C955E5" w:rsidRPr="009B1F03" w:rsidRDefault="00C955E5" w:rsidP="009B1F03">
            <w:pPr>
              <w:pStyle w:val="TableParagraph"/>
              <w:numPr>
                <w:ilvl w:val="0"/>
                <w:numId w:val="51"/>
              </w:numPr>
              <w:tabs>
                <w:tab w:val="left" w:pos="467"/>
                <w:tab w:val="left" w:pos="468"/>
              </w:tabs>
              <w:ind w:right="482"/>
            </w:pPr>
            <w:r w:rsidRPr="009B1F03">
              <w:t>The school leadership team analyzes data quarterly to monitor and evaluate progress toward meeting goals related to inclusive practices in the</w:t>
            </w:r>
            <w:r w:rsidRPr="009B1F03">
              <w:rPr>
                <w:spacing w:val="-6"/>
              </w:rPr>
              <w:t xml:space="preserve"> </w:t>
            </w:r>
            <w:r w:rsidRPr="009B1F03">
              <w:t>school.</w:t>
            </w:r>
          </w:p>
          <w:p w:rsidR="00C955E5" w:rsidRPr="009B1F03" w:rsidRDefault="00C955E5" w:rsidP="009B1F03">
            <w:pPr>
              <w:pStyle w:val="TableParagraph"/>
              <w:numPr>
                <w:ilvl w:val="0"/>
                <w:numId w:val="51"/>
              </w:numPr>
              <w:tabs>
                <w:tab w:val="left" w:pos="467"/>
                <w:tab w:val="left" w:pos="468"/>
              </w:tabs>
              <w:ind w:right="287"/>
            </w:pPr>
            <w:r w:rsidRPr="009B1F03">
              <w:t>All stakeholder groups are represented and involved in a collaborative system of decision making to implement and improve inclusive practices across the school.</w:t>
            </w:r>
          </w:p>
          <w:p w:rsidR="00C955E5" w:rsidRPr="009B1F03" w:rsidRDefault="00C955E5" w:rsidP="009B1F03">
            <w:pPr>
              <w:pStyle w:val="TableParagraph"/>
              <w:numPr>
                <w:ilvl w:val="0"/>
                <w:numId w:val="51"/>
              </w:numPr>
              <w:tabs>
                <w:tab w:val="left" w:pos="467"/>
                <w:tab w:val="left" w:pos="468"/>
              </w:tabs>
              <w:spacing w:before="1"/>
              <w:ind w:right="559"/>
            </w:pPr>
            <w:r w:rsidRPr="009B1F03">
              <w:t xml:space="preserve">The school provides access to </w:t>
            </w:r>
            <w:r w:rsidR="00125A4A" w:rsidRPr="009B1F03">
              <w:t>goals related to short- and long-term improvement efforts</w:t>
            </w:r>
            <w:r w:rsidRPr="009B1F03">
              <w:t xml:space="preserve"> on the school website and on request in the front office.</w:t>
            </w:r>
          </w:p>
          <w:p w:rsidR="00C955E5" w:rsidRPr="009B1F03" w:rsidRDefault="00C955E5" w:rsidP="009B1F03">
            <w:pPr>
              <w:pStyle w:val="TableParagraph"/>
              <w:numPr>
                <w:ilvl w:val="0"/>
                <w:numId w:val="51"/>
              </w:numPr>
              <w:tabs>
                <w:tab w:val="left" w:pos="467"/>
                <w:tab w:val="left" w:pos="468"/>
              </w:tabs>
              <w:ind w:right="414"/>
            </w:pPr>
            <w:r w:rsidRPr="009B1F03">
              <w:t>The school handbook or website includes information on the school’s process of shared decision</w:t>
            </w:r>
            <w:r w:rsidRPr="009B1F03">
              <w:rPr>
                <w:spacing w:val="-3"/>
              </w:rPr>
              <w:t xml:space="preserve"> </w:t>
            </w:r>
            <w:r w:rsidRPr="009B1F03">
              <w:t>making.</w:t>
            </w:r>
          </w:p>
          <w:p w:rsidR="00C955E5" w:rsidRPr="009B1F03" w:rsidRDefault="00C955E5" w:rsidP="009B1F03">
            <w:pPr>
              <w:pStyle w:val="TableParagraph"/>
              <w:numPr>
                <w:ilvl w:val="0"/>
                <w:numId w:val="51"/>
              </w:numPr>
              <w:tabs>
                <w:tab w:val="left" w:pos="467"/>
                <w:tab w:val="left" w:pos="468"/>
              </w:tabs>
              <w:spacing w:before="3"/>
              <w:ind w:right="176"/>
            </w:pPr>
            <w:r w:rsidRPr="009B1F03">
              <w:t>Family input on inclusive practices is gathered in a variety of ways (surveys, interviews,</w:t>
            </w:r>
            <w:r w:rsidRPr="009B1F03">
              <w:rPr>
                <w:spacing w:val="-6"/>
              </w:rPr>
              <w:t xml:space="preserve"> </w:t>
            </w:r>
            <w:r w:rsidRPr="009B1F03">
              <w:t>focus</w:t>
            </w:r>
          </w:p>
          <w:p w:rsidR="00C955E5" w:rsidRDefault="00C955E5" w:rsidP="009B1F03">
            <w:pPr>
              <w:pStyle w:val="TableParagraph"/>
              <w:spacing w:before="1"/>
              <w:ind w:left="467"/>
            </w:pPr>
            <w:r w:rsidRPr="009B1F03">
              <w:t>groups, etc.).</w:t>
            </w:r>
          </w:p>
        </w:tc>
        <w:sdt>
          <w:sdtPr>
            <w:rPr>
              <w:rFonts w:ascii="Times New Roman"/>
            </w:rPr>
            <w:id w:val="-1244490579"/>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C955E5" w:rsidRDefault="00C955E5" w:rsidP="00163486">
                <w:pPr>
                  <w:pStyle w:val="TableParagraph"/>
                  <w:jc w:val="center"/>
                  <w:rPr>
                    <w:rFonts w:ascii="Times New Roman"/>
                  </w:rPr>
                </w:pPr>
                <w:r w:rsidRPr="0017464E">
                  <w:rPr>
                    <w:rStyle w:val="PlaceholderText"/>
                  </w:rPr>
                  <w:t>Choose an item.</w:t>
                </w:r>
              </w:p>
            </w:tc>
          </w:sdtContent>
        </w:sdt>
        <w:sdt>
          <w:sdtPr>
            <w:rPr>
              <w:rFonts w:ascii="Times New Roman"/>
            </w:rPr>
            <w:id w:val="104004840"/>
            <w:placeholder>
              <w:docPart w:val="DefaultPlaceholder_-1854013440"/>
            </w:placeholder>
            <w:showingPlcHdr/>
          </w:sdtPr>
          <w:sdtEndPr/>
          <w:sdtContent>
            <w:tc>
              <w:tcPr>
                <w:tcW w:w="2669" w:type="dxa"/>
              </w:tcPr>
              <w:p w:rsidR="00C955E5" w:rsidRDefault="00C955E5">
                <w:pPr>
                  <w:pStyle w:val="TableParagraph"/>
                  <w:rPr>
                    <w:rFonts w:ascii="Times New Roman"/>
                  </w:rPr>
                </w:pPr>
                <w:r w:rsidRPr="0017464E">
                  <w:rPr>
                    <w:rStyle w:val="PlaceholderText"/>
                  </w:rPr>
                  <w:t>Click or tap here to enter text.</w:t>
                </w:r>
              </w:p>
            </w:tc>
          </w:sdtContent>
        </w:sdt>
      </w:tr>
      <w:tr w:rsidR="009152F8">
        <w:trPr>
          <w:trHeight w:val="537"/>
        </w:trPr>
        <w:tc>
          <w:tcPr>
            <w:tcW w:w="14400" w:type="dxa"/>
            <w:gridSpan w:val="6"/>
            <w:shd w:val="clear" w:color="auto" w:fill="E4DFEB"/>
          </w:tcPr>
          <w:p w:rsidR="009152F8" w:rsidRPr="009B1F03" w:rsidRDefault="00086B11" w:rsidP="00125A4A">
            <w:pPr>
              <w:pStyle w:val="TableParagraph"/>
              <w:spacing w:line="252" w:lineRule="exact"/>
              <w:ind w:left="107"/>
              <w:rPr>
                <w:sz w:val="20"/>
              </w:rPr>
            </w:pPr>
            <w:r w:rsidRPr="009B1F03">
              <w:rPr>
                <w:b/>
                <w:sz w:val="20"/>
              </w:rPr>
              <w:t xml:space="preserve">Suggested Measures: </w:t>
            </w:r>
            <w:r w:rsidRPr="009B1F03">
              <w:rPr>
                <w:sz w:val="20"/>
              </w:rPr>
              <w:t xml:space="preserve">Copy of </w:t>
            </w:r>
            <w:r w:rsidR="00125A4A" w:rsidRPr="009B1F03">
              <w:rPr>
                <w:sz w:val="20"/>
              </w:rPr>
              <w:t>goals related to short- and long-term improvement efforts,</w:t>
            </w:r>
            <w:r w:rsidRPr="009B1F03">
              <w:rPr>
                <w:sz w:val="20"/>
              </w:rPr>
              <w:t xml:space="preserve"> including distribution process (e.g., website, front office request form), data reports, meeting notes and schedule, roster</w:t>
            </w:r>
            <w:r w:rsidR="00F43651" w:rsidRPr="009B1F03">
              <w:rPr>
                <w:sz w:val="20"/>
              </w:rPr>
              <w:t xml:space="preserve"> </w:t>
            </w:r>
            <w:r w:rsidRPr="009B1F03">
              <w:rPr>
                <w:sz w:val="20"/>
              </w:rPr>
              <w:t>and schedule of school leadership team meetings showing diverse representation.</w:t>
            </w:r>
          </w:p>
        </w:tc>
      </w:tr>
      <w:tr w:rsidR="009152F8">
        <w:trPr>
          <w:trHeight w:val="806"/>
        </w:trPr>
        <w:tc>
          <w:tcPr>
            <w:tcW w:w="14399" w:type="dxa"/>
            <w:gridSpan w:val="6"/>
            <w:shd w:val="clear" w:color="auto" w:fill="FCE9D9"/>
          </w:tcPr>
          <w:p w:rsidR="009152F8" w:rsidRDefault="00086B11" w:rsidP="009B1F03">
            <w:pPr>
              <w:pStyle w:val="TableParagraph"/>
              <w:ind w:left="107" w:right="286"/>
            </w:pPr>
            <w:r w:rsidRPr="009B1F03">
              <w:rPr>
                <w:b/>
                <w:sz w:val="20"/>
              </w:rPr>
              <w:t xml:space="preserve">Note: </w:t>
            </w:r>
            <w:r w:rsidRPr="009B1F03">
              <w:rPr>
                <w:sz w:val="20"/>
              </w:rPr>
              <w:t xml:space="preserve">Please see the </w:t>
            </w:r>
            <w:r w:rsidRPr="009B1F03">
              <w:rPr>
                <w:i/>
                <w:sz w:val="20"/>
              </w:rPr>
              <w:t>Appendices</w:t>
            </w:r>
            <w:r w:rsidRPr="009B1F03">
              <w:rPr>
                <w:sz w:val="20"/>
              </w:rPr>
              <w:t xml:space="preserve">: </w:t>
            </w:r>
            <w:r w:rsidRPr="009B1F03">
              <w:rPr>
                <w:i/>
                <w:sz w:val="20"/>
              </w:rPr>
              <w:t xml:space="preserve">Glossary of Terms </w:t>
            </w:r>
            <w:r w:rsidRPr="009B1F03">
              <w:rPr>
                <w:sz w:val="20"/>
              </w:rPr>
              <w:t xml:space="preserve">and </w:t>
            </w:r>
            <w:r w:rsidRPr="009B1F03">
              <w:rPr>
                <w:i/>
                <w:sz w:val="20"/>
              </w:rPr>
              <w:t xml:space="preserve">Resources </w:t>
            </w:r>
            <w:r w:rsidRPr="009B1F03">
              <w:rPr>
                <w:sz w:val="20"/>
              </w:rPr>
              <w:t xml:space="preserve">sections for information about the terms found above: </w:t>
            </w:r>
            <w:r w:rsidRPr="009B1F03">
              <w:rPr>
                <w:i/>
                <w:sz w:val="20"/>
              </w:rPr>
              <w:t xml:space="preserve">stakeholder groups </w:t>
            </w:r>
            <w:r w:rsidRPr="009B1F03">
              <w:rPr>
                <w:sz w:val="20"/>
              </w:rPr>
              <w:t xml:space="preserve">and </w:t>
            </w:r>
            <w:r w:rsidR="00A63935">
              <w:rPr>
                <w:i/>
                <w:sz w:val="20"/>
              </w:rPr>
              <w:t>s. 1003.57(1)(f)</w:t>
            </w:r>
            <w:r w:rsidRPr="009B1F03">
              <w:rPr>
                <w:i/>
                <w:sz w:val="20"/>
              </w:rPr>
              <w:t xml:space="preserve">, F.S. </w:t>
            </w:r>
            <w:r w:rsidRPr="009B1F03">
              <w:rPr>
                <w:sz w:val="20"/>
              </w:rPr>
              <w:t>Schools that have specific goals related to the BPIE indicators c</w:t>
            </w:r>
            <w:r w:rsidR="009B1F03" w:rsidRPr="009B1F03">
              <w:rPr>
                <w:sz w:val="20"/>
              </w:rPr>
              <w:t>urrently identified in improvement plan</w:t>
            </w:r>
            <w:r w:rsidRPr="009B1F03">
              <w:rPr>
                <w:sz w:val="20"/>
              </w:rPr>
              <w:t xml:space="preserve"> would rate themselves as </w:t>
            </w:r>
            <w:r w:rsidRPr="009B1F03">
              <w:rPr>
                <w:i/>
                <w:sz w:val="20"/>
              </w:rPr>
              <w:t xml:space="preserve">Partially </w:t>
            </w:r>
            <w:r w:rsidR="009B1F03" w:rsidRPr="009B1F03">
              <w:rPr>
                <w:i/>
                <w:sz w:val="20"/>
              </w:rPr>
              <w:t>I</w:t>
            </w:r>
            <w:r w:rsidRPr="009B1F03">
              <w:rPr>
                <w:sz w:val="20"/>
              </w:rPr>
              <w:t>mplemented.</w:t>
            </w:r>
            <w:r w:rsidR="009B1F03" w:rsidRPr="009B1F03">
              <w:rPr>
                <w:sz w:val="20"/>
              </w:rPr>
              <w:t xml:space="preserve"> </w:t>
            </w:r>
            <w:r w:rsidRPr="009B1F03">
              <w:rPr>
                <w:sz w:val="20"/>
              </w:rPr>
              <w:t xml:space="preserve">Schools that have not included goals related to </w:t>
            </w:r>
            <w:r w:rsidR="009B1F03" w:rsidRPr="009B1F03">
              <w:rPr>
                <w:sz w:val="20"/>
              </w:rPr>
              <w:t>the BPIE indicators in their improvement plan</w:t>
            </w:r>
            <w:r w:rsidRPr="009B1F03">
              <w:rPr>
                <w:sz w:val="20"/>
              </w:rPr>
              <w:t xml:space="preserve"> would rate this indicator as </w:t>
            </w:r>
            <w:r w:rsidRPr="009B1F03">
              <w:rPr>
                <w:i/>
                <w:sz w:val="20"/>
              </w:rPr>
              <w:t>Not Yet</w:t>
            </w:r>
            <w:r w:rsidRPr="009B1F03">
              <w:rPr>
                <w:sz w:val="20"/>
              </w:rPr>
              <w:t>.</w:t>
            </w:r>
          </w:p>
        </w:tc>
      </w:tr>
      <w:tr w:rsidR="009152F8" w:rsidTr="009B1F03">
        <w:trPr>
          <w:trHeight w:val="317"/>
        </w:trPr>
        <w:tc>
          <w:tcPr>
            <w:tcW w:w="14399" w:type="dxa"/>
            <w:gridSpan w:val="6"/>
          </w:tcPr>
          <w:p w:rsidR="009152F8" w:rsidRDefault="00086B11">
            <w:pPr>
              <w:pStyle w:val="TableParagraph"/>
              <w:spacing w:line="265" w:lineRule="exact"/>
              <w:ind w:left="107"/>
              <w:rPr>
                <w:b/>
              </w:rPr>
            </w:pPr>
            <w:r>
              <w:rPr>
                <w:b/>
              </w:rPr>
              <w:t>Comment:</w:t>
            </w:r>
            <w:r w:rsidR="00163486">
              <w:rPr>
                <w:b/>
              </w:rPr>
              <w:t xml:space="preserve"> </w:t>
            </w:r>
            <w:sdt>
              <w:sdtPr>
                <w:rPr>
                  <w:b/>
                </w:rPr>
                <w:id w:val="-1782718893"/>
                <w:placeholder>
                  <w:docPart w:val="DefaultPlaceholder_-1854013440"/>
                </w:placeholder>
                <w:showingPlcHdr/>
              </w:sdtPr>
              <w:sdtEndPr/>
              <w:sdtContent>
                <w:r w:rsidR="00163486" w:rsidRPr="0017464E">
                  <w:rPr>
                    <w:rStyle w:val="PlaceholderText"/>
                  </w:rPr>
                  <w:t>Click or tap here to enter text.</w:t>
                </w:r>
              </w:sdtContent>
            </w:sdt>
          </w:p>
        </w:tc>
      </w:tr>
      <w:tr w:rsidR="009152F8" w:rsidTr="00163486">
        <w:trPr>
          <w:trHeight w:val="650"/>
        </w:trPr>
        <w:tc>
          <w:tcPr>
            <w:tcW w:w="4500" w:type="dxa"/>
            <w:gridSpan w:val="3"/>
            <w:shd w:val="clear" w:color="auto" w:fill="DAEDF3"/>
          </w:tcPr>
          <w:p w:rsidR="009152F8" w:rsidRDefault="009152F8">
            <w:pPr>
              <w:pStyle w:val="TableParagraph"/>
              <w:rPr>
                <w:rFonts w:ascii="Times New Roman"/>
                <w:sz w:val="24"/>
              </w:rPr>
            </w:pPr>
          </w:p>
          <w:p w:rsidR="009152F8" w:rsidRDefault="009152F8">
            <w:pPr>
              <w:pStyle w:val="TableParagraph"/>
              <w:spacing w:before="10"/>
              <w:rPr>
                <w:rFonts w:ascii="Times New Roman"/>
                <w:sz w:val="26"/>
              </w:rPr>
            </w:pPr>
          </w:p>
          <w:p w:rsidR="009152F8" w:rsidRDefault="00086B11">
            <w:pPr>
              <w:pStyle w:val="TableParagraph"/>
              <w:ind w:left="1780" w:right="1773"/>
              <w:jc w:val="center"/>
              <w:rPr>
                <w:b/>
                <w:sz w:val="24"/>
              </w:rPr>
            </w:pPr>
            <w:r>
              <w:rPr>
                <w:b/>
                <w:sz w:val="24"/>
              </w:rPr>
              <w:t>Indicator</w:t>
            </w:r>
          </w:p>
        </w:tc>
        <w:tc>
          <w:tcPr>
            <w:tcW w:w="4951" w:type="dxa"/>
            <w:shd w:val="clear" w:color="auto" w:fill="DAEDF3"/>
          </w:tcPr>
          <w:p w:rsidR="009152F8" w:rsidRDefault="009152F8">
            <w:pPr>
              <w:pStyle w:val="TableParagraph"/>
              <w:rPr>
                <w:rFonts w:ascii="Times New Roman"/>
                <w:sz w:val="24"/>
              </w:rPr>
            </w:pPr>
          </w:p>
          <w:p w:rsidR="009152F8" w:rsidRDefault="009152F8">
            <w:pPr>
              <w:pStyle w:val="TableParagraph"/>
              <w:spacing w:before="10"/>
              <w:rPr>
                <w:rFonts w:ascii="Times New Roman"/>
                <w:sz w:val="25"/>
              </w:rPr>
            </w:pPr>
          </w:p>
          <w:p w:rsidR="009152F8" w:rsidRDefault="00086B11">
            <w:pPr>
              <w:pStyle w:val="TableParagraph"/>
              <w:ind w:left="840"/>
              <w:rPr>
                <w:b/>
                <w:sz w:val="24"/>
              </w:rPr>
            </w:pPr>
            <w:r>
              <w:rPr>
                <w:b/>
                <w:sz w:val="24"/>
              </w:rPr>
              <w:t>Examples or Evidence of Practice</w:t>
            </w:r>
          </w:p>
        </w:tc>
        <w:tc>
          <w:tcPr>
            <w:tcW w:w="2279" w:type="dxa"/>
            <w:shd w:val="clear" w:color="auto" w:fill="DAEDF3"/>
            <w:vAlign w:val="center"/>
          </w:tcPr>
          <w:p w:rsidR="009152F8" w:rsidRDefault="00086B11" w:rsidP="00163486">
            <w:pPr>
              <w:pStyle w:val="TableParagraph"/>
              <w:spacing w:before="33"/>
              <w:ind w:left="236" w:right="304"/>
              <w:jc w:val="center"/>
              <w:rPr>
                <w:b/>
                <w:sz w:val="24"/>
              </w:rPr>
            </w:pPr>
            <w:r>
              <w:rPr>
                <w:b/>
                <w:sz w:val="24"/>
              </w:rPr>
              <w:t>Implementation Status</w:t>
            </w:r>
          </w:p>
        </w:tc>
        <w:tc>
          <w:tcPr>
            <w:tcW w:w="2669" w:type="dxa"/>
            <w:shd w:val="clear" w:color="auto" w:fill="DAEDF3"/>
          </w:tcPr>
          <w:p w:rsidR="009152F8" w:rsidRDefault="009152F8">
            <w:pPr>
              <w:pStyle w:val="TableParagraph"/>
              <w:rPr>
                <w:rFonts w:ascii="Times New Roman"/>
                <w:sz w:val="24"/>
              </w:rPr>
            </w:pPr>
          </w:p>
          <w:p w:rsidR="009152F8" w:rsidRDefault="00086B11">
            <w:pPr>
              <w:pStyle w:val="TableParagraph"/>
              <w:spacing w:before="150"/>
              <w:ind w:left="312" w:right="284" w:firstLine="319"/>
              <w:rPr>
                <w:b/>
                <w:sz w:val="24"/>
              </w:rPr>
            </w:pPr>
            <w:r>
              <w:rPr>
                <w:b/>
                <w:sz w:val="24"/>
              </w:rPr>
              <w:t>Data Sources/ Supporting Evidence</w:t>
            </w:r>
          </w:p>
        </w:tc>
      </w:tr>
      <w:tr w:rsidR="00163486" w:rsidTr="00163486">
        <w:trPr>
          <w:trHeight w:val="4332"/>
        </w:trPr>
        <w:tc>
          <w:tcPr>
            <w:tcW w:w="989" w:type="dxa"/>
          </w:tcPr>
          <w:p w:rsidR="00163486" w:rsidRDefault="00163486">
            <w:pPr>
              <w:pStyle w:val="TableParagraph"/>
              <w:spacing w:line="292" w:lineRule="exact"/>
              <w:ind w:left="319" w:right="310"/>
              <w:jc w:val="center"/>
              <w:rPr>
                <w:b/>
                <w:sz w:val="24"/>
              </w:rPr>
            </w:pPr>
            <w:r>
              <w:rPr>
                <w:b/>
                <w:sz w:val="24"/>
              </w:rPr>
              <w:t>3.</w:t>
            </w:r>
          </w:p>
        </w:tc>
        <w:tc>
          <w:tcPr>
            <w:tcW w:w="3511" w:type="dxa"/>
            <w:gridSpan w:val="2"/>
          </w:tcPr>
          <w:p w:rsidR="00163486" w:rsidRDefault="00163486">
            <w:pPr>
              <w:pStyle w:val="TableParagraph"/>
              <w:ind w:left="108" w:right="171"/>
            </w:pPr>
            <w:r>
              <w:t>The school has a key person who oversees, coordinates and monitors the implementation of best practices for inclusive education for all SWDs.</w:t>
            </w:r>
          </w:p>
        </w:tc>
        <w:tc>
          <w:tcPr>
            <w:tcW w:w="4951" w:type="dxa"/>
          </w:tcPr>
          <w:p w:rsidR="00163486" w:rsidRDefault="00163486">
            <w:pPr>
              <w:pStyle w:val="TableParagraph"/>
              <w:numPr>
                <w:ilvl w:val="0"/>
                <w:numId w:val="50"/>
              </w:numPr>
              <w:tabs>
                <w:tab w:val="left" w:pos="390"/>
              </w:tabs>
              <w:ind w:right="252"/>
            </w:pPr>
            <w:r>
              <w:t>There are clearly identified roles and responsibilities for the key person (e.g., ongoing communication, data analysis and progress monitoring of BPIE</w:t>
            </w:r>
            <w:r>
              <w:rPr>
                <w:spacing w:val="-3"/>
              </w:rPr>
              <w:t xml:space="preserve"> </w:t>
            </w:r>
            <w:r>
              <w:t>goals).</w:t>
            </w:r>
          </w:p>
          <w:p w:rsidR="00163486" w:rsidRDefault="00163486">
            <w:pPr>
              <w:pStyle w:val="TableParagraph"/>
              <w:numPr>
                <w:ilvl w:val="0"/>
                <w:numId w:val="50"/>
              </w:numPr>
              <w:tabs>
                <w:tab w:val="left" w:pos="390"/>
              </w:tabs>
              <w:ind w:right="218"/>
            </w:pPr>
            <w:r>
              <w:t>The key person is responsible for oversight and coordination of goals and action steps related to inclusive best practices.</w:t>
            </w:r>
          </w:p>
          <w:p w:rsidR="00163486" w:rsidRDefault="00163486">
            <w:pPr>
              <w:pStyle w:val="TableParagraph"/>
              <w:numPr>
                <w:ilvl w:val="0"/>
                <w:numId w:val="50"/>
              </w:numPr>
              <w:tabs>
                <w:tab w:val="left" w:pos="390"/>
              </w:tabs>
              <w:ind w:right="549"/>
            </w:pPr>
            <w:r>
              <w:t>The key person is identified in various school documents, such</w:t>
            </w:r>
            <w:r>
              <w:rPr>
                <w:spacing w:val="-3"/>
              </w:rPr>
              <w:t xml:space="preserve"> </w:t>
            </w:r>
            <w:r>
              <w:t>as:</w:t>
            </w:r>
          </w:p>
          <w:p w:rsidR="00163486" w:rsidRDefault="00163486">
            <w:pPr>
              <w:pStyle w:val="TableParagraph"/>
              <w:numPr>
                <w:ilvl w:val="1"/>
                <w:numId w:val="50"/>
              </w:numPr>
              <w:tabs>
                <w:tab w:val="left" w:pos="828"/>
                <w:tab w:val="left" w:pos="829"/>
              </w:tabs>
              <w:spacing w:line="272" w:lineRule="exact"/>
            </w:pPr>
            <w:r>
              <w:t>Staff</w:t>
            </w:r>
            <w:r>
              <w:rPr>
                <w:spacing w:val="-2"/>
              </w:rPr>
              <w:t xml:space="preserve"> </w:t>
            </w:r>
            <w:r>
              <w:t>roster;</w:t>
            </w:r>
          </w:p>
          <w:p w:rsidR="00163486" w:rsidRDefault="00163486">
            <w:pPr>
              <w:pStyle w:val="TableParagraph"/>
              <w:numPr>
                <w:ilvl w:val="1"/>
                <w:numId w:val="50"/>
              </w:numPr>
              <w:tabs>
                <w:tab w:val="left" w:pos="828"/>
                <w:tab w:val="left" w:pos="829"/>
              </w:tabs>
              <w:spacing w:line="235" w:lineRule="auto"/>
              <w:ind w:right="599"/>
            </w:pPr>
            <w:r>
              <w:t>Professional Learning Community (PLC) minutes;</w:t>
            </w:r>
          </w:p>
          <w:p w:rsidR="00163486" w:rsidRDefault="00163486">
            <w:pPr>
              <w:pStyle w:val="TableParagraph"/>
              <w:numPr>
                <w:ilvl w:val="1"/>
                <w:numId w:val="50"/>
              </w:numPr>
              <w:tabs>
                <w:tab w:val="left" w:pos="828"/>
                <w:tab w:val="left" w:pos="829"/>
              </w:tabs>
              <w:spacing w:line="271" w:lineRule="exact"/>
            </w:pPr>
            <w:r>
              <w:t>Team planning</w:t>
            </w:r>
            <w:r>
              <w:rPr>
                <w:spacing w:val="-1"/>
              </w:rPr>
              <w:t xml:space="preserve"> </w:t>
            </w:r>
            <w:r>
              <w:t>logs;</w:t>
            </w:r>
          </w:p>
          <w:p w:rsidR="00163486" w:rsidRDefault="00163486">
            <w:pPr>
              <w:pStyle w:val="TableParagraph"/>
              <w:numPr>
                <w:ilvl w:val="1"/>
                <w:numId w:val="50"/>
              </w:numPr>
              <w:tabs>
                <w:tab w:val="left" w:pos="828"/>
                <w:tab w:val="left" w:pos="829"/>
              </w:tabs>
              <w:spacing w:line="268" w:lineRule="exact"/>
            </w:pPr>
            <w:r>
              <w:t>Staff</w:t>
            </w:r>
            <w:r>
              <w:rPr>
                <w:spacing w:val="-2"/>
              </w:rPr>
              <w:t xml:space="preserve"> </w:t>
            </w:r>
            <w:r>
              <w:t>handbook;</w:t>
            </w:r>
          </w:p>
          <w:p w:rsidR="00163486" w:rsidRDefault="00163486">
            <w:pPr>
              <w:pStyle w:val="TableParagraph"/>
              <w:numPr>
                <w:ilvl w:val="1"/>
                <w:numId w:val="50"/>
              </w:numPr>
              <w:tabs>
                <w:tab w:val="left" w:pos="828"/>
                <w:tab w:val="left" w:pos="829"/>
              </w:tabs>
              <w:spacing w:line="269" w:lineRule="exact"/>
            </w:pPr>
            <w:r>
              <w:t>School website;</w:t>
            </w:r>
            <w:r>
              <w:rPr>
                <w:spacing w:val="-4"/>
              </w:rPr>
              <w:t xml:space="preserve"> </w:t>
            </w:r>
            <w:r>
              <w:t>and</w:t>
            </w:r>
          </w:p>
          <w:p w:rsidR="00163486" w:rsidRDefault="00163486">
            <w:pPr>
              <w:pStyle w:val="TableParagraph"/>
              <w:numPr>
                <w:ilvl w:val="1"/>
                <w:numId w:val="50"/>
              </w:numPr>
              <w:tabs>
                <w:tab w:val="left" w:pos="828"/>
                <w:tab w:val="left" w:pos="829"/>
              </w:tabs>
              <w:spacing w:line="248" w:lineRule="exact"/>
            </w:pPr>
            <w:r>
              <w:t>Newsletters.</w:t>
            </w:r>
          </w:p>
        </w:tc>
        <w:sdt>
          <w:sdtPr>
            <w:rPr>
              <w:rFonts w:ascii="Times New Roman"/>
            </w:rPr>
            <w:id w:val="302207036"/>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1048992225"/>
            <w:placeholder>
              <w:docPart w:val="1527B0A52B1748E0B6D76CFD1499A976"/>
            </w:placeholder>
            <w:showingPlcHdr/>
          </w:sdtPr>
          <w:sdtEndPr/>
          <w:sdtContent>
            <w:tc>
              <w:tcPr>
                <w:tcW w:w="2669" w:type="dxa"/>
              </w:tcPr>
              <w:p w:rsidR="00163486" w:rsidRDefault="00163486">
                <w:pPr>
                  <w:pStyle w:val="TableParagraph"/>
                  <w:rPr>
                    <w:rFonts w:ascii="Times New Roman"/>
                  </w:rPr>
                </w:pPr>
                <w:r w:rsidRPr="0017464E">
                  <w:rPr>
                    <w:rStyle w:val="PlaceholderText"/>
                  </w:rPr>
                  <w:t>Click or tap here to enter text.</w:t>
                </w:r>
              </w:p>
            </w:tc>
          </w:sdtContent>
        </w:sdt>
      </w:tr>
      <w:tr w:rsidR="009152F8">
        <w:trPr>
          <w:trHeight w:val="537"/>
        </w:trPr>
        <w:tc>
          <w:tcPr>
            <w:tcW w:w="14399" w:type="dxa"/>
            <w:gridSpan w:val="6"/>
            <w:shd w:val="clear" w:color="auto" w:fill="E4DFEB"/>
          </w:tcPr>
          <w:p w:rsidR="009152F8" w:rsidRDefault="00086B11">
            <w:pPr>
              <w:pStyle w:val="TableParagraph"/>
              <w:spacing w:line="265" w:lineRule="exact"/>
              <w:ind w:left="107"/>
            </w:pPr>
            <w:r>
              <w:rPr>
                <w:b/>
              </w:rPr>
              <w:t xml:space="preserve">Suggested measures: </w:t>
            </w:r>
            <w:r>
              <w:t>Name and job description, including the role and responsibility of key person. Schedule or communication log of activities/meetings of</w:t>
            </w:r>
          </w:p>
          <w:p w:rsidR="009152F8" w:rsidRDefault="00086B11">
            <w:pPr>
              <w:pStyle w:val="TableParagraph"/>
              <w:spacing w:line="252" w:lineRule="exact"/>
              <w:ind w:left="107"/>
            </w:pPr>
            <w:r>
              <w:t>key person. Samples of documents including the name and contact information of the key person who oversees inclusive practices.</w:t>
            </w:r>
          </w:p>
        </w:tc>
      </w:tr>
      <w:tr w:rsidR="009152F8">
        <w:trPr>
          <w:trHeight w:val="537"/>
        </w:trPr>
        <w:tc>
          <w:tcPr>
            <w:tcW w:w="14399" w:type="dxa"/>
            <w:gridSpan w:val="6"/>
            <w:shd w:val="clear" w:color="auto" w:fill="FCE9D9"/>
          </w:tcPr>
          <w:p w:rsidR="009152F8" w:rsidRDefault="00086B11">
            <w:pPr>
              <w:pStyle w:val="TableParagraph"/>
              <w:spacing w:line="265" w:lineRule="exact"/>
              <w:ind w:left="107"/>
            </w:pPr>
            <w:r>
              <w:rPr>
                <w:b/>
              </w:rPr>
              <w:t xml:space="preserve">Notes: </w:t>
            </w:r>
            <w:r>
              <w:t>Aligns with District BPIE Indicator #6. Progress monitoring toward attainment of BPIE goals will occur after the school’s initial BPIE assessment and</w:t>
            </w:r>
          </w:p>
          <w:p w:rsidR="009152F8" w:rsidRDefault="00086B11">
            <w:pPr>
              <w:pStyle w:val="TableParagraph"/>
              <w:spacing w:line="252" w:lineRule="exact"/>
              <w:ind w:left="107"/>
            </w:pPr>
            <w:r>
              <w:t>development of priority goals/action steps.</w:t>
            </w:r>
          </w:p>
        </w:tc>
      </w:tr>
      <w:tr w:rsidR="009152F8">
        <w:trPr>
          <w:trHeight w:val="537"/>
        </w:trPr>
        <w:tc>
          <w:tcPr>
            <w:tcW w:w="14399" w:type="dxa"/>
            <w:gridSpan w:val="6"/>
          </w:tcPr>
          <w:p w:rsidR="009152F8" w:rsidRDefault="00086B11">
            <w:pPr>
              <w:pStyle w:val="TableParagraph"/>
              <w:spacing w:line="265" w:lineRule="exact"/>
              <w:ind w:left="107"/>
              <w:rPr>
                <w:b/>
              </w:rPr>
            </w:pPr>
            <w:r>
              <w:rPr>
                <w:b/>
              </w:rPr>
              <w:t>Comments:</w:t>
            </w:r>
            <w:sdt>
              <w:sdtPr>
                <w:rPr>
                  <w:b/>
                </w:rPr>
                <w:id w:val="-1831671154"/>
                <w:placeholder>
                  <w:docPart w:val="DefaultPlaceholder_-1854013440"/>
                </w:placeholder>
                <w:showingPlcHdr/>
              </w:sdtPr>
              <w:sdtEndPr/>
              <w:sdtContent>
                <w:r w:rsidR="00163486" w:rsidRPr="0017464E">
                  <w:rPr>
                    <w:rStyle w:val="PlaceholderText"/>
                  </w:rPr>
                  <w:t>Click or tap here to enter text.</w:t>
                </w:r>
              </w:sdtContent>
            </w:sdt>
          </w:p>
        </w:tc>
      </w:tr>
    </w:tbl>
    <w:p w:rsidR="009152F8" w:rsidRDefault="009152F8">
      <w:pPr>
        <w:spacing w:line="265" w:lineRule="exact"/>
        <w:sectPr w:rsidR="009152F8">
          <w:pgSz w:w="15840" w:h="12240" w:orient="landscape"/>
          <w:pgMar w:top="1140" w:right="180" w:bottom="1120" w:left="780" w:header="0" w:footer="934"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28"/>
        <w:gridCol w:w="4952"/>
        <w:gridCol w:w="2279"/>
        <w:gridCol w:w="2669"/>
      </w:tblGrid>
      <w:tr w:rsidR="00163486" w:rsidTr="004D47EC">
        <w:trPr>
          <w:trHeight w:val="585"/>
        </w:trPr>
        <w:tc>
          <w:tcPr>
            <w:tcW w:w="4472" w:type="dxa"/>
            <w:gridSpan w:val="2"/>
            <w:shd w:val="clear" w:color="auto" w:fill="DAEDF3"/>
          </w:tcPr>
          <w:p w:rsidR="00163486" w:rsidRDefault="00163486" w:rsidP="004D47EC">
            <w:pPr>
              <w:pStyle w:val="TableParagraph"/>
              <w:rPr>
                <w:rFonts w:ascii="Times New Roman"/>
                <w:sz w:val="24"/>
              </w:rPr>
            </w:pPr>
          </w:p>
          <w:p w:rsidR="00163486" w:rsidRDefault="00163486" w:rsidP="004D47EC">
            <w:pPr>
              <w:pStyle w:val="TableParagraph"/>
              <w:spacing w:before="181"/>
              <w:ind w:left="1765" w:right="1759"/>
              <w:jc w:val="center"/>
              <w:rPr>
                <w:b/>
                <w:sz w:val="24"/>
              </w:rPr>
            </w:pPr>
            <w:r>
              <w:rPr>
                <w:b/>
                <w:sz w:val="24"/>
              </w:rPr>
              <w:t>Indicator</w:t>
            </w:r>
          </w:p>
        </w:tc>
        <w:tc>
          <w:tcPr>
            <w:tcW w:w="4980" w:type="dxa"/>
            <w:gridSpan w:val="2"/>
            <w:shd w:val="clear" w:color="auto" w:fill="DAEDF3"/>
          </w:tcPr>
          <w:p w:rsidR="00163486" w:rsidRDefault="00163486" w:rsidP="004D47EC">
            <w:pPr>
              <w:pStyle w:val="TableParagraph"/>
              <w:rPr>
                <w:rFonts w:ascii="Times New Roman"/>
                <w:sz w:val="24"/>
              </w:rPr>
            </w:pPr>
          </w:p>
          <w:p w:rsidR="00163486" w:rsidRDefault="00163486" w:rsidP="004D47EC">
            <w:pPr>
              <w:pStyle w:val="TableParagraph"/>
              <w:spacing w:before="181"/>
              <w:ind w:left="856"/>
              <w:rPr>
                <w:b/>
                <w:sz w:val="24"/>
              </w:rPr>
            </w:pPr>
            <w:r>
              <w:rPr>
                <w:b/>
                <w:sz w:val="24"/>
              </w:rPr>
              <w:t>Examples or Evidence of Practice</w:t>
            </w:r>
          </w:p>
        </w:tc>
        <w:tc>
          <w:tcPr>
            <w:tcW w:w="2279" w:type="dxa"/>
            <w:shd w:val="clear" w:color="auto" w:fill="DAEDF3"/>
            <w:vAlign w:val="center"/>
          </w:tcPr>
          <w:p w:rsidR="00163486" w:rsidRDefault="00163486" w:rsidP="004D47EC">
            <w:pPr>
              <w:pStyle w:val="TableParagraph"/>
              <w:spacing w:line="292" w:lineRule="exact"/>
              <w:ind w:left="307" w:right="303"/>
              <w:jc w:val="center"/>
              <w:rPr>
                <w:b/>
                <w:sz w:val="24"/>
              </w:rPr>
            </w:pPr>
            <w:r>
              <w:rPr>
                <w:b/>
                <w:sz w:val="24"/>
              </w:rPr>
              <w:t>Implementation</w:t>
            </w:r>
          </w:p>
          <w:p w:rsidR="00163486" w:rsidRDefault="00163486" w:rsidP="004D47EC">
            <w:pPr>
              <w:pStyle w:val="TableParagraph"/>
              <w:spacing w:line="273" w:lineRule="exact"/>
              <w:ind w:left="307" w:right="301"/>
              <w:jc w:val="center"/>
              <w:rPr>
                <w:b/>
                <w:sz w:val="24"/>
              </w:rPr>
            </w:pPr>
            <w:r>
              <w:rPr>
                <w:b/>
                <w:sz w:val="24"/>
              </w:rPr>
              <w:t>Status</w:t>
            </w:r>
          </w:p>
        </w:tc>
        <w:tc>
          <w:tcPr>
            <w:tcW w:w="2669" w:type="dxa"/>
            <w:shd w:val="clear" w:color="auto" w:fill="DAEDF3"/>
          </w:tcPr>
          <w:p w:rsidR="00163486" w:rsidRDefault="00163486" w:rsidP="004D47EC">
            <w:pPr>
              <w:pStyle w:val="TableParagraph"/>
              <w:rPr>
                <w:rFonts w:ascii="Times New Roman"/>
                <w:sz w:val="27"/>
              </w:rPr>
            </w:pPr>
          </w:p>
          <w:p w:rsidR="00163486" w:rsidRDefault="00163486" w:rsidP="004D47EC">
            <w:pPr>
              <w:pStyle w:val="TableParagraph"/>
              <w:spacing w:before="1"/>
              <w:ind w:left="311" w:right="285" w:firstLine="319"/>
              <w:rPr>
                <w:b/>
                <w:sz w:val="24"/>
              </w:rPr>
            </w:pPr>
            <w:r>
              <w:rPr>
                <w:b/>
                <w:sz w:val="24"/>
              </w:rPr>
              <w:t>Data Sources/ Supporting Evidence</w:t>
            </w:r>
          </w:p>
        </w:tc>
      </w:tr>
      <w:tr w:rsidR="00163486" w:rsidTr="00163486">
        <w:trPr>
          <w:trHeight w:val="4356"/>
        </w:trPr>
        <w:tc>
          <w:tcPr>
            <w:tcW w:w="989" w:type="dxa"/>
          </w:tcPr>
          <w:p w:rsidR="00163486" w:rsidRDefault="00163486">
            <w:pPr>
              <w:pStyle w:val="TableParagraph"/>
              <w:spacing w:line="292" w:lineRule="exact"/>
              <w:ind w:left="318" w:right="310"/>
              <w:jc w:val="center"/>
              <w:rPr>
                <w:b/>
                <w:sz w:val="24"/>
              </w:rPr>
            </w:pPr>
            <w:r>
              <w:rPr>
                <w:b/>
                <w:sz w:val="24"/>
              </w:rPr>
              <w:t>4.</w:t>
            </w:r>
          </w:p>
        </w:tc>
        <w:tc>
          <w:tcPr>
            <w:tcW w:w="3511" w:type="dxa"/>
            <w:gridSpan w:val="2"/>
          </w:tcPr>
          <w:p w:rsidR="00163486" w:rsidRDefault="00163486">
            <w:pPr>
              <w:pStyle w:val="TableParagraph"/>
              <w:ind w:left="108" w:right="172"/>
            </w:pPr>
            <w:r>
              <w:t>School administrators advocate for all SWDs to have the same school choice options as students without disabilities to ensure all SWDs receive educational services in their neighborhood school or school of choice.</w:t>
            </w:r>
          </w:p>
        </w:tc>
        <w:tc>
          <w:tcPr>
            <w:tcW w:w="4951" w:type="dxa"/>
          </w:tcPr>
          <w:p w:rsidR="00163486" w:rsidRDefault="00163486">
            <w:pPr>
              <w:pStyle w:val="TableParagraph"/>
              <w:numPr>
                <w:ilvl w:val="0"/>
                <w:numId w:val="49"/>
              </w:numPr>
              <w:tabs>
                <w:tab w:val="left" w:pos="282"/>
              </w:tabs>
              <w:ind w:right="224"/>
            </w:pPr>
            <w:r>
              <w:t>The principal contacts the district to obtain information about SWDs who do not attend the school because of the type or severity of their disability or perceived lack of services available at the school.</w:t>
            </w:r>
          </w:p>
          <w:p w:rsidR="00163486" w:rsidRDefault="00163486">
            <w:pPr>
              <w:pStyle w:val="TableParagraph"/>
              <w:numPr>
                <w:ilvl w:val="0"/>
                <w:numId w:val="49"/>
              </w:numPr>
              <w:tabs>
                <w:tab w:val="left" w:pos="282"/>
              </w:tabs>
              <w:ind w:right="456"/>
            </w:pPr>
            <w:r>
              <w:t>The principal requests services and supports to follow SWDs in the</w:t>
            </w:r>
            <w:r>
              <w:rPr>
                <w:spacing w:val="-3"/>
              </w:rPr>
              <w:t xml:space="preserve"> </w:t>
            </w:r>
            <w:r>
              <w:t>school.</w:t>
            </w:r>
          </w:p>
          <w:p w:rsidR="00163486" w:rsidRDefault="00163486">
            <w:pPr>
              <w:pStyle w:val="TableParagraph"/>
              <w:numPr>
                <w:ilvl w:val="0"/>
                <w:numId w:val="49"/>
              </w:numPr>
              <w:tabs>
                <w:tab w:val="left" w:pos="282"/>
              </w:tabs>
              <w:ind w:right="304"/>
              <w:jc w:val="both"/>
            </w:pPr>
            <w:r>
              <w:t>The school has a diverse student population that reflects the full range of students who live in the neighborhood school zone, including those with significant</w:t>
            </w:r>
            <w:r>
              <w:rPr>
                <w:spacing w:val="-1"/>
              </w:rPr>
              <w:t xml:space="preserve"> </w:t>
            </w:r>
            <w:r>
              <w:t>disabilities.</w:t>
            </w:r>
          </w:p>
          <w:p w:rsidR="00163486" w:rsidRDefault="00163486">
            <w:pPr>
              <w:pStyle w:val="TableParagraph"/>
              <w:numPr>
                <w:ilvl w:val="0"/>
                <w:numId w:val="49"/>
              </w:numPr>
              <w:tabs>
                <w:tab w:val="left" w:pos="282"/>
              </w:tabs>
              <w:ind w:right="538"/>
            </w:pPr>
            <w:r>
              <w:t>The school is equipped to provide educational services to all</w:t>
            </w:r>
            <w:r>
              <w:rPr>
                <w:spacing w:val="-2"/>
              </w:rPr>
              <w:t xml:space="preserve"> </w:t>
            </w:r>
            <w:r>
              <w:t>students.</w:t>
            </w:r>
          </w:p>
          <w:p w:rsidR="00163486" w:rsidRDefault="00163486">
            <w:pPr>
              <w:pStyle w:val="TableParagraph"/>
              <w:numPr>
                <w:ilvl w:val="0"/>
                <w:numId w:val="49"/>
              </w:numPr>
              <w:tabs>
                <w:tab w:val="left" w:pos="282"/>
              </w:tabs>
              <w:spacing w:line="270" w:lineRule="atLeast"/>
              <w:ind w:right="229"/>
            </w:pPr>
            <w:r>
              <w:t>Families perceive the school as being able to address their child’s needs, regardless of the type or severity of</w:t>
            </w:r>
            <w:r>
              <w:rPr>
                <w:spacing w:val="-6"/>
              </w:rPr>
              <w:t xml:space="preserve"> </w:t>
            </w:r>
            <w:r>
              <w:t>disability.</w:t>
            </w:r>
          </w:p>
        </w:tc>
        <w:sdt>
          <w:sdtPr>
            <w:rPr>
              <w:rFonts w:ascii="Times New Roman"/>
            </w:rPr>
            <w:id w:val="-868916558"/>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1541857569"/>
            <w:placeholder>
              <w:docPart w:val="4725FF96CE8540D589934BF92F256C7F"/>
            </w:placeholder>
            <w:showingPlcHdr/>
          </w:sdtPr>
          <w:sdtEndPr/>
          <w:sdtContent>
            <w:tc>
              <w:tcPr>
                <w:tcW w:w="2669" w:type="dxa"/>
              </w:tcPr>
              <w:p w:rsidR="00163486" w:rsidRDefault="00163486">
                <w:pPr>
                  <w:pStyle w:val="TableParagraph"/>
                  <w:rPr>
                    <w:rFonts w:ascii="Times New Roman"/>
                  </w:rPr>
                </w:pPr>
                <w:r w:rsidRPr="0017464E">
                  <w:rPr>
                    <w:rStyle w:val="PlaceholderText"/>
                  </w:rPr>
                  <w:t>Click or tap here to enter text.</w:t>
                </w:r>
              </w:p>
            </w:tc>
          </w:sdtContent>
        </w:sdt>
      </w:tr>
      <w:tr w:rsidR="009152F8">
        <w:trPr>
          <w:trHeight w:val="535"/>
        </w:trPr>
        <w:tc>
          <w:tcPr>
            <w:tcW w:w="14399" w:type="dxa"/>
            <w:gridSpan w:val="6"/>
            <w:shd w:val="clear" w:color="auto" w:fill="E4DFEB"/>
          </w:tcPr>
          <w:p w:rsidR="009152F8" w:rsidRDefault="00086B11">
            <w:pPr>
              <w:pStyle w:val="TableParagraph"/>
              <w:spacing w:line="264" w:lineRule="exact"/>
              <w:ind w:left="107"/>
            </w:pPr>
            <w:r>
              <w:rPr>
                <w:b/>
              </w:rPr>
              <w:t xml:space="preserve">Suggested Measures: </w:t>
            </w:r>
            <w:r>
              <w:t>Documentation of school administrator requests for information (e.g., emails, memos) to the district office, roster of SWDs in school’s</w:t>
            </w:r>
          </w:p>
          <w:p w:rsidR="009152F8" w:rsidRDefault="00086B11">
            <w:pPr>
              <w:pStyle w:val="TableParagraph"/>
              <w:spacing w:line="252" w:lineRule="exact"/>
              <w:ind w:left="107"/>
            </w:pPr>
            <w:r>
              <w:t>zone who are not attending the school.</w:t>
            </w:r>
          </w:p>
        </w:tc>
      </w:tr>
      <w:tr w:rsidR="009152F8">
        <w:trPr>
          <w:trHeight w:val="1879"/>
        </w:trPr>
        <w:tc>
          <w:tcPr>
            <w:tcW w:w="14399" w:type="dxa"/>
            <w:gridSpan w:val="6"/>
            <w:shd w:val="clear" w:color="auto" w:fill="FCE9D9"/>
          </w:tcPr>
          <w:p w:rsidR="009152F8" w:rsidRDefault="00086B11">
            <w:pPr>
              <w:pStyle w:val="TableParagraph"/>
              <w:ind w:left="107" w:right="122"/>
            </w:pPr>
            <w:r>
              <w:rPr>
                <w:b/>
              </w:rPr>
              <w:t xml:space="preserve">Note: </w:t>
            </w:r>
            <w:r>
              <w:t>Aligns with District BPIE Indicator #3. This indicator addresses the practice of placing SWDs in schools based primarily on exceptionality, label or services needed, rather than identifying and allocating resources for all SWDs to receive educational services in their neighborhood school or school of choice.</w:t>
            </w:r>
          </w:p>
          <w:p w:rsidR="009152F8" w:rsidRDefault="00086B11">
            <w:pPr>
              <w:pStyle w:val="TableParagraph"/>
              <w:ind w:left="107" w:right="117"/>
              <w:rPr>
                <w:i/>
              </w:rPr>
            </w:pPr>
            <w:r>
              <w:t xml:space="preserve">Students who are transported to attend other schools are at risk of disenfranchisement from the communities within which they live and lack opportunities to build natural relationships among the students in the assigned school. With the practice of placing SWDs at schools based on their exceptionality, unintended consequences include further isolation of students with significant disabilities and barriers to scheduling SWDs into heterogeneous classrooms that have </w:t>
            </w:r>
            <w:r>
              <w:rPr>
                <w:b/>
              </w:rPr>
              <w:t xml:space="preserve">natural proportions </w:t>
            </w:r>
            <w:r>
              <w:t xml:space="preserve">of students with and without disabilities. Please see the </w:t>
            </w:r>
            <w:r>
              <w:rPr>
                <w:i/>
              </w:rPr>
              <w:t>Appendices</w:t>
            </w:r>
            <w:r>
              <w:t xml:space="preserve">: </w:t>
            </w:r>
            <w:r>
              <w:rPr>
                <w:i/>
              </w:rPr>
              <w:t xml:space="preserve">Glossary of Terms </w:t>
            </w:r>
            <w:r>
              <w:t xml:space="preserve">section for definition of the above term </w:t>
            </w:r>
            <w:r>
              <w:rPr>
                <w:i/>
              </w:rPr>
              <w:t>natural</w:t>
            </w:r>
          </w:p>
          <w:p w:rsidR="009152F8" w:rsidRDefault="00086B11">
            <w:pPr>
              <w:pStyle w:val="TableParagraph"/>
              <w:spacing w:line="251" w:lineRule="exact"/>
              <w:ind w:left="107"/>
            </w:pPr>
            <w:r>
              <w:rPr>
                <w:i/>
              </w:rPr>
              <w:t>proportions</w:t>
            </w:r>
            <w:r>
              <w:t>.</w:t>
            </w:r>
          </w:p>
        </w:tc>
      </w:tr>
      <w:tr w:rsidR="009152F8">
        <w:trPr>
          <w:trHeight w:val="806"/>
        </w:trPr>
        <w:tc>
          <w:tcPr>
            <w:tcW w:w="14399" w:type="dxa"/>
            <w:gridSpan w:val="6"/>
          </w:tcPr>
          <w:p w:rsidR="009152F8" w:rsidRDefault="00086B11">
            <w:pPr>
              <w:pStyle w:val="TableParagraph"/>
              <w:spacing w:line="265" w:lineRule="exact"/>
              <w:ind w:left="107"/>
              <w:rPr>
                <w:b/>
              </w:rPr>
            </w:pPr>
            <w:r>
              <w:rPr>
                <w:b/>
              </w:rPr>
              <w:t>Comment:</w:t>
            </w:r>
            <w:sdt>
              <w:sdtPr>
                <w:rPr>
                  <w:b/>
                </w:rPr>
                <w:id w:val="-1274942415"/>
                <w:placeholder>
                  <w:docPart w:val="DefaultPlaceholder_-1854013440"/>
                </w:placeholder>
                <w:showingPlcHdr/>
              </w:sdtPr>
              <w:sdtEndPr/>
              <w:sdtContent>
                <w:r w:rsidR="00163486" w:rsidRPr="0017464E">
                  <w:rPr>
                    <w:rStyle w:val="PlaceholderText"/>
                  </w:rPr>
                  <w:t>Click or tap here to enter text.</w:t>
                </w:r>
              </w:sdtContent>
            </w:sdt>
          </w:p>
        </w:tc>
      </w:tr>
    </w:tbl>
    <w:p w:rsidR="009152F8" w:rsidRDefault="009152F8">
      <w:pPr>
        <w:spacing w:line="265"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0"/>
        <w:gridCol w:w="2279"/>
        <w:gridCol w:w="2669"/>
      </w:tblGrid>
      <w:tr w:rsidR="009152F8" w:rsidTr="00163486">
        <w:trPr>
          <w:trHeight w:val="585"/>
        </w:trPr>
        <w:tc>
          <w:tcPr>
            <w:tcW w:w="447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65" w:right="1759"/>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79" w:type="dxa"/>
            <w:shd w:val="clear" w:color="auto" w:fill="DAEDF3"/>
            <w:vAlign w:val="center"/>
          </w:tcPr>
          <w:p w:rsidR="009152F8" w:rsidRDefault="00086B11" w:rsidP="00163486">
            <w:pPr>
              <w:pStyle w:val="TableParagraph"/>
              <w:spacing w:line="292" w:lineRule="exact"/>
              <w:ind w:left="307" w:right="303"/>
              <w:jc w:val="center"/>
              <w:rPr>
                <w:b/>
                <w:sz w:val="24"/>
              </w:rPr>
            </w:pPr>
            <w:r>
              <w:rPr>
                <w:b/>
                <w:sz w:val="24"/>
              </w:rPr>
              <w:t>Implementation</w:t>
            </w:r>
          </w:p>
          <w:p w:rsidR="009152F8" w:rsidRDefault="00086B11" w:rsidP="00163486">
            <w:pPr>
              <w:pStyle w:val="TableParagraph"/>
              <w:spacing w:line="273" w:lineRule="exact"/>
              <w:ind w:left="307" w:right="301"/>
              <w:jc w:val="center"/>
              <w:rPr>
                <w:b/>
                <w:sz w:val="24"/>
              </w:rPr>
            </w:pPr>
            <w:r>
              <w:rPr>
                <w:b/>
                <w:sz w:val="24"/>
              </w:rPr>
              <w:t>Status</w:t>
            </w:r>
          </w:p>
        </w:tc>
        <w:tc>
          <w:tcPr>
            <w:tcW w:w="2669"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11" w:right="285" w:firstLine="319"/>
              <w:rPr>
                <w:b/>
                <w:sz w:val="24"/>
              </w:rPr>
            </w:pPr>
            <w:r>
              <w:rPr>
                <w:b/>
                <w:sz w:val="24"/>
              </w:rPr>
              <w:t>Data Sources/ Supporting Evidence</w:t>
            </w:r>
          </w:p>
        </w:tc>
      </w:tr>
      <w:tr w:rsidR="00163486" w:rsidTr="00163486">
        <w:trPr>
          <w:trHeight w:val="8420"/>
        </w:trPr>
        <w:tc>
          <w:tcPr>
            <w:tcW w:w="989" w:type="dxa"/>
          </w:tcPr>
          <w:p w:rsidR="00163486" w:rsidRDefault="00163486">
            <w:pPr>
              <w:pStyle w:val="TableParagraph"/>
              <w:spacing w:line="292" w:lineRule="exact"/>
              <w:ind w:left="319" w:right="310"/>
              <w:jc w:val="center"/>
              <w:rPr>
                <w:b/>
                <w:sz w:val="24"/>
              </w:rPr>
            </w:pPr>
            <w:r>
              <w:rPr>
                <w:b/>
                <w:sz w:val="24"/>
              </w:rPr>
              <w:t>5.</w:t>
            </w:r>
          </w:p>
        </w:tc>
        <w:tc>
          <w:tcPr>
            <w:tcW w:w="3483" w:type="dxa"/>
          </w:tcPr>
          <w:p w:rsidR="00163486" w:rsidRDefault="00163486">
            <w:pPr>
              <w:pStyle w:val="TableParagraph"/>
              <w:ind w:left="108" w:right="182"/>
            </w:pPr>
            <w:r>
              <w:t>School data reflect that all SWDs, regardless of the type or severity of disability, receive their education and related services in age- and grade-appropriate, heterogeneous, general education contexts 80% or more of the day.</w:t>
            </w:r>
          </w:p>
        </w:tc>
        <w:tc>
          <w:tcPr>
            <w:tcW w:w="4980" w:type="dxa"/>
          </w:tcPr>
          <w:p w:rsidR="00163486" w:rsidRDefault="00163486">
            <w:pPr>
              <w:pStyle w:val="TableParagraph"/>
              <w:numPr>
                <w:ilvl w:val="0"/>
                <w:numId w:val="48"/>
              </w:numPr>
              <w:tabs>
                <w:tab w:val="left" w:pos="389"/>
              </w:tabs>
              <w:ind w:right="202" w:hanging="268"/>
            </w:pPr>
            <w:r>
              <w:t>All SWDs, including those with significant disabilities, are scheduled into general education classes 80% or more of the</w:t>
            </w:r>
            <w:r>
              <w:rPr>
                <w:spacing w:val="-11"/>
              </w:rPr>
              <w:t xml:space="preserve"> </w:t>
            </w:r>
            <w:r>
              <w:t>day.</w:t>
            </w:r>
          </w:p>
          <w:p w:rsidR="00163486" w:rsidRDefault="00163486">
            <w:pPr>
              <w:pStyle w:val="TableParagraph"/>
              <w:numPr>
                <w:ilvl w:val="0"/>
                <w:numId w:val="48"/>
              </w:numPr>
              <w:tabs>
                <w:tab w:val="left" w:pos="389"/>
              </w:tabs>
              <w:ind w:right="102" w:hanging="268"/>
            </w:pPr>
            <w:r>
              <w:t>All SWDs receive education in a general education regular class setting reflecting natural proportions and age-appropriate, heterogeneous groups in core academic and elective or special areas within the school community, as stated</w:t>
            </w:r>
            <w:r>
              <w:rPr>
                <w:spacing w:val="-4"/>
              </w:rPr>
              <w:t xml:space="preserve"> </w:t>
            </w:r>
            <w:r>
              <w:t>in</w:t>
            </w:r>
          </w:p>
          <w:p w:rsidR="00163486" w:rsidRDefault="00A63935">
            <w:pPr>
              <w:pStyle w:val="TableParagraph"/>
              <w:ind w:left="388"/>
            </w:pPr>
            <w:r>
              <w:t>s. 1003.57(1)(a)(2)</w:t>
            </w:r>
            <w:r w:rsidR="00163486">
              <w:t>, F.S.</w:t>
            </w:r>
          </w:p>
          <w:p w:rsidR="00163486" w:rsidRDefault="00163486">
            <w:pPr>
              <w:pStyle w:val="TableParagraph"/>
              <w:numPr>
                <w:ilvl w:val="0"/>
                <w:numId w:val="48"/>
              </w:numPr>
              <w:tabs>
                <w:tab w:val="left" w:pos="389"/>
              </w:tabs>
              <w:ind w:right="396" w:hanging="268"/>
              <w:jc w:val="both"/>
            </w:pPr>
            <w:r>
              <w:t>SWDs are not assigned to classrooms based on their exceptionality or supplementary aids and services needed.</w:t>
            </w:r>
          </w:p>
          <w:p w:rsidR="00163486" w:rsidRDefault="00163486">
            <w:pPr>
              <w:pStyle w:val="TableParagraph"/>
              <w:numPr>
                <w:ilvl w:val="0"/>
                <w:numId w:val="48"/>
              </w:numPr>
              <w:tabs>
                <w:tab w:val="left" w:pos="389"/>
              </w:tabs>
              <w:ind w:right="242" w:hanging="268"/>
            </w:pPr>
            <w:r>
              <w:t>SWDs are not assigned to classrooms based on a perceived lack of resources at the</w:t>
            </w:r>
            <w:r>
              <w:rPr>
                <w:spacing w:val="-5"/>
              </w:rPr>
              <w:t xml:space="preserve"> </w:t>
            </w:r>
            <w:r>
              <w:t>school.</w:t>
            </w:r>
          </w:p>
          <w:p w:rsidR="00163486" w:rsidRDefault="00163486">
            <w:pPr>
              <w:pStyle w:val="TableParagraph"/>
              <w:numPr>
                <w:ilvl w:val="0"/>
                <w:numId w:val="48"/>
              </w:numPr>
              <w:tabs>
                <w:tab w:val="left" w:pos="389"/>
              </w:tabs>
              <w:ind w:right="347" w:hanging="268"/>
            </w:pPr>
            <w:r>
              <w:t>All teachers ensure that every student feels welcome and achieves to his or her potential in general education classes and other natural contexts.</w:t>
            </w:r>
          </w:p>
          <w:p w:rsidR="00163486" w:rsidRDefault="00163486">
            <w:pPr>
              <w:pStyle w:val="TableParagraph"/>
              <w:numPr>
                <w:ilvl w:val="0"/>
                <w:numId w:val="48"/>
              </w:numPr>
              <w:tabs>
                <w:tab w:val="left" w:pos="389"/>
              </w:tabs>
              <w:ind w:right="337" w:hanging="268"/>
              <w:jc w:val="both"/>
            </w:pPr>
            <w:r>
              <w:t>All SWDs are involved in before- or after-school tutoring interventions provided for reading and math.</w:t>
            </w:r>
          </w:p>
          <w:p w:rsidR="00163486" w:rsidRDefault="00163486">
            <w:pPr>
              <w:pStyle w:val="TableParagraph"/>
              <w:numPr>
                <w:ilvl w:val="0"/>
                <w:numId w:val="48"/>
              </w:numPr>
              <w:tabs>
                <w:tab w:val="left" w:pos="389"/>
              </w:tabs>
              <w:ind w:right="285" w:hanging="268"/>
              <w:jc w:val="both"/>
            </w:pPr>
            <w:r>
              <w:t>Support services personnel have c</w:t>
            </w:r>
            <w:r w:rsidR="00EB7C6F">
              <w:t>aseloads that allow for inclusive</w:t>
            </w:r>
            <w:r>
              <w:t xml:space="preserve"> scheduling of services to SWDs in general education classes and other</w:t>
            </w:r>
            <w:r>
              <w:rPr>
                <w:spacing w:val="-9"/>
              </w:rPr>
              <w:t xml:space="preserve"> </w:t>
            </w:r>
            <w:r>
              <w:t>settings.</w:t>
            </w:r>
          </w:p>
          <w:p w:rsidR="00163486" w:rsidRDefault="00163486">
            <w:pPr>
              <w:pStyle w:val="TableParagraph"/>
              <w:numPr>
                <w:ilvl w:val="0"/>
                <w:numId w:val="48"/>
              </w:numPr>
              <w:tabs>
                <w:tab w:val="left" w:pos="389"/>
              </w:tabs>
              <w:ind w:right="305" w:hanging="268"/>
            </w:pPr>
            <w:r>
              <w:t>To the greatest extent possible, related services are scheduled and provided to SWDs in general education and natural contexts, rather than in segregated settings, for</w:t>
            </w:r>
            <w:r>
              <w:rPr>
                <w:spacing w:val="-6"/>
              </w:rPr>
              <w:t xml:space="preserve"> </w:t>
            </w:r>
            <w:r>
              <w:t>example:</w:t>
            </w:r>
          </w:p>
          <w:p w:rsidR="00163486" w:rsidRDefault="00163486">
            <w:pPr>
              <w:pStyle w:val="TableParagraph"/>
              <w:spacing w:before="2" w:line="235" w:lineRule="auto"/>
              <w:ind w:left="660" w:right="543" w:hanging="192"/>
            </w:pPr>
            <w:r>
              <w:rPr>
                <w:rFonts w:ascii="Courier New"/>
              </w:rPr>
              <w:t>o</w:t>
            </w:r>
            <w:r>
              <w:rPr>
                <w:rFonts w:ascii="Courier New"/>
                <w:spacing w:val="-79"/>
              </w:rPr>
              <w:t xml:space="preserve"> </w:t>
            </w:r>
            <w:r>
              <w:t>A speech-language pathologist (SLP) in an elementary school engages in small group</w:t>
            </w:r>
          </w:p>
          <w:p w:rsidR="00163486" w:rsidRDefault="00163486">
            <w:pPr>
              <w:pStyle w:val="TableParagraph"/>
              <w:spacing w:line="252" w:lineRule="exact"/>
              <w:ind w:left="660"/>
            </w:pPr>
            <w:r>
              <w:t>language arts lesson with a general education</w:t>
            </w:r>
          </w:p>
        </w:tc>
        <w:sdt>
          <w:sdtPr>
            <w:rPr>
              <w:rFonts w:ascii="Times New Roman"/>
            </w:rPr>
            <w:id w:val="676080182"/>
            <w:placeholder>
              <w:docPart w:val="DefaultPlaceholder_-1854013439"/>
            </w:placeholder>
            <w:showingPlcHdr/>
            <w:dropDownList>
              <w:listItem w:value="Choose an item."/>
              <w:listItem w:displayText="Fully " w:value="Fully "/>
              <w:listItem w:displayText="Partially Almost" w:value="Partially Almost"/>
              <w:listItem w:displayText="Partially Beginning" w:value="Partially Beginning"/>
              <w:listItem w:displayText="Not Yet" w:value="Not Yet"/>
            </w:dropDownList>
          </w:sdtPr>
          <w:sdtEndPr/>
          <w:sdtContent>
            <w:tc>
              <w:tcPr>
                <w:tcW w:w="2279"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277918568"/>
            <w:placeholder>
              <w:docPart w:val="E752ADA233B9440592D4106FAADECA45"/>
            </w:placeholder>
            <w:showingPlcHdr/>
          </w:sdtPr>
          <w:sdtEndPr/>
          <w:sdtContent>
            <w:tc>
              <w:tcPr>
                <w:tcW w:w="2669" w:type="dxa"/>
              </w:tcPr>
              <w:p w:rsidR="00163486" w:rsidRDefault="00163486">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0"/>
        <w:gridCol w:w="2279"/>
        <w:gridCol w:w="2669"/>
      </w:tblGrid>
      <w:tr w:rsidR="00163486" w:rsidTr="004D47EC">
        <w:trPr>
          <w:trHeight w:val="1074"/>
        </w:trPr>
        <w:tc>
          <w:tcPr>
            <w:tcW w:w="989" w:type="dxa"/>
          </w:tcPr>
          <w:p w:rsidR="00163486" w:rsidRDefault="00163486">
            <w:pPr>
              <w:pStyle w:val="TableParagraph"/>
              <w:rPr>
                <w:rFonts w:ascii="Times New Roman"/>
              </w:rPr>
            </w:pPr>
          </w:p>
        </w:tc>
        <w:tc>
          <w:tcPr>
            <w:tcW w:w="3483" w:type="dxa"/>
          </w:tcPr>
          <w:p w:rsidR="00163486" w:rsidRDefault="00163486">
            <w:pPr>
              <w:pStyle w:val="TableParagraph"/>
              <w:rPr>
                <w:rFonts w:ascii="Times New Roman"/>
              </w:rPr>
            </w:pPr>
          </w:p>
        </w:tc>
        <w:tc>
          <w:tcPr>
            <w:tcW w:w="4980" w:type="dxa"/>
          </w:tcPr>
          <w:p w:rsidR="00163486" w:rsidRDefault="00163486">
            <w:pPr>
              <w:pStyle w:val="TableParagraph"/>
              <w:ind w:left="660" w:right="95"/>
            </w:pPr>
            <w:r>
              <w:t>teacher. During the lesson, the SLP facilitates discussion while the general education teacher collects assessment data for SWDs who have</w:t>
            </w:r>
          </w:p>
          <w:p w:rsidR="00163486" w:rsidRDefault="00163486">
            <w:pPr>
              <w:pStyle w:val="TableParagraph"/>
              <w:spacing w:line="252" w:lineRule="exact"/>
              <w:ind w:left="660"/>
            </w:pPr>
            <w:r>
              <w:t>speech-language goals on their IEPs.</w:t>
            </w:r>
          </w:p>
        </w:tc>
        <w:tc>
          <w:tcPr>
            <w:tcW w:w="2279" w:type="dxa"/>
          </w:tcPr>
          <w:p w:rsidR="00163486" w:rsidRDefault="00163486">
            <w:pPr>
              <w:pStyle w:val="TableParagraph"/>
              <w:rPr>
                <w:rFonts w:ascii="Times New Roman"/>
              </w:rPr>
            </w:pPr>
          </w:p>
        </w:tc>
        <w:tc>
          <w:tcPr>
            <w:tcW w:w="2669" w:type="dxa"/>
          </w:tcPr>
          <w:p w:rsidR="00163486" w:rsidRDefault="00163486">
            <w:pPr>
              <w:pStyle w:val="TableParagraph"/>
              <w:rPr>
                <w:rFonts w:ascii="Times New Roman"/>
              </w:rPr>
            </w:pPr>
          </w:p>
        </w:tc>
      </w:tr>
      <w:tr w:rsidR="009152F8">
        <w:trPr>
          <w:trHeight w:val="537"/>
        </w:trPr>
        <w:tc>
          <w:tcPr>
            <w:tcW w:w="14400" w:type="dxa"/>
            <w:gridSpan w:val="5"/>
            <w:shd w:val="clear" w:color="auto" w:fill="E4DFEB"/>
          </w:tcPr>
          <w:p w:rsidR="009152F8" w:rsidRDefault="00086B11">
            <w:pPr>
              <w:pStyle w:val="TableParagraph"/>
              <w:spacing w:line="265" w:lineRule="exact"/>
              <w:ind w:left="107"/>
            </w:pPr>
            <w:r>
              <w:rPr>
                <w:b/>
              </w:rPr>
              <w:t xml:space="preserve">Suggested measures: </w:t>
            </w:r>
            <w:r>
              <w:t>School-level least restrictive environment (LRE) data showing the percentage of time each SWD, disaggregated by exceptionality, spends</w:t>
            </w:r>
          </w:p>
          <w:p w:rsidR="009152F8" w:rsidRDefault="00086B11">
            <w:pPr>
              <w:pStyle w:val="TableParagraph"/>
              <w:spacing w:line="252" w:lineRule="exact"/>
              <w:ind w:left="107"/>
            </w:pPr>
            <w:r>
              <w:t>in age- and grade-appropriate, heterogeneous, general education contexts</w:t>
            </w:r>
          </w:p>
        </w:tc>
      </w:tr>
      <w:tr w:rsidR="009152F8">
        <w:trPr>
          <w:trHeight w:val="535"/>
        </w:trPr>
        <w:tc>
          <w:tcPr>
            <w:tcW w:w="14400" w:type="dxa"/>
            <w:gridSpan w:val="5"/>
            <w:shd w:val="clear" w:color="auto" w:fill="FCE9D9"/>
          </w:tcPr>
          <w:p w:rsidR="009152F8" w:rsidRDefault="00086B11">
            <w:pPr>
              <w:pStyle w:val="TableParagraph"/>
              <w:spacing w:line="265" w:lineRule="exact"/>
              <w:ind w:left="107"/>
              <w:rPr>
                <w:i/>
              </w:rPr>
            </w:pPr>
            <w:r>
              <w:rPr>
                <w:b/>
              </w:rPr>
              <w:t xml:space="preserve">Note: </w:t>
            </w:r>
            <w:r>
              <w:t xml:space="preserve">Aligns with District BPIE Indicator #12. Please see the </w:t>
            </w:r>
            <w:r>
              <w:rPr>
                <w:i/>
              </w:rPr>
              <w:t>Appendices</w:t>
            </w:r>
            <w:r>
              <w:t xml:space="preserve">: </w:t>
            </w:r>
            <w:r>
              <w:rPr>
                <w:i/>
              </w:rPr>
              <w:t xml:space="preserve">Glossary of Terms </w:t>
            </w:r>
            <w:r>
              <w:t xml:space="preserve">section for definitions of the above terms: </w:t>
            </w:r>
            <w:r>
              <w:rPr>
                <w:i/>
              </w:rPr>
              <w:t>related services,</w:t>
            </w:r>
          </w:p>
          <w:p w:rsidR="009152F8" w:rsidRDefault="00086B11">
            <w:pPr>
              <w:pStyle w:val="TableParagraph"/>
              <w:spacing w:line="250" w:lineRule="exact"/>
              <w:ind w:left="107"/>
              <w:rPr>
                <w:i/>
              </w:rPr>
            </w:pPr>
            <w:r>
              <w:rPr>
                <w:i/>
              </w:rPr>
              <w:t xml:space="preserve">Individual educational plan (IEP), age-appropriate heterogeneous groups </w:t>
            </w:r>
            <w:r>
              <w:t xml:space="preserve">and </w:t>
            </w:r>
            <w:r>
              <w:rPr>
                <w:i/>
              </w:rPr>
              <w:t>supplementary aids and services.</w:t>
            </w:r>
          </w:p>
        </w:tc>
      </w:tr>
      <w:tr w:rsidR="009152F8">
        <w:trPr>
          <w:trHeight w:val="537"/>
        </w:trPr>
        <w:tc>
          <w:tcPr>
            <w:tcW w:w="14400" w:type="dxa"/>
            <w:gridSpan w:val="5"/>
          </w:tcPr>
          <w:p w:rsidR="009152F8" w:rsidRDefault="00086B11">
            <w:pPr>
              <w:pStyle w:val="TableParagraph"/>
              <w:spacing w:line="268" w:lineRule="exact"/>
              <w:ind w:left="107"/>
              <w:rPr>
                <w:b/>
              </w:rPr>
            </w:pPr>
            <w:r>
              <w:rPr>
                <w:b/>
              </w:rPr>
              <w:t>Comments:</w:t>
            </w:r>
            <w:sdt>
              <w:sdtPr>
                <w:rPr>
                  <w:b/>
                </w:rPr>
                <w:id w:val="-1926942571"/>
                <w:placeholder>
                  <w:docPart w:val="DefaultPlaceholder_-1854013440"/>
                </w:placeholder>
                <w:showingPlcHdr/>
              </w:sdtPr>
              <w:sdtEndPr/>
              <w:sdtContent>
                <w:r w:rsidR="00163486" w:rsidRPr="0017464E">
                  <w:rPr>
                    <w:rStyle w:val="PlaceholderText"/>
                  </w:rPr>
                  <w:t>Click or tap here to enter text.</w:t>
                </w:r>
              </w:sdtContent>
            </w:sdt>
          </w:p>
        </w:tc>
      </w:tr>
      <w:tr w:rsidR="009152F8" w:rsidTr="00163486">
        <w:trPr>
          <w:trHeight w:val="587"/>
        </w:trPr>
        <w:tc>
          <w:tcPr>
            <w:tcW w:w="4472" w:type="dxa"/>
            <w:gridSpan w:val="2"/>
            <w:shd w:val="clear" w:color="auto" w:fill="DAEDF3"/>
          </w:tcPr>
          <w:p w:rsidR="009152F8" w:rsidRDefault="009152F8">
            <w:pPr>
              <w:pStyle w:val="TableParagraph"/>
              <w:rPr>
                <w:rFonts w:ascii="Times New Roman"/>
                <w:sz w:val="24"/>
              </w:rPr>
            </w:pPr>
          </w:p>
          <w:p w:rsidR="009152F8" w:rsidRDefault="009152F8">
            <w:pPr>
              <w:pStyle w:val="TableParagraph"/>
              <w:spacing w:before="7"/>
              <w:rPr>
                <w:rFonts w:ascii="Times New Roman"/>
              </w:rPr>
            </w:pPr>
          </w:p>
          <w:p w:rsidR="009152F8" w:rsidRDefault="00086B11">
            <w:pPr>
              <w:pStyle w:val="TableParagraph"/>
              <w:spacing w:before="1"/>
              <w:ind w:left="1765" w:right="1759"/>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79" w:type="dxa"/>
            <w:shd w:val="clear" w:color="auto" w:fill="DAEDF3"/>
            <w:vAlign w:val="center"/>
          </w:tcPr>
          <w:p w:rsidR="009152F8" w:rsidRDefault="00086B11" w:rsidP="00163486">
            <w:pPr>
              <w:pStyle w:val="TableParagraph"/>
              <w:spacing w:before="1" w:line="290" w:lineRule="atLeast"/>
              <w:ind w:left="235" w:right="306"/>
              <w:jc w:val="center"/>
              <w:rPr>
                <w:b/>
                <w:sz w:val="24"/>
              </w:rPr>
            </w:pPr>
            <w:r>
              <w:rPr>
                <w:b/>
                <w:sz w:val="24"/>
              </w:rPr>
              <w:t>Implementation Status</w:t>
            </w:r>
          </w:p>
        </w:tc>
        <w:tc>
          <w:tcPr>
            <w:tcW w:w="2669"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11" w:right="285" w:firstLine="319"/>
              <w:rPr>
                <w:b/>
                <w:sz w:val="24"/>
              </w:rPr>
            </w:pPr>
            <w:r>
              <w:rPr>
                <w:b/>
                <w:sz w:val="24"/>
              </w:rPr>
              <w:t>Data Sources/ Supporting Evidence</w:t>
            </w:r>
          </w:p>
        </w:tc>
      </w:tr>
      <w:tr w:rsidR="00163486" w:rsidTr="00163486">
        <w:trPr>
          <w:trHeight w:val="5700"/>
        </w:trPr>
        <w:tc>
          <w:tcPr>
            <w:tcW w:w="989" w:type="dxa"/>
          </w:tcPr>
          <w:p w:rsidR="00163486" w:rsidRDefault="00163486">
            <w:pPr>
              <w:pStyle w:val="TableParagraph"/>
              <w:spacing w:line="292" w:lineRule="exact"/>
              <w:ind w:left="318" w:right="310"/>
              <w:jc w:val="center"/>
              <w:rPr>
                <w:b/>
                <w:sz w:val="24"/>
              </w:rPr>
            </w:pPr>
            <w:r>
              <w:rPr>
                <w:b/>
                <w:sz w:val="24"/>
              </w:rPr>
              <w:t>*6.</w:t>
            </w:r>
          </w:p>
        </w:tc>
        <w:tc>
          <w:tcPr>
            <w:tcW w:w="3483" w:type="dxa"/>
          </w:tcPr>
          <w:p w:rsidR="00163486" w:rsidRDefault="00163486">
            <w:pPr>
              <w:pStyle w:val="TableParagraph"/>
              <w:ind w:left="108" w:right="200"/>
            </w:pPr>
            <w:r>
              <w:t>School data reflect that all SWDs, ages 3–5, receive special education and related services in the regular early childhood (Pre-K) and kindergarten classes with peers without disabilities.</w:t>
            </w:r>
          </w:p>
          <w:p w:rsidR="00163486" w:rsidRDefault="00163486">
            <w:pPr>
              <w:pStyle w:val="TableParagraph"/>
              <w:spacing w:before="2"/>
              <w:rPr>
                <w:rFonts w:ascii="Times New Roman"/>
                <w:sz w:val="23"/>
              </w:rPr>
            </w:pPr>
          </w:p>
          <w:p w:rsidR="00163486" w:rsidRDefault="00163486">
            <w:pPr>
              <w:pStyle w:val="TableParagraph"/>
              <w:spacing w:before="1"/>
              <w:ind w:left="108"/>
              <w:rPr>
                <w:b/>
              </w:rPr>
            </w:pPr>
            <w:r>
              <w:rPr>
                <w:b/>
              </w:rPr>
              <w:t>*Schools with Pre-K programs only</w:t>
            </w:r>
          </w:p>
        </w:tc>
        <w:tc>
          <w:tcPr>
            <w:tcW w:w="4980" w:type="dxa"/>
          </w:tcPr>
          <w:p w:rsidR="00163486" w:rsidRDefault="00163486">
            <w:pPr>
              <w:pStyle w:val="TableParagraph"/>
              <w:numPr>
                <w:ilvl w:val="0"/>
                <w:numId w:val="47"/>
              </w:numPr>
              <w:tabs>
                <w:tab w:val="left" w:pos="272"/>
              </w:tabs>
              <w:ind w:right="219" w:hanging="163"/>
            </w:pPr>
            <w:r>
              <w:t>School administrators collaborate with the district to establish programs that include students with and without disabilities in the same early childhood and kindergarten</w:t>
            </w:r>
            <w:r>
              <w:rPr>
                <w:spacing w:val="-3"/>
              </w:rPr>
              <w:t xml:space="preserve"> </w:t>
            </w:r>
            <w:r>
              <w:t>classes.</w:t>
            </w:r>
          </w:p>
          <w:p w:rsidR="00163486" w:rsidRDefault="00163486">
            <w:pPr>
              <w:pStyle w:val="TableParagraph"/>
              <w:numPr>
                <w:ilvl w:val="0"/>
                <w:numId w:val="47"/>
              </w:numPr>
              <w:tabs>
                <w:tab w:val="left" w:pos="272"/>
              </w:tabs>
              <w:ind w:right="101" w:hanging="163"/>
            </w:pPr>
            <w:r>
              <w:t>The school has targets to increase the number of SWDs, ages 3–5, who receive special education and related services in inclusive classes with peers without</w:t>
            </w:r>
            <w:r>
              <w:rPr>
                <w:spacing w:val="-3"/>
              </w:rPr>
              <w:t xml:space="preserve"> </w:t>
            </w:r>
            <w:r>
              <w:t>disabilities.</w:t>
            </w:r>
          </w:p>
          <w:p w:rsidR="00163486" w:rsidRDefault="00163486">
            <w:pPr>
              <w:pStyle w:val="TableParagraph"/>
              <w:numPr>
                <w:ilvl w:val="0"/>
                <w:numId w:val="47"/>
              </w:numPr>
              <w:tabs>
                <w:tab w:val="left" w:pos="272"/>
              </w:tabs>
              <w:ind w:right="215" w:hanging="163"/>
            </w:pPr>
            <w:r>
              <w:t>General and special education teachers regularly collaborate to plan and implement weekly lessons based on Florida standards for Pre-K and kindergarten.</w:t>
            </w:r>
          </w:p>
          <w:p w:rsidR="00163486" w:rsidRDefault="00163486">
            <w:pPr>
              <w:pStyle w:val="TableParagraph"/>
              <w:numPr>
                <w:ilvl w:val="0"/>
                <w:numId w:val="47"/>
              </w:numPr>
              <w:tabs>
                <w:tab w:val="left" w:pos="272"/>
              </w:tabs>
              <w:ind w:right="95" w:hanging="163"/>
            </w:pPr>
            <w:r>
              <w:t xml:space="preserve">Curriculum adaptations, such as changing the physical or social environment, placing materials in optimal positions or heights, breaking down steps in a task, assistive devices, alternate materials, etc., are considered as easy-to-implement interventions </w:t>
            </w:r>
            <w:r>
              <w:rPr>
                <w:i/>
              </w:rPr>
              <w:t xml:space="preserve">for all children </w:t>
            </w:r>
            <w:r>
              <w:t>that do not require additional resources, but do require collaborative</w:t>
            </w:r>
            <w:r>
              <w:rPr>
                <w:spacing w:val="-5"/>
              </w:rPr>
              <w:t xml:space="preserve"> </w:t>
            </w:r>
            <w:r>
              <w:t>planning.</w:t>
            </w:r>
          </w:p>
          <w:p w:rsidR="00163486" w:rsidRDefault="00163486">
            <w:pPr>
              <w:pStyle w:val="TableParagraph"/>
              <w:numPr>
                <w:ilvl w:val="0"/>
                <w:numId w:val="47"/>
              </w:numPr>
              <w:tabs>
                <w:tab w:val="left" w:pos="272"/>
              </w:tabs>
              <w:spacing w:line="270" w:lineRule="atLeast"/>
              <w:ind w:right="255" w:hanging="163"/>
            </w:pPr>
            <w:r>
              <w:t>All children receive supports and interventions necessary to ensure developmentally</w:t>
            </w:r>
            <w:r>
              <w:rPr>
                <w:spacing w:val="-14"/>
              </w:rPr>
              <w:t xml:space="preserve"> </w:t>
            </w:r>
            <w:r>
              <w:t>appropriate</w:t>
            </w:r>
          </w:p>
        </w:tc>
        <w:sdt>
          <w:sdtPr>
            <w:rPr>
              <w:rFonts w:ascii="Times New Roman"/>
            </w:rPr>
            <w:id w:val="76027884"/>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273877397"/>
            <w:placeholder>
              <w:docPart w:val="CB2622105FD640848214DA36682656DA"/>
            </w:placeholder>
            <w:showingPlcHdr/>
          </w:sdtPr>
          <w:sdtEndPr/>
          <w:sdtContent>
            <w:tc>
              <w:tcPr>
                <w:tcW w:w="2669" w:type="dxa"/>
              </w:tcPr>
              <w:p w:rsidR="00163486" w:rsidRDefault="00163486">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0"/>
        <w:gridCol w:w="2279"/>
        <w:gridCol w:w="2669"/>
      </w:tblGrid>
      <w:tr w:rsidR="00163486" w:rsidTr="004D47EC">
        <w:trPr>
          <w:trHeight w:val="2172"/>
        </w:trPr>
        <w:tc>
          <w:tcPr>
            <w:tcW w:w="989" w:type="dxa"/>
          </w:tcPr>
          <w:p w:rsidR="00163486" w:rsidRDefault="00163486">
            <w:pPr>
              <w:pStyle w:val="TableParagraph"/>
              <w:rPr>
                <w:rFonts w:ascii="Times New Roman"/>
              </w:rPr>
            </w:pPr>
          </w:p>
        </w:tc>
        <w:tc>
          <w:tcPr>
            <w:tcW w:w="3483" w:type="dxa"/>
          </w:tcPr>
          <w:p w:rsidR="00163486" w:rsidRDefault="00163486">
            <w:pPr>
              <w:pStyle w:val="TableParagraph"/>
              <w:rPr>
                <w:rFonts w:ascii="Times New Roman"/>
              </w:rPr>
            </w:pPr>
          </w:p>
        </w:tc>
        <w:tc>
          <w:tcPr>
            <w:tcW w:w="4980" w:type="dxa"/>
          </w:tcPr>
          <w:p w:rsidR="00163486" w:rsidRDefault="00163486">
            <w:pPr>
              <w:pStyle w:val="TableParagraph"/>
              <w:ind w:left="271" w:right="548"/>
            </w:pPr>
            <w:r>
              <w:t>progress prior to referral for special education services and programs.</w:t>
            </w:r>
          </w:p>
          <w:p w:rsidR="00163486" w:rsidRDefault="00163486">
            <w:pPr>
              <w:pStyle w:val="TableParagraph"/>
              <w:numPr>
                <w:ilvl w:val="0"/>
                <w:numId w:val="46"/>
              </w:numPr>
              <w:tabs>
                <w:tab w:val="left" w:pos="272"/>
              </w:tabs>
              <w:ind w:right="394" w:hanging="163"/>
            </w:pPr>
            <w:r>
              <w:t>Developmentally appropriate behavior supports are provided for</w:t>
            </w:r>
            <w:r>
              <w:rPr>
                <w:spacing w:val="-1"/>
              </w:rPr>
              <w:t xml:space="preserve"> </w:t>
            </w:r>
            <w:r>
              <w:t>students.</w:t>
            </w:r>
          </w:p>
          <w:p w:rsidR="00163486" w:rsidRDefault="00163486">
            <w:pPr>
              <w:pStyle w:val="TableParagraph"/>
              <w:numPr>
                <w:ilvl w:val="0"/>
                <w:numId w:val="46"/>
              </w:numPr>
              <w:tabs>
                <w:tab w:val="left" w:pos="272"/>
              </w:tabs>
              <w:ind w:right="332" w:hanging="163"/>
            </w:pPr>
            <w:r>
              <w:t>The school regularly monitors (e.g., monthly) the number and progress of SWDs, ages 3–5, who receive special education and related services</w:t>
            </w:r>
            <w:r>
              <w:rPr>
                <w:spacing w:val="-9"/>
              </w:rPr>
              <w:t xml:space="preserve"> </w:t>
            </w:r>
            <w:r>
              <w:t>in</w:t>
            </w:r>
          </w:p>
          <w:p w:rsidR="00163486" w:rsidRDefault="00163486">
            <w:pPr>
              <w:pStyle w:val="TableParagraph"/>
              <w:spacing w:line="252" w:lineRule="exact"/>
              <w:ind w:left="271"/>
            </w:pPr>
            <w:r>
              <w:t>inclusive settings with peers without disabilities.</w:t>
            </w:r>
          </w:p>
        </w:tc>
        <w:tc>
          <w:tcPr>
            <w:tcW w:w="2279" w:type="dxa"/>
          </w:tcPr>
          <w:p w:rsidR="00163486" w:rsidRDefault="00163486">
            <w:pPr>
              <w:pStyle w:val="TableParagraph"/>
              <w:rPr>
                <w:rFonts w:ascii="Times New Roman"/>
              </w:rPr>
            </w:pPr>
          </w:p>
        </w:tc>
        <w:tc>
          <w:tcPr>
            <w:tcW w:w="2669" w:type="dxa"/>
          </w:tcPr>
          <w:p w:rsidR="00163486" w:rsidRDefault="00163486">
            <w:pPr>
              <w:pStyle w:val="TableParagraph"/>
              <w:rPr>
                <w:rFonts w:ascii="Times New Roman"/>
              </w:rPr>
            </w:pPr>
          </w:p>
        </w:tc>
      </w:tr>
      <w:tr w:rsidR="009152F8">
        <w:trPr>
          <w:trHeight w:val="806"/>
        </w:trPr>
        <w:tc>
          <w:tcPr>
            <w:tcW w:w="14400" w:type="dxa"/>
            <w:gridSpan w:val="5"/>
            <w:shd w:val="clear" w:color="auto" w:fill="E4DFEB"/>
          </w:tcPr>
          <w:p w:rsidR="009152F8" w:rsidRDefault="00086B11">
            <w:pPr>
              <w:pStyle w:val="TableParagraph"/>
              <w:ind w:left="107" w:right="210"/>
            </w:pPr>
            <w:r>
              <w:rPr>
                <w:b/>
              </w:rPr>
              <w:t xml:space="preserve">Suggested measures: </w:t>
            </w:r>
            <w:r>
              <w:t>Schedules of SWDs, ages 3 ̶ 5, indicating the location(s) where related services are provided to those students. Data showing the percentage of time each SWD, ages 3–5, spends with same-age peers without disabilities. Teacher lesson plans indicating appropriate curriculum adaptations</w:t>
            </w:r>
          </w:p>
          <w:p w:rsidR="009152F8" w:rsidRDefault="00086B11">
            <w:pPr>
              <w:pStyle w:val="TableParagraph"/>
              <w:spacing w:line="252" w:lineRule="exact"/>
              <w:ind w:left="107"/>
            </w:pPr>
            <w:r>
              <w:t>or interventions for SWDs in the general education, early childhood curriculum.</w:t>
            </w:r>
          </w:p>
        </w:tc>
      </w:tr>
      <w:tr w:rsidR="009152F8">
        <w:trPr>
          <w:trHeight w:val="537"/>
        </w:trPr>
        <w:tc>
          <w:tcPr>
            <w:tcW w:w="14400" w:type="dxa"/>
            <w:gridSpan w:val="5"/>
            <w:shd w:val="clear" w:color="auto" w:fill="FCE9D9"/>
          </w:tcPr>
          <w:p w:rsidR="009152F8" w:rsidRDefault="00086B11">
            <w:pPr>
              <w:pStyle w:val="TableParagraph"/>
              <w:spacing w:line="265" w:lineRule="exact"/>
              <w:ind w:left="107"/>
              <w:rPr>
                <w:i/>
              </w:rPr>
            </w:pPr>
            <w:r>
              <w:rPr>
                <w:b/>
              </w:rPr>
              <w:t xml:space="preserve">Note: </w:t>
            </w:r>
            <w:r>
              <w:t xml:space="preserve">Aligns with District BPIE Indicator #4. Please see the </w:t>
            </w:r>
            <w:r>
              <w:rPr>
                <w:i/>
              </w:rPr>
              <w:t>Appendices</w:t>
            </w:r>
            <w:r>
              <w:t xml:space="preserve">: </w:t>
            </w:r>
            <w:r>
              <w:rPr>
                <w:i/>
              </w:rPr>
              <w:t xml:space="preserve">Glossary of Terms </w:t>
            </w:r>
            <w:r>
              <w:t xml:space="preserve">for definition of the above term: </w:t>
            </w:r>
            <w:r>
              <w:rPr>
                <w:i/>
              </w:rPr>
              <w:t>curriculum adaptations.</w:t>
            </w:r>
          </w:p>
          <w:p w:rsidR="009152F8" w:rsidRDefault="00086B11">
            <w:pPr>
              <w:pStyle w:val="TableParagraph"/>
              <w:spacing w:line="252" w:lineRule="exact"/>
              <w:ind w:left="107"/>
            </w:pPr>
            <w:r>
              <w:t>Partnerships with private providers may be necessary.</w:t>
            </w:r>
          </w:p>
        </w:tc>
      </w:tr>
      <w:tr w:rsidR="009152F8">
        <w:trPr>
          <w:trHeight w:val="806"/>
        </w:trPr>
        <w:tc>
          <w:tcPr>
            <w:tcW w:w="14400" w:type="dxa"/>
            <w:gridSpan w:val="5"/>
          </w:tcPr>
          <w:p w:rsidR="009152F8" w:rsidRDefault="00086B11">
            <w:pPr>
              <w:pStyle w:val="TableParagraph"/>
              <w:spacing w:line="265" w:lineRule="exact"/>
              <w:ind w:left="107"/>
              <w:rPr>
                <w:b/>
              </w:rPr>
            </w:pPr>
            <w:r>
              <w:rPr>
                <w:b/>
              </w:rPr>
              <w:t>Comments:</w:t>
            </w:r>
            <w:sdt>
              <w:sdtPr>
                <w:rPr>
                  <w:b/>
                </w:rPr>
                <w:id w:val="393781127"/>
                <w:placeholder>
                  <w:docPart w:val="DefaultPlaceholder_-1854013440"/>
                </w:placeholder>
                <w:showingPlcHdr/>
              </w:sdtPr>
              <w:sdtEndPr/>
              <w:sdtContent>
                <w:r w:rsidR="00163486" w:rsidRPr="0017464E">
                  <w:rPr>
                    <w:rStyle w:val="PlaceholderText"/>
                  </w:rPr>
                  <w:t>Click or tap here to enter text.</w:t>
                </w:r>
              </w:sdtContent>
            </w:sdt>
          </w:p>
        </w:tc>
      </w:tr>
    </w:tbl>
    <w:p w:rsidR="009152F8" w:rsidRDefault="009152F8">
      <w:pPr>
        <w:pStyle w:val="BodyText"/>
        <w:rPr>
          <w:rFonts w:ascii="Times New Roman"/>
          <w:sz w:val="20"/>
        </w:rPr>
      </w:pPr>
    </w:p>
    <w:p w:rsidR="009152F8" w:rsidRDefault="009152F8">
      <w:pPr>
        <w:pStyle w:val="BodyText"/>
        <w:spacing w:before="3"/>
        <w:rPr>
          <w:rFonts w:ascii="Times New Roman"/>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0"/>
        <w:gridCol w:w="2279"/>
        <w:gridCol w:w="2904"/>
      </w:tblGrid>
      <w:tr w:rsidR="009152F8" w:rsidTr="00163486">
        <w:trPr>
          <w:trHeight w:val="585"/>
        </w:trPr>
        <w:tc>
          <w:tcPr>
            <w:tcW w:w="447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65" w:right="1759"/>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79" w:type="dxa"/>
            <w:shd w:val="clear" w:color="auto" w:fill="DAEDF3"/>
            <w:vAlign w:val="center"/>
          </w:tcPr>
          <w:p w:rsidR="009152F8" w:rsidRDefault="00086B11" w:rsidP="00163486">
            <w:pPr>
              <w:pStyle w:val="TableParagraph"/>
              <w:spacing w:line="292" w:lineRule="exact"/>
              <w:ind w:left="307" w:right="303"/>
              <w:jc w:val="center"/>
              <w:rPr>
                <w:b/>
                <w:sz w:val="24"/>
              </w:rPr>
            </w:pPr>
            <w:r>
              <w:rPr>
                <w:b/>
                <w:sz w:val="24"/>
              </w:rPr>
              <w:t>Implementation</w:t>
            </w:r>
          </w:p>
          <w:p w:rsidR="009152F8" w:rsidRDefault="00086B11" w:rsidP="00163486">
            <w:pPr>
              <w:pStyle w:val="TableParagraph"/>
              <w:spacing w:line="273" w:lineRule="exact"/>
              <w:ind w:left="307" w:right="301"/>
              <w:jc w:val="center"/>
              <w:rPr>
                <w:b/>
                <w:sz w:val="24"/>
              </w:rPr>
            </w:pPr>
            <w:r>
              <w:rPr>
                <w:b/>
                <w:sz w:val="24"/>
              </w:rPr>
              <w:t>Status</w:t>
            </w:r>
          </w:p>
        </w:tc>
        <w:tc>
          <w:tcPr>
            <w:tcW w:w="2904"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1007" w:right="144" w:hanging="833"/>
              <w:rPr>
                <w:b/>
                <w:sz w:val="24"/>
              </w:rPr>
            </w:pPr>
            <w:r>
              <w:rPr>
                <w:b/>
                <w:sz w:val="24"/>
              </w:rPr>
              <w:t>Data Sources/ Supporting Evidence</w:t>
            </w:r>
          </w:p>
        </w:tc>
      </w:tr>
      <w:tr w:rsidR="00163486" w:rsidTr="00163486">
        <w:trPr>
          <w:trHeight w:val="3504"/>
        </w:trPr>
        <w:tc>
          <w:tcPr>
            <w:tcW w:w="989" w:type="dxa"/>
          </w:tcPr>
          <w:p w:rsidR="00163486" w:rsidRDefault="00163486">
            <w:pPr>
              <w:pStyle w:val="TableParagraph"/>
              <w:spacing w:line="292" w:lineRule="exact"/>
              <w:ind w:left="318" w:right="310"/>
              <w:jc w:val="center"/>
              <w:rPr>
                <w:b/>
                <w:sz w:val="24"/>
              </w:rPr>
            </w:pPr>
            <w:r>
              <w:rPr>
                <w:b/>
                <w:sz w:val="24"/>
              </w:rPr>
              <w:t>7.</w:t>
            </w:r>
          </w:p>
        </w:tc>
        <w:tc>
          <w:tcPr>
            <w:tcW w:w="3483" w:type="dxa"/>
          </w:tcPr>
          <w:p w:rsidR="00163486" w:rsidRDefault="00163486">
            <w:pPr>
              <w:pStyle w:val="TableParagraph"/>
              <w:ind w:left="108" w:right="124"/>
            </w:pPr>
            <w:r>
              <w:t>School administrators communicate expectations for all school personnel to share responsibility for all of the students in their building and consider all SWDs as general education students</w:t>
            </w:r>
            <w:r>
              <w:rPr>
                <w:spacing w:val="-5"/>
              </w:rPr>
              <w:t xml:space="preserve"> </w:t>
            </w:r>
            <w:r>
              <w:rPr>
                <w:b/>
              </w:rPr>
              <w:t>first</w:t>
            </w:r>
            <w:r>
              <w:t>.</w:t>
            </w:r>
          </w:p>
        </w:tc>
        <w:tc>
          <w:tcPr>
            <w:tcW w:w="4980" w:type="dxa"/>
          </w:tcPr>
          <w:p w:rsidR="00163486" w:rsidRDefault="00163486">
            <w:pPr>
              <w:pStyle w:val="TableParagraph"/>
              <w:numPr>
                <w:ilvl w:val="0"/>
                <w:numId w:val="45"/>
              </w:numPr>
              <w:tabs>
                <w:tab w:val="left" w:pos="300"/>
              </w:tabs>
              <w:ind w:right="159"/>
            </w:pPr>
            <w:r>
              <w:t>Administrators clearly and consistently articulate the following expectations for all school personnel during faculty meetings, School Advisory Committee meetings, PLCs, staff newsletters,</w:t>
            </w:r>
            <w:r>
              <w:rPr>
                <w:spacing w:val="-16"/>
              </w:rPr>
              <w:t xml:space="preserve"> </w:t>
            </w:r>
            <w:r>
              <w:t>etc.:</w:t>
            </w:r>
          </w:p>
          <w:p w:rsidR="00163486" w:rsidRDefault="00163486">
            <w:pPr>
              <w:pStyle w:val="TableParagraph"/>
              <w:numPr>
                <w:ilvl w:val="1"/>
                <w:numId w:val="45"/>
              </w:numPr>
              <w:tabs>
                <w:tab w:val="left" w:pos="660"/>
              </w:tabs>
              <w:spacing w:line="237" w:lineRule="auto"/>
              <w:ind w:right="148"/>
            </w:pPr>
            <w:r>
              <w:t>General and special education teachers are expected to share instructional and behavioral support responsibilities for SWDs in each classroom and other school</w:t>
            </w:r>
            <w:r>
              <w:rPr>
                <w:spacing w:val="-5"/>
              </w:rPr>
              <w:t xml:space="preserve"> </w:t>
            </w:r>
            <w:r>
              <w:t>settings.</w:t>
            </w:r>
          </w:p>
          <w:p w:rsidR="00163486" w:rsidRDefault="00163486">
            <w:pPr>
              <w:pStyle w:val="TableParagraph"/>
              <w:numPr>
                <w:ilvl w:val="1"/>
                <w:numId w:val="45"/>
              </w:numPr>
              <w:tabs>
                <w:tab w:val="left" w:pos="660"/>
              </w:tabs>
              <w:spacing w:before="3" w:line="237" w:lineRule="auto"/>
              <w:ind w:right="192"/>
            </w:pPr>
            <w:r>
              <w:t>SWDs are not the sole responsibility of special education personnel during academic and non-academic school</w:t>
            </w:r>
            <w:r>
              <w:rPr>
                <w:spacing w:val="-1"/>
              </w:rPr>
              <w:t xml:space="preserve"> </w:t>
            </w:r>
            <w:r>
              <w:t>activities.</w:t>
            </w:r>
          </w:p>
          <w:p w:rsidR="00163486" w:rsidRDefault="00163486">
            <w:pPr>
              <w:pStyle w:val="TableParagraph"/>
              <w:numPr>
                <w:ilvl w:val="1"/>
                <w:numId w:val="45"/>
              </w:numPr>
              <w:tabs>
                <w:tab w:val="left" w:pos="660"/>
              </w:tabs>
              <w:spacing w:line="271" w:lineRule="exact"/>
            </w:pPr>
            <w:r>
              <w:t>School personnel refer to special</w:t>
            </w:r>
            <w:r>
              <w:rPr>
                <w:spacing w:val="-1"/>
              </w:rPr>
              <w:t xml:space="preserve"> </w:t>
            </w:r>
            <w:r>
              <w:t>education</w:t>
            </w:r>
          </w:p>
          <w:p w:rsidR="00163486" w:rsidRDefault="00163486">
            <w:pPr>
              <w:pStyle w:val="TableParagraph"/>
              <w:spacing w:line="250" w:lineRule="exact"/>
              <w:ind w:left="660"/>
            </w:pPr>
            <w:r>
              <w:t xml:space="preserve">teachers by </w:t>
            </w:r>
            <w:r>
              <w:rPr>
                <w:b/>
              </w:rPr>
              <w:t xml:space="preserve">name </w:t>
            </w:r>
            <w:r>
              <w:t>rather than exceptionality of</w:t>
            </w:r>
          </w:p>
        </w:tc>
        <w:sdt>
          <w:sdtPr>
            <w:rPr>
              <w:rFonts w:ascii="Times New Roman"/>
            </w:rPr>
            <w:id w:val="427079957"/>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925798730"/>
            <w:placeholder>
              <w:docPart w:val="752656309B62447AA0A827DFF9A841AD"/>
            </w:placeholder>
            <w:showingPlcHdr/>
          </w:sdtPr>
          <w:sdtEndPr/>
          <w:sdtContent>
            <w:tc>
              <w:tcPr>
                <w:tcW w:w="2904" w:type="dxa"/>
              </w:tcPr>
              <w:p w:rsidR="00163486" w:rsidRDefault="00163486">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0"/>
        <w:gridCol w:w="2279"/>
        <w:gridCol w:w="2904"/>
      </w:tblGrid>
      <w:tr w:rsidR="00163486" w:rsidTr="004D47EC">
        <w:trPr>
          <w:trHeight w:val="4882"/>
        </w:trPr>
        <w:tc>
          <w:tcPr>
            <w:tcW w:w="989" w:type="dxa"/>
          </w:tcPr>
          <w:p w:rsidR="00163486" w:rsidRDefault="00163486">
            <w:pPr>
              <w:pStyle w:val="TableParagraph"/>
              <w:rPr>
                <w:rFonts w:ascii="Times New Roman"/>
              </w:rPr>
            </w:pPr>
          </w:p>
        </w:tc>
        <w:tc>
          <w:tcPr>
            <w:tcW w:w="3483" w:type="dxa"/>
          </w:tcPr>
          <w:p w:rsidR="00163486" w:rsidRDefault="00163486">
            <w:pPr>
              <w:pStyle w:val="TableParagraph"/>
              <w:rPr>
                <w:rFonts w:ascii="Times New Roman"/>
              </w:rPr>
            </w:pPr>
          </w:p>
        </w:tc>
        <w:tc>
          <w:tcPr>
            <w:tcW w:w="4980" w:type="dxa"/>
          </w:tcPr>
          <w:p w:rsidR="00163486" w:rsidRDefault="00163486">
            <w:pPr>
              <w:pStyle w:val="TableParagraph"/>
              <w:ind w:left="660" w:right="408"/>
            </w:pPr>
            <w:r>
              <w:t xml:space="preserve">students on their caseload (e.g., Mrs. Smith rather than the </w:t>
            </w:r>
            <w:r>
              <w:rPr>
                <w:i/>
              </w:rPr>
              <w:t xml:space="preserve">Autistic </w:t>
            </w:r>
            <w:r>
              <w:t>Teacher).</w:t>
            </w:r>
          </w:p>
          <w:p w:rsidR="00163486" w:rsidRDefault="00163486">
            <w:pPr>
              <w:pStyle w:val="TableParagraph"/>
              <w:spacing w:line="237" w:lineRule="auto"/>
              <w:ind w:left="660" w:right="937" w:hanging="272"/>
            </w:pPr>
            <w:r>
              <w:rPr>
                <w:rFonts w:ascii="Courier New"/>
              </w:rPr>
              <w:t xml:space="preserve">o </w:t>
            </w:r>
            <w:r>
              <w:t>All school personnel are trained and responsible for safety and evacuation procedures for SWDs.</w:t>
            </w:r>
          </w:p>
          <w:p w:rsidR="00163486" w:rsidRDefault="00163486">
            <w:pPr>
              <w:pStyle w:val="TableParagraph"/>
              <w:numPr>
                <w:ilvl w:val="0"/>
                <w:numId w:val="44"/>
              </w:numPr>
              <w:tabs>
                <w:tab w:val="left" w:pos="300"/>
              </w:tabs>
              <w:ind w:right="114"/>
            </w:pPr>
            <w:r>
              <w:t>Administrators provide written rationale and other resources (e.g., research articles, newsletters, websites) with information and strategies on inclusive practices.</w:t>
            </w:r>
          </w:p>
          <w:p w:rsidR="00163486" w:rsidRDefault="00163486">
            <w:pPr>
              <w:pStyle w:val="TableParagraph"/>
              <w:numPr>
                <w:ilvl w:val="0"/>
                <w:numId w:val="44"/>
              </w:numPr>
              <w:tabs>
                <w:tab w:val="left" w:pos="300"/>
              </w:tabs>
              <w:ind w:right="387"/>
            </w:pPr>
            <w:r>
              <w:t>Administrators survey staff to determine beliefs and attitudes about inclusive</w:t>
            </w:r>
            <w:r>
              <w:rPr>
                <w:spacing w:val="-2"/>
              </w:rPr>
              <w:t xml:space="preserve"> </w:t>
            </w:r>
            <w:r>
              <w:t>practices.</w:t>
            </w:r>
          </w:p>
          <w:p w:rsidR="00163486" w:rsidRDefault="00163486">
            <w:pPr>
              <w:pStyle w:val="TableParagraph"/>
              <w:numPr>
                <w:ilvl w:val="0"/>
                <w:numId w:val="44"/>
              </w:numPr>
              <w:tabs>
                <w:tab w:val="left" w:pos="300"/>
              </w:tabs>
              <w:ind w:right="145"/>
            </w:pPr>
            <w:r>
              <w:t xml:space="preserve">Administrators review staff schedules to ensure all personnel have opportunities to support students with </w:t>
            </w:r>
            <w:r>
              <w:rPr>
                <w:b/>
              </w:rPr>
              <w:t xml:space="preserve">and </w:t>
            </w:r>
            <w:r>
              <w:t>without</w:t>
            </w:r>
            <w:r>
              <w:rPr>
                <w:spacing w:val="-2"/>
              </w:rPr>
              <w:t xml:space="preserve"> </w:t>
            </w:r>
            <w:r>
              <w:t>disabilities.</w:t>
            </w:r>
          </w:p>
          <w:p w:rsidR="00163486" w:rsidRDefault="00163486">
            <w:pPr>
              <w:pStyle w:val="TableParagraph"/>
              <w:numPr>
                <w:ilvl w:val="0"/>
                <w:numId w:val="44"/>
              </w:numPr>
              <w:tabs>
                <w:tab w:val="left" w:pos="300"/>
              </w:tabs>
              <w:ind w:right="144"/>
            </w:pPr>
            <w:r>
              <w:t>Administrators ensure that all personnel are responsible for and understand the health and safety procedures for all students, especially</w:t>
            </w:r>
            <w:r>
              <w:rPr>
                <w:spacing w:val="-19"/>
              </w:rPr>
              <w:t xml:space="preserve"> </w:t>
            </w:r>
            <w:r>
              <w:t>those</w:t>
            </w:r>
          </w:p>
          <w:p w:rsidR="00163486" w:rsidRDefault="00163486">
            <w:pPr>
              <w:pStyle w:val="TableParagraph"/>
              <w:spacing w:line="252" w:lineRule="exact"/>
              <w:ind w:left="300"/>
            </w:pPr>
            <w:r>
              <w:t>who have extensive support needs.</w:t>
            </w:r>
          </w:p>
        </w:tc>
        <w:tc>
          <w:tcPr>
            <w:tcW w:w="2279" w:type="dxa"/>
          </w:tcPr>
          <w:p w:rsidR="00163486" w:rsidRDefault="00163486">
            <w:pPr>
              <w:pStyle w:val="TableParagraph"/>
              <w:rPr>
                <w:rFonts w:ascii="Times New Roman"/>
              </w:rPr>
            </w:pPr>
          </w:p>
        </w:tc>
        <w:tc>
          <w:tcPr>
            <w:tcW w:w="2904" w:type="dxa"/>
          </w:tcPr>
          <w:p w:rsidR="00163486" w:rsidRDefault="00163486">
            <w:pPr>
              <w:pStyle w:val="TableParagraph"/>
              <w:rPr>
                <w:rFonts w:ascii="Times New Roman"/>
              </w:rPr>
            </w:pPr>
          </w:p>
        </w:tc>
      </w:tr>
      <w:tr w:rsidR="009152F8">
        <w:trPr>
          <w:trHeight w:val="268"/>
        </w:trPr>
        <w:tc>
          <w:tcPr>
            <w:tcW w:w="14635" w:type="dxa"/>
            <w:gridSpan w:val="5"/>
            <w:shd w:val="clear" w:color="auto" w:fill="E4DFEB"/>
          </w:tcPr>
          <w:p w:rsidR="009152F8" w:rsidRDefault="00086B11">
            <w:pPr>
              <w:pStyle w:val="TableParagraph"/>
              <w:spacing w:line="248" w:lineRule="exact"/>
              <w:ind w:left="107"/>
            </w:pPr>
            <w:r>
              <w:rPr>
                <w:b/>
              </w:rPr>
              <w:t xml:space="preserve">Suggested Measures: </w:t>
            </w:r>
            <w:r>
              <w:t>Results of surveys, self-assessments, questionnaires, interviews and teacher schedules.</w:t>
            </w:r>
          </w:p>
        </w:tc>
      </w:tr>
      <w:tr w:rsidR="009152F8">
        <w:trPr>
          <w:trHeight w:val="537"/>
        </w:trPr>
        <w:tc>
          <w:tcPr>
            <w:tcW w:w="14635" w:type="dxa"/>
            <w:gridSpan w:val="5"/>
            <w:shd w:val="clear" w:color="auto" w:fill="FCE9D9"/>
          </w:tcPr>
          <w:p w:rsidR="009152F8" w:rsidRDefault="00086B11">
            <w:pPr>
              <w:pStyle w:val="TableParagraph"/>
              <w:spacing w:line="265" w:lineRule="exact"/>
              <w:ind w:left="107"/>
            </w:pPr>
            <w:r>
              <w:rPr>
                <w:b/>
              </w:rPr>
              <w:t xml:space="preserve">Note: </w:t>
            </w:r>
            <w:r>
              <w:t>School leaders are critical in setting and maintaining a vision for inclusive education with all personnel and across all school classrooms and settings.</w:t>
            </w:r>
          </w:p>
          <w:p w:rsidR="009152F8" w:rsidRDefault="00086B11">
            <w:pPr>
              <w:pStyle w:val="TableParagraph"/>
              <w:spacing w:line="252" w:lineRule="exact"/>
              <w:ind w:left="107"/>
            </w:pPr>
            <w:r>
              <w:t xml:space="preserve">Creating a climate of shared responsibility for </w:t>
            </w:r>
            <w:r>
              <w:rPr>
                <w:b/>
              </w:rPr>
              <w:t xml:space="preserve">all </w:t>
            </w:r>
            <w:r>
              <w:t>students in the school is a cornerstone of inclusive education.</w:t>
            </w:r>
          </w:p>
        </w:tc>
      </w:tr>
      <w:tr w:rsidR="009152F8">
        <w:trPr>
          <w:trHeight w:val="806"/>
        </w:trPr>
        <w:tc>
          <w:tcPr>
            <w:tcW w:w="14635" w:type="dxa"/>
            <w:gridSpan w:val="5"/>
          </w:tcPr>
          <w:p w:rsidR="009152F8" w:rsidRDefault="00086B11">
            <w:pPr>
              <w:pStyle w:val="TableParagraph"/>
              <w:spacing w:line="265" w:lineRule="exact"/>
              <w:ind w:left="107"/>
              <w:rPr>
                <w:b/>
              </w:rPr>
            </w:pPr>
            <w:r>
              <w:rPr>
                <w:b/>
              </w:rPr>
              <w:t>Comment:</w:t>
            </w:r>
            <w:sdt>
              <w:sdtPr>
                <w:rPr>
                  <w:b/>
                </w:rPr>
                <w:id w:val="1874572855"/>
                <w:placeholder>
                  <w:docPart w:val="DefaultPlaceholder_-1854013440"/>
                </w:placeholder>
                <w:showingPlcHdr/>
              </w:sdtPr>
              <w:sdtEndPr/>
              <w:sdtContent>
                <w:r w:rsidR="00163486" w:rsidRPr="0017464E">
                  <w:rPr>
                    <w:rStyle w:val="PlaceholderText"/>
                  </w:rPr>
                  <w:t>Click or tap here to enter text.</w:t>
                </w:r>
              </w:sdtContent>
            </w:sdt>
          </w:p>
        </w:tc>
      </w:tr>
    </w:tbl>
    <w:p w:rsidR="009152F8" w:rsidRDefault="009152F8">
      <w:pPr>
        <w:spacing w:line="265" w:lineRule="exact"/>
        <w:sectPr w:rsidR="009152F8">
          <w:pgSz w:w="15840" w:h="12240" w:orient="landscape"/>
          <w:pgMar w:top="1140" w:right="180" w:bottom="1120" w:left="780" w:header="0" w:footer="934" w:gutter="0"/>
          <w:cols w:space="720"/>
        </w:sect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3907"/>
        <w:gridCol w:w="4140"/>
        <w:gridCol w:w="2338"/>
        <w:gridCol w:w="3420"/>
      </w:tblGrid>
      <w:tr w:rsidR="009152F8" w:rsidTr="00163486">
        <w:trPr>
          <w:trHeight w:val="585"/>
        </w:trPr>
        <w:tc>
          <w:tcPr>
            <w:tcW w:w="4411"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2"/>
              <w:ind w:left="1734" w:right="1730"/>
              <w:jc w:val="center"/>
              <w:rPr>
                <w:b/>
                <w:sz w:val="24"/>
              </w:rPr>
            </w:pPr>
            <w:r>
              <w:rPr>
                <w:b/>
                <w:sz w:val="24"/>
              </w:rPr>
              <w:t>Indicator</w:t>
            </w:r>
          </w:p>
        </w:tc>
        <w:tc>
          <w:tcPr>
            <w:tcW w:w="4140" w:type="dxa"/>
            <w:shd w:val="clear" w:color="auto" w:fill="DAEDF3"/>
          </w:tcPr>
          <w:p w:rsidR="009152F8" w:rsidRDefault="009152F8">
            <w:pPr>
              <w:pStyle w:val="TableParagraph"/>
              <w:rPr>
                <w:rFonts w:ascii="Times New Roman"/>
                <w:sz w:val="24"/>
              </w:rPr>
            </w:pPr>
          </w:p>
          <w:p w:rsidR="009152F8" w:rsidRDefault="00086B11">
            <w:pPr>
              <w:pStyle w:val="TableParagraph"/>
              <w:spacing w:before="182"/>
              <w:ind w:left="425"/>
              <w:rPr>
                <w:b/>
                <w:sz w:val="24"/>
              </w:rPr>
            </w:pPr>
            <w:r>
              <w:rPr>
                <w:b/>
                <w:sz w:val="24"/>
              </w:rPr>
              <w:t>Examples or Evidence of Practice</w:t>
            </w:r>
          </w:p>
        </w:tc>
        <w:tc>
          <w:tcPr>
            <w:tcW w:w="2338" w:type="dxa"/>
            <w:shd w:val="clear" w:color="auto" w:fill="DAEDF3"/>
            <w:vAlign w:val="center"/>
          </w:tcPr>
          <w:p w:rsidR="009152F8" w:rsidRDefault="00086B11" w:rsidP="00163486">
            <w:pPr>
              <w:pStyle w:val="TableParagraph"/>
              <w:spacing w:line="293" w:lineRule="exact"/>
              <w:ind w:left="335" w:right="337"/>
              <w:jc w:val="center"/>
              <w:rPr>
                <w:b/>
                <w:sz w:val="24"/>
              </w:rPr>
            </w:pPr>
            <w:r>
              <w:rPr>
                <w:b/>
                <w:sz w:val="24"/>
              </w:rPr>
              <w:t>Implementation</w:t>
            </w:r>
          </w:p>
          <w:p w:rsidR="009152F8" w:rsidRDefault="00086B11" w:rsidP="00163486">
            <w:pPr>
              <w:pStyle w:val="TableParagraph"/>
              <w:spacing w:line="273" w:lineRule="exact"/>
              <w:ind w:left="332" w:right="337"/>
              <w:jc w:val="center"/>
              <w:rPr>
                <w:b/>
                <w:sz w:val="24"/>
              </w:rPr>
            </w:pPr>
            <w:r>
              <w:rPr>
                <w:b/>
                <w:sz w:val="24"/>
              </w:rPr>
              <w:t>Status</w:t>
            </w:r>
          </w:p>
        </w:tc>
        <w:tc>
          <w:tcPr>
            <w:tcW w:w="3420" w:type="dxa"/>
            <w:shd w:val="clear" w:color="auto" w:fill="DAEDF3"/>
          </w:tcPr>
          <w:p w:rsidR="009152F8" w:rsidRDefault="009152F8">
            <w:pPr>
              <w:pStyle w:val="TableParagraph"/>
              <w:spacing w:before="1"/>
              <w:rPr>
                <w:rFonts w:ascii="Times New Roman"/>
                <w:sz w:val="27"/>
              </w:rPr>
            </w:pPr>
          </w:p>
          <w:p w:rsidR="009152F8" w:rsidRDefault="00086B11">
            <w:pPr>
              <w:pStyle w:val="TableParagraph"/>
              <w:ind w:left="1266" w:right="401" w:hanging="833"/>
              <w:rPr>
                <w:b/>
                <w:sz w:val="24"/>
              </w:rPr>
            </w:pPr>
            <w:r>
              <w:rPr>
                <w:b/>
                <w:sz w:val="24"/>
              </w:rPr>
              <w:t>Data Sources/ Supporting Evidence</w:t>
            </w:r>
          </w:p>
        </w:tc>
      </w:tr>
      <w:tr w:rsidR="00163486" w:rsidTr="00163486">
        <w:trPr>
          <w:trHeight w:val="6200"/>
        </w:trPr>
        <w:tc>
          <w:tcPr>
            <w:tcW w:w="504" w:type="dxa"/>
          </w:tcPr>
          <w:p w:rsidR="00163486" w:rsidRDefault="00163486">
            <w:pPr>
              <w:pStyle w:val="TableParagraph"/>
              <w:spacing w:line="292" w:lineRule="exact"/>
              <w:ind w:left="158"/>
              <w:rPr>
                <w:b/>
                <w:sz w:val="24"/>
              </w:rPr>
            </w:pPr>
            <w:r>
              <w:rPr>
                <w:b/>
                <w:sz w:val="24"/>
              </w:rPr>
              <w:t>8.</w:t>
            </w:r>
          </w:p>
        </w:tc>
        <w:tc>
          <w:tcPr>
            <w:tcW w:w="3907" w:type="dxa"/>
          </w:tcPr>
          <w:p w:rsidR="00163486" w:rsidRDefault="00163486">
            <w:pPr>
              <w:pStyle w:val="TableParagraph"/>
              <w:ind w:left="108" w:right="281"/>
            </w:pPr>
            <w:r>
              <w:t>School administrators facilitate the use of resources, by school personnel, to implement best practices for inclusive education for all SWDs.</w:t>
            </w:r>
          </w:p>
        </w:tc>
        <w:tc>
          <w:tcPr>
            <w:tcW w:w="4140" w:type="dxa"/>
          </w:tcPr>
          <w:p w:rsidR="00163486" w:rsidRDefault="00163486">
            <w:pPr>
              <w:pStyle w:val="TableParagraph"/>
              <w:numPr>
                <w:ilvl w:val="0"/>
                <w:numId w:val="43"/>
              </w:numPr>
              <w:tabs>
                <w:tab w:val="left" w:pos="359"/>
              </w:tabs>
              <w:ind w:right="316" w:hanging="259"/>
            </w:pPr>
            <w:r>
              <w:t>School administrators obtain and allocate resources (e.g., personnel and materials) to implement effective inclusive practices.</w:t>
            </w:r>
          </w:p>
          <w:p w:rsidR="00163486" w:rsidRDefault="00163486">
            <w:pPr>
              <w:pStyle w:val="TableParagraph"/>
              <w:numPr>
                <w:ilvl w:val="0"/>
                <w:numId w:val="43"/>
              </w:numPr>
              <w:tabs>
                <w:tab w:val="left" w:pos="359"/>
              </w:tabs>
              <w:ind w:right="311" w:hanging="259"/>
            </w:pPr>
            <w:r>
              <w:t>School administrators provide and monitor the use of resources across all school teams, such</w:t>
            </w:r>
            <w:r>
              <w:rPr>
                <w:spacing w:val="-2"/>
              </w:rPr>
              <w:t xml:space="preserve"> </w:t>
            </w:r>
            <w:r>
              <w:t>as:</w:t>
            </w:r>
          </w:p>
          <w:p w:rsidR="00163486" w:rsidRDefault="00163486">
            <w:pPr>
              <w:pStyle w:val="TableParagraph"/>
              <w:numPr>
                <w:ilvl w:val="1"/>
                <w:numId w:val="43"/>
              </w:numPr>
              <w:tabs>
                <w:tab w:val="left" w:pos="647"/>
              </w:tabs>
              <w:spacing w:line="237" w:lineRule="auto"/>
              <w:ind w:right="217"/>
            </w:pPr>
            <w:r>
              <w:t>Supplemental materials for core subject areas related to all academic standards;</w:t>
            </w:r>
          </w:p>
          <w:p w:rsidR="00163486" w:rsidRDefault="00163486">
            <w:pPr>
              <w:pStyle w:val="TableParagraph"/>
              <w:numPr>
                <w:ilvl w:val="1"/>
                <w:numId w:val="43"/>
              </w:numPr>
              <w:tabs>
                <w:tab w:val="left" w:pos="647"/>
              </w:tabs>
              <w:spacing w:line="235" w:lineRule="auto"/>
              <w:ind w:right="227"/>
            </w:pPr>
            <w:r>
              <w:t>Text sets with differentiated reading levels;</w:t>
            </w:r>
          </w:p>
          <w:p w:rsidR="00163486" w:rsidRDefault="00163486">
            <w:pPr>
              <w:pStyle w:val="TableParagraph"/>
              <w:numPr>
                <w:ilvl w:val="1"/>
                <w:numId w:val="43"/>
              </w:numPr>
              <w:tabs>
                <w:tab w:val="left" w:pos="647"/>
              </w:tabs>
              <w:spacing w:before="3" w:line="237" w:lineRule="auto"/>
              <w:ind w:right="151"/>
            </w:pPr>
            <w:r>
              <w:t>Accessible instructional materials, (e.g., textbook set for homework and textbooks with alternate formats: audio/electronic, braille, large</w:t>
            </w:r>
            <w:r>
              <w:rPr>
                <w:spacing w:val="-6"/>
              </w:rPr>
              <w:t xml:space="preserve"> </w:t>
            </w:r>
            <w:r>
              <w:t>print);</w:t>
            </w:r>
          </w:p>
          <w:p w:rsidR="00163486" w:rsidRDefault="00163486">
            <w:pPr>
              <w:pStyle w:val="TableParagraph"/>
              <w:numPr>
                <w:ilvl w:val="1"/>
                <w:numId w:val="43"/>
              </w:numPr>
              <w:tabs>
                <w:tab w:val="left" w:pos="647"/>
              </w:tabs>
              <w:spacing w:before="7" w:line="235" w:lineRule="auto"/>
              <w:ind w:right="242"/>
            </w:pPr>
            <w:r>
              <w:t>Assistive technologies, supports and services;</w:t>
            </w:r>
          </w:p>
          <w:p w:rsidR="00163486" w:rsidRDefault="00163486">
            <w:pPr>
              <w:pStyle w:val="TableParagraph"/>
              <w:numPr>
                <w:ilvl w:val="1"/>
                <w:numId w:val="43"/>
              </w:numPr>
              <w:tabs>
                <w:tab w:val="left" w:pos="647"/>
              </w:tabs>
              <w:spacing w:line="272" w:lineRule="exact"/>
            </w:pPr>
            <w:r>
              <w:t>Time for instructional planning;</w:t>
            </w:r>
            <w:r>
              <w:rPr>
                <w:spacing w:val="-6"/>
              </w:rPr>
              <w:t xml:space="preserve"> </w:t>
            </w:r>
            <w:r>
              <w:t>and</w:t>
            </w:r>
          </w:p>
          <w:p w:rsidR="00163486" w:rsidRDefault="00163486">
            <w:pPr>
              <w:pStyle w:val="TableParagraph"/>
              <w:numPr>
                <w:ilvl w:val="1"/>
                <w:numId w:val="43"/>
              </w:numPr>
              <w:tabs>
                <w:tab w:val="left" w:pos="647"/>
              </w:tabs>
              <w:spacing w:before="1" w:line="235" w:lineRule="auto"/>
              <w:ind w:right="254"/>
            </w:pPr>
            <w:r>
              <w:t>Allocation of personnel aligned with in-class support needs of students (e.g., reading and math</w:t>
            </w:r>
            <w:r>
              <w:rPr>
                <w:spacing w:val="-7"/>
              </w:rPr>
              <w:t xml:space="preserve"> </w:t>
            </w:r>
            <w:r>
              <w:t>coaches,</w:t>
            </w:r>
          </w:p>
          <w:p w:rsidR="00163486" w:rsidRDefault="00163486">
            <w:pPr>
              <w:pStyle w:val="TableParagraph"/>
              <w:spacing w:before="4" w:line="252" w:lineRule="exact"/>
              <w:ind w:left="646"/>
            </w:pPr>
            <w:r>
              <w:t>paraprofessionals, therapists).</w:t>
            </w:r>
          </w:p>
        </w:tc>
        <w:sdt>
          <w:sdtPr>
            <w:rPr>
              <w:rFonts w:ascii="Times New Roman"/>
            </w:rPr>
            <w:id w:val="1084723155"/>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38"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1519839228"/>
            <w:placeholder>
              <w:docPart w:val="A3BA47B4E9794CBAA268A8B9482E7C92"/>
            </w:placeholder>
            <w:showingPlcHdr/>
          </w:sdtPr>
          <w:sdtEndPr/>
          <w:sdtContent>
            <w:tc>
              <w:tcPr>
                <w:tcW w:w="3420" w:type="dxa"/>
              </w:tcPr>
              <w:p w:rsidR="00163486" w:rsidRDefault="00163486">
                <w:pPr>
                  <w:pStyle w:val="TableParagraph"/>
                  <w:rPr>
                    <w:rFonts w:ascii="Times New Roman"/>
                  </w:rPr>
                </w:pPr>
                <w:r w:rsidRPr="0017464E">
                  <w:rPr>
                    <w:rStyle w:val="PlaceholderText"/>
                  </w:rPr>
                  <w:t>Click or tap here to enter text.</w:t>
                </w:r>
              </w:p>
            </w:tc>
          </w:sdtContent>
        </w:sdt>
      </w:tr>
      <w:tr w:rsidR="009152F8">
        <w:trPr>
          <w:trHeight w:val="806"/>
        </w:trPr>
        <w:tc>
          <w:tcPr>
            <w:tcW w:w="14309" w:type="dxa"/>
            <w:gridSpan w:val="5"/>
            <w:shd w:val="clear" w:color="auto" w:fill="E4DFEB"/>
          </w:tcPr>
          <w:p w:rsidR="009152F8" w:rsidRDefault="00086B11">
            <w:pPr>
              <w:pStyle w:val="TableParagraph"/>
              <w:ind w:left="107" w:right="151"/>
            </w:pPr>
            <w:r>
              <w:rPr>
                <w:b/>
              </w:rPr>
              <w:t xml:space="preserve">Suggested Measures: </w:t>
            </w:r>
            <w:r>
              <w:t>Achievement data for all SWDs. Inventory lists available to all staff indicating supplemental materials available for use with all students across all content areas and grade levels; schedules of teacher planning time; and minutes from planning meetings with support personnel, coaches and/or</w:t>
            </w:r>
          </w:p>
          <w:p w:rsidR="009152F8" w:rsidRDefault="00086B11">
            <w:pPr>
              <w:pStyle w:val="TableParagraph"/>
              <w:spacing w:line="252" w:lineRule="exact"/>
              <w:ind w:left="107"/>
            </w:pPr>
            <w:r>
              <w:t>administrators.</w:t>
            </w:r>
          </w:p>
        </w:tc>
      </w:tr>
      <w:tr w:rsidR="009152F8">
        <w:trPr>
          <w:trHeight w:val="537"/>
        </w:trPr>
        <w:tc>
          <w:tcPr>
            <w:tcW w:w="14309" w:type="dxa"/>
            <w:gridSpan w:val="5"/>
            <w:shd w:val="clear" w:color="auto" w:fill="FCE9D9"/>
          </w:tcPr>
          <w:p w:rsidR="009152F8" w:rsidRDefault="00086B11">
            <w:pPr>
              <w:pStyle w:val="TableParagraph"/>
              <w:spacing w:line="265" w:lineRule="exact"/>
              <w:ind w:left="107"/>
              <w:rPr>
                <w:i/>
              </w:rPr>
            </w:pPr>
            <w:r>
              <w:rPr>
                <w:b/>
              </w:rPr>
              <w:t xml:space="preserve">Note: </w:t>
            </w:r>
            <w:r>
              <w:t xml:space="preserve">Aligns with District BPIE Indicator #5. </w:t>
            </w:r>
            <w:r>
              <w:rPr>
                <w:color w:val="212121"/>
              </w:rPr>
              <w:t xml:space="preserve">Within an MTSS, </w:t>
            </w:r>
            <w:r>
              <w:rPr>
                <w:b/>
                <w:color w:val="212121"/>
              </w:rPr>
              <w:t xml:space="preserve">all </w:t>
            </w:r>
            <w:r>
              <w:rPr>
                <w:color w:val="212121"/>
              </w:rPr>
              <w:t xml:space="preserve">educators should have access to a variety of resources that include concepts of </w:t>
            </w:r>
            <w:r>
              <w:rPr>
                <w:i/>
                <w:color w:val="212121"/>
              </w:rPr>
              <w:t>universal</w:t>
            </w:r>
          </w:p>
          <w:p w:rsidR="009152F8" w:rsidRDefault="00086B11">
            <w:pPr>
              <w:pStyle w:val="TableParagraph"/>
              <w:spacing w:line="252" w:lineRule="exact"/>
              <w:ind w:left="107"/>
            </w:pPr>
            <w:r>
              <w:rPr>
                <w:i/>
                <w:color w:val="212121"/>
              </w:rPr>
              <w:t xml:space="preserve">design </w:t>
            </w:r>
            <w:r>
              <w:rPr>
                <w:color w:val="212121"/>
              </w:rPr>
              <w:t xml:space="preserve">so that </w:t>
            </w:r>
            <w:r>
              <w:rPr>
                <w:b/>
                <w:color w:val="212121"/>
              </w:rPr>
              <w:t xml:space="preserve">all </w:t>
            </w:r>
            <w:r>
              <w:rPr>
                <w:color w:val="212121"/>
              </w:rPr>
              <w:t>students have access to and can make progress in the general education curriculum.</w:t>
            </w:r>
          </w:p>
        </w:tc>
      </w:tr>
      <w:tr w:rsidR="009152F8">
        <w:trPr>
          <w:trHeight w:val="806"/>
        </w:trPr>
        <w:tc>
          <w:tcPr>
            <w:tcW w:w="14309" w:type="dxa"/>
            <w:gridSpan w:val="5"/>
          </w:tcPr>
          <w:p w:rsidR="009152F8" w:rsidRDefault="00086B11">
            <w:pPr>
              <w:pStyle w:val="TableParagraph"/>
              <w:spacing w:line="265" w:lineRule="exact"/>
              <w:ind w:left="107"/>
              <w:rPr>
                <w:b/>
              </w:rPr>
            </w:pPr>
            <w:r>
              <w:rPr>
                <w:b/>
              </w:rPr>
              <w:t>Comment:</w:t>
            </w:r>
            <w:sdt>
              <w:sdtPr>
                <w:rPr>
                  <w:b/>
                </w:rPr>
                <w:id w:val="-1277555294"/>
                <w:placeholder>
                  <w:docPart w:val="DefaultPlaceholder_-1854013440"/>
                </w:placeholder>
                <w:showingPlcHdr/>
              </w:sdtPr>
              <w:sdtEndPr/>
              <w:sdtContent>
                <w:r w:rsidR="00163486" w:rsidRPr="0017464E">
                  <w:rPr>
                    <w:rStyle w:val="PlaceholderText"/>
                  </w:rPr>
                  <w:t>Click or tap here to enter text.</w:t>
                </w:r>
              </w:sdtContent>
            </w:sdt>
          </w:p>
        </w:tc>
      </w:tr>
    </w:tbl>
    <w:p w:rsidR="009152F8" w:rsidRDefault="009152F8">
      <w:pPr>
        <w:spacing w:line="265" w:lineRule="exact"/>
        <w:sectPr w:rsidR="009152F8">
          <w:pgSz w:w="15840" w:h="12240" w:orient="landscape"/>
          <w:pgMar w:top="98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
        <w:gridCol w:w="540"/>
        <w:gridCol w:w="224"/>
        <w:gridCol w:w="2874"/>
        <w:gridCol w:w="609"/>
        <w:gridCol w:w="4684"/>
        <w:gridCol w:w="296"/>
        <w:gridCol w:w="2279"/>
        <w:gridCol w:w="17"/>
        <w:gridCol w:w="2627"/>
        <w:gridCol w:w="25"/>
      </w:tblGrid>
      <w:tr w:rsidR="009152F8" w:rsidTr="004D47EC">
        <w:trPr>
          <w:gridBefore w:val="1"/>
          <w:gridAfter w:val="1"/>
          <w:wBefore w:w="45" w:type="dxa"/>
          <w:wAfter w:w="25" w:type="dxa"/>
          <w:trHeight w:val="309"/>
        </w:trPr>
        <w:tc>
          <w:tcPr>
            <w:tcW w:w="3638" w:type="dxa"/>
            <w:gridSpan w:val="3"/>
            <w:shd w:val="clear" w:color="auto" w:fill="DAEDF3"/>
          </w:tcPr>
          <w:p w:rsidR="009152F8" w:rsidRDefault="009152F8">
            <w:pPr>
              <w:pStyle w:val="TableParagraph"/>
              <w:spacing w:before="8"/>
              <w:rPr>
                <w:rFonts w:ascii="Times New Roman"/>
                <w:sz w:val="27"/>
              </w:rPr>
            </w:pPr>
          </w:p>
          <w:p w:rsidR="009152F8" w:rsidRDefault="00086B11">
            <w:pPr>
              <w:pStyle w:val="TableParagraph"/>
              <w:ind w:left="1350" w:right="1341"/>
              <w:jc w:val="center"/>
              <w:rPr>
                <w:b/>
                <w:sz w:val="24"/>
              </w:rPr>
            </w:pPr>
            <w:r>
              <w:rPr>
                <w:b/>
                <w:sz w:val="24"/>
              </w:rPr>
              <w:t>Indicator</w:t>
            </w:r>
          </w:p>
        </w:tc>
        <w:tc>
          <w:tcPr>
            <w:tcW w:w="5293" w:type="dxa"/>
            <w:gridSpan w:val="2"/>
            <w:shd w:val="clear" w:color="auto" w:fill="DAEDF3"/>
          </w:tcPr>
          <w:p w:rsidR="009152F8" w:rsidRDefault="009152F8">
            <w:pPr>
              <w:pStyle w:val="TableParagraph"/>
              <w:spacing w:before="8"/>
              <w:rPr>
                <w:rFonts w:ascii="Times New Roman"/>
                <w:sz w:val="27"/>
              </w:rPr>
            </w:pPr>
          </w:p>
          <w:p w:rsidR="009152F8" w:rsidRDefault="00086B11">
            <w:pPr>
              <w:pStyle w:val="TableParagraph"/>
              <w:ind w:left="1013"/>
              <w:rPr>
                <w:b/>
                <w:sz w:val="24"/>
              </w:rPr>
            </w:pPr>
            <w:r>
              <w:rPr>
                <w:b/>
                <w:sz w:val="24"/>
              </w:rPr>
              <w:t>Examples or Evidence of Practice</w:t>
            </w:r>
          </w:p>
        </w:tc>
        <w:tc>
          <w:tcPr>
            <w:tcW w:w="2592" w:type="dxa"/>
            <w:gridSpan w:val="3"/>
            <w:shd w:val="clear" w:color="auto" w:fill="DAEDF3"/>
            <w:vAlign w:val="center"/>
          </w:tcPr>
          <w:p w:rsidR="009152F8" w:rsidRDefault="00086B11" w:rsidP="00163486">
            <w:pPr>
              <w:pStyle w:val="TableParagraph"/>
              <w:spacing w:before="6" w:line="283" w:lineRule="exact"/>
              <w:ind w:left="149"/>
              <w:jc w:val="center"/>
              <w:rPr>
                <w:b/>
                <w:sz w:val="24"/>
              </w:rPr>
            </w:pPr>
            <w:r>
              <w:rPr>
                <w:b/>
                <w:sz w:val="24"/>
              </w:rPr>
              <w:t>Implementation Status</w:t>
            </w:r>
          </w:p>
        </w:tc>
        <w:tc>
          <w:tcPr>
            <w:tcW w:w="2627" w:type="dxa"/>
            <w:shd w:val="clear" w:color="auto" w:fill="DAEDF3"/>
          </w:tcPr>
          <w:p w:rsidR="009152F8" w:rsidRDefault="00086B11">
            <w:pPr>
              <w:pStyle w:val="TableParagraph"/>
              <w:spacing w:before="172"/>
              <w:ind w:left="946" w:right="91" w:hanging="831"/>
              <w:rPr>
                <w:b/>
                <w:sz w:val="24"/>
              </w:rPr>
            </w:pPr>
            <w:r>
              <w:rPr>
                <w:b/>
                <w:sz w:val="24"/>
              </w:rPr>
              <w:t>Data Sources/ Supporting Evidence</w:t>
            </w:r>
          </w:p>
        </w:tc>
      </w:tr>
      <w:tr w:rsidR="00163486" w:rsidTr="004D47EC">
        <w:trPr>
          <w:gridBefore w:val="1"/>
          <w:gridAfter w:val="1"/>
          <w:wBefore w:w="45" w:type="dxa"/>
          <w:wAfter w:w="25" w:type="dxa"/>
          <w:trHeight w:val="2721"/>
        </w:trPr>
        <w:tc>
          <w:tcPr>
            <w:tcW w:w="540" w:type="dxa"/>
          </w:tcPr>
          <w:p w:rsidR="00163486" w:rsidRDefault="00163486">
            <w:pPr>
              <w:pStyle w:val="TableParagraph"/>
              <w:spacing w:line="292" w:lineRule="exact"/>
              <w:ind w:left="177"/>
              <w:rPr>
                <w:b/>
                <w:sz w:val="24"/>
              </w:rPr>
            </w:pPr>
            <w:r>
              <w:rPr>
                <w:b/>
                <w:sz w:val="24"/>
              </w:rPr>
              <w:t>9.</w:t>
            </w:r>
          </w:p>
        </w:tc>
        <w:tc>
          <w:tcPr>
            <w:tcW w:w="3098" w:type="dxa"/>
            <w:gridSpan w:val="2"/>
          </w:tcPr>
          <w:p w:rsidR="00163486" w:rsidRDefault="00163486">
            <w:pPr>
              <w:pStyle w:val="TableParagraph"/>
              <w:ind w:left="108" w:right="233"/>
            </w:pPr>
            <w:r>
              <w:t>School administrators communicate expectations for all school personnel to use person first language in all written and verbal communications.</w:t>
            </w:r>
          </w:p>
        </w:tc>
        <w:tc>
          <w:tcPr>
            <w:tcW w:w="5293" w:type="dxa"/>
            <w:gridSpan w:val="2"/>
          </w:tcPr>
          <w:p w:rsidR="00163486" w:rsidRDefault="00163486">
            <w:pPr>
              <w:pStyle w:val="TableParagraph"/>
              <w:numPr>
                <w:ilvl w:val="0"/>
                <w:numId w:val="42"/>
              </w:numPr>
              <w:tabs>
                <w:tab w:val="left" w:pos="323"/>
              </w:tabs>
              <w:ind w:right="463" w:hanging="214"/>
            </w:pPr>
            <w:r>
              <w:t>Administrators provide all school personnel with ongoing information and resources on person first language.</w:t>
            </w:r>
          </w:p>
          <w:p w:rsidR="00163486" w:rsidRDefault="00163486">
            <w:pPr>
              <w:pStyle w:val="TableParagraph"/>
              <w:numPr>
                <w:ilvl w:val="0"/>
                <w:numId w:val="42"/>
              </w:numPr>
              <w:tabs>
                <w:tab w:val="left" w:pos="323"/>
              </w:tabs>
              <w:ind w:right="515" w:hanging="214"/>
            </w:pPr>
            <w:r>
              <w:t>Administrators provide guidelines on the use of person first language in all written, electronic and verbal</w:t>
            </w:r>
            <w:r>
              <w:rPr>
                <w:spacing w:val="-1"/>
              </w:rPr>
              <w:t xml:space="preserve"> </w:t>
            </w:r>
            <w:r>
              <w:t>communication.</w:t>
            </w:r>
          </w:p>
          <w:p w:rsidR="00163486" w:rsidRDefault="00163486">
            <w:pPr>
              <w:pStyle w:val="TableParagraph"/>
              <w:numPr>
                <w:ilvl w:val="0"/>
                <w:numId w:val="42"/>
              </w:numPr>
              <w:tabs>
                <w:tab w:val="left" w:pos="323"/>
              </w:tabs>
              <w:ind w:right="130" w:hanging="214"/>
            </w:pPr>
            <w:r>
              <w:t>Administrators provide strategies to eliminate the use of disability-related labels in all written, electronic and verbal communication (e.g., referring to</w:t>
            </w:r>
            <w:r>
              <w:rPr>
                <w:spacing w:val="-13"/>
              </w:rPr>
              <w:t xml:space="preserve"> </w:t>
            </w:r>
            <w:r>
              <w:t>students</w:t>
            </w:r>
          </w:p>
          <w:p w:rsidR="00163486" w:rsidRDefault="00163486">
            <w:pPr>
              <w:pStyle w:val="TableParagraph"/>
              <w:spacing w:line="250" w:lineRule="exact"/>
              <w:ind w:left="322"/>
            </w:pPr>
            <w:r>
              <w:t>by name rather than any label).</w:t>
            </w:r>
          </w:p>
        </w:tc>
        <w:sdt>
          <w:sdtPr>
            <w:rPr>
              <w:rFonts w:ascii="Times New Roman"/>
            </w:rPr>
            <w:id w:val="1092899793"/>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592" w:type="dxa"/>
                <w:gridSpan w:val="3"/>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1742095961"/>
            <w:placeholder>
              <w:docPart w:val="BF9A94A484414E51846E8AB56F47733D"/>
            </w:placeholder>
            <w:showingPlcHdr/>
          </w:sdtPr>
          <w:sdtEndPr/>
          <w:sdtContent>
            <w:tc>
              <w:tcPr>
                <w:tcW w:w="2627" w:type="dxa"/>
              </w:tcPr>
              <w:p w:rsidR="00163486" w:rsidRDefault="00163486">
                <w:pPr>
                  <w:pStyle w:val="TableParagraph"/>
                  <w:rPr>
                    <w:rFonts w:ascii="Times New Roman"/>
                  </w:rPr>
                </w:pPr>
                <w:r w:rsidRPr="0017464E">
                  <w:rPr>
                    <w:rStyle w:val="PlaceholderText"/>
                  </w:rPr>
                  <w:t>Click or tap here to enter text.</w:t>
                </w:r>
              </w:p>
            </w:tc>
          </w:sdtContent>
        </w:sdt>
      </w:tr>
      <w:tr w:rsidR="009152F8" w:rsidTr="004D47EC">
        <w:trPr>
          <w:gridBefore w:val="1"/>
          <w:gridAfter w:val="1"/>
          <w:wBefore w:w="45" w:type="dxa"/>
          <w:wAfter w:w="25" w:type="dxa"/>
          <w:trHeight w:val="537"/>
        </w:trPr>
        <w:tc>
          <w:tcPr>
            <w:tcW w:w="14150" w:type="dxa"/>
            <w:gridSpan w:val="9"/>
            <w:shd w:val="clear" w:color="auto" w:fill="E4DFEB"/>
          </w:tcPr>
          <w:p w:rsidR="009152F8" w:rsidRDefault="00086B11">
            <w:pPr>
              <w:pStyle w:val="TableParagraph"/>
              <w:spacing w:line="265" w:lineRule="exact"/>
              <w:ind w:left="107"/>
            </w:pPr>
            <w:r>
              <w:rPr>
                <w:b/>
              </w:rPr>
              <w:t xml:space="preserve">Suggested Measures: </w:t>
            </w:r>
            <w:r w:rsidR="00674A51">
              <w:t>School documents (e.g., improvement plan</w:t>
            </w:r>
            <w:r>
              <w:t>, newsletters), family resources, guidelines, written and electronic communication (e.g., staff roster, staff</w:t>
            </w:r>
          </w:p>
          <w:p w:rsidR="009152F8" w:rsidRDefault="00086B11">
            <w:pPr>
              <w:pStyle w:val="TableParagraph"/>
              <w:spacing w:line="252" w:lineRule="exact"/>
              <w:ind w:left="107"/>
            </w:pPr>
            <w:r>
              <w:t>handbook, school website) and job interview questions reflect the use of person first language.</w:t>
            </w:r>
          </w:p>
        </w:tc>
      </w:tr>
      <w:tr w:rsidR="009152F8" w:rsidTr="004D47EC">
        <w:trPr>
          <w:gridBefore w:val="1"/>
          <w:gridAfter w:val="1"/>
          <w:wBefore w:w="45" w:type="dxa"/>
          <w:wAfter w:w="25" w:type="dxa"/>
          <w:trHeight w:val="806"/>
        </w:trPr>
        <w:tc>
          <w:tcPr>
            <w:tcW w:w="14150" w:type="dxa"/>
            <w:gridSpan w:val="9"/>
            <w:shd w:val="clear" w:color="auto" w:fill="FCE9D9"/>
          </w:tcPr>
          <w:p w:rsidR="009152F8" w:rsidRDefault="00086B11">
            <w:pPr>
              <w:pStyle w:val="TableParagraph"/>
              <w:ind w:left="107" w:right="173"/>
            </w:pPr>
            <w:r>
              <w:rPr>
                <w:b/>
              </w:rPr>
              <w:t xml:space="preserve">Note: </w:t>
            </w:r>
            <w:r>
              <w:t xml:space="preserve">Aligns with District BPIE Indicator #24. See </w:t>
            </w:r>
            <w:r>
              <w:rPr>
                <w:i/>
              </w:rPr>
              <w:t>Appendices</w:t>
            </w:r>
            <w:r>
              <w:t xml:space="preserve">: </w:t>
            </w:r>
            <w:r>
              <w:rPr>
                <w:i/>
              </w:rPr>
              <w:t xml:space="preserve">Glossary of Terms </w:t>
            </w:r>
            <w:r>
              <w:t xml:space="preserve">and </w:t>
            </w:r>
            <w:r>
              <w:rPr>
                <w:i/>
              </w:rPr>
              <w:t xml:space="preserve">Resources/Publications </w:t>
            </w:r>
            <w:r>
              <w:t>sections for information on supporting and using person first language. Language is a powerful tool: When we adopt new ways of thinking and talking about people with disabilities, we not only exert a</w:t>
            </w:r>
          </w:p>
          <w:p w:rsidR="009152F8" w:rsidRDefault="00086B11">
            <w:pPr>
              <w:pStyle w:val="TableParagraph"/>
              <w:spacing w:line="252" w:lineRule="exact"/>
              <w:ind w:left="107"/>
            </w:pPr>
            <w:r>
              <w:t>positive influence on their lives</w:t>
            </w:r>
            <w:r>
              <w:rPr>
                <w:i/>
              </w:rPr>
              <w:t xml:space="preserve">, </w:t>
            </w:r>
            <w:r>
              <w:t>but on our society as a whole.</w:t>
            </w:r>
          </w:p>
        </w:tc>
      </w:tr>
      <w:tr w:rsidR="009152F8" w:rsidTr="004D47EC">
        <w:trPr>
          <w:gridBefore w:val="1"/>
          <w:gridAfter w:val="1"/>
          <w:wBefore w:w="45" w:type="dxa"/>
          <w:wAfter w:w="25" w:type="dxa"/>
          <w:trHeight w:val="537"/>
        </w:trPr>
        <w:tc>
          <w:tcPr>
            <w:tcW w:w="14150" w:type="dxa"/>
            <w:gridSpan w:val="9"/>
          </w:tcPr>
          <w:p w:rsidR="009152F8" w:rsidRDefault="00086B11">
            <w:pPr>
              <w:pStyle w:val="TableParagraph"/>
              <w:spacing w:line="265" w:lineRule="exact"/>
              <w:ind w:left="107"/>
              <w:rPr>
                <w:b/>
              </w:rPr>
            </w:pPr>
            <w:r>
              <w:rPr>
                <w:b/>
              </w:rPr>
              <w:t>Comment:</w:t>
            </w:r>
            <w:sdt>
              <w:sdtPr>
                <w:rPr>
                  <w:b/>
                </w:rPr>
                <w:id w:val="1269736086"/>
                <w:placeholder>
                  <w:docPart w:val="DefaultPlaceholder_-1854013440"/>
                </w:placeholder>
                <w:showingPlcHdr/>
              </w:sdtPr>
              <w:sdtEndPr/>
              <w:sdtContent>
                <w:r w:rsidR="00163486" w:rsidRPr="0017464E">
                  <w:rPr>
                    <w:rStyle w:val="PlaceholderText"/>
                  </w:rPr>
                  <w:t>Click or tap here to enter text.</w:t>
                </w:r>
              </w:sdtContent>
            </w:sdt>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tc>
      </w:tr>
      <w:tr w:rsidR="009152F8" w:rsidTr="004D47EC">
        <w:trPr>
          <w:trHeight w:val="585"/>
        </w:trPr>
        <w:tc>
          <w:tcPr>
            <w:tcW w:w="4292" w:type="dxa"/>
            <w:gridSpan w:val="5"/>
            <w:shd w:val="clear" w:color="auto" w:fill="DAEDF3"/>
          </w:tcPr>
          <w:p w:rsidR="009152F8" w:rsidRDefault="009152F8">
            <w:pPr>
              <w:pStyle w:val="TableParagraph"/>
              <w:rPr>
                <w:rFonts w:ascii="Times New Roman"/>
                <w:sz w:val="24"/>
              </w:rPr>
            </w:pPr>
          </w:p>
          <w:p w:rsidR="009152F8" w:rsidRDefault="00086B11">
            <w:pPr>
              <w:pStyle w:val="TableParagraph"/>
              <w:spacing w:before="182"/>
              <w:ind w:left="1676" w:right="1668"/>
              <w:jc w:val="center"/>
              <w:rPr>
                <w:b/>
                <w:sz w:val="24"/>
              </w:rPr>
            </w:pPr>
            <w:r>
              <w:rPr>
                <w:b/>
                <w:sz w:val="24"/>
              </w:rPr>
              <w:t>Indicator</w:t>
            </w:r>
          </w:p>
        </w:tc>
        <w:tc>
          <w:tcPr>
            <w:tcW w:w="4980"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2"/>
              <w:ind w:left="856"/>
              <w:rPr>
                <w:b/>
                <w:sz w:val="24"/>
              </w:rPr>
            </w:pPr>
            <w:r>
              <w:rPr>
                <w:b/>
                <w:sz w:val="24"/>
              </w:rPr>
              <w:t>Examples or Evidence of Practice</w:t>
            </w:r>
          </w:p>
        </w:tc>
        <w:tc>
          <w:tcPr>
            <w:tcW w:w="2279" w:type="dxa"/>
            <w:shd w:val="clear" w:color="auto" w:fill="DAEDF3"/>
            <w:vAlign w:val="center"/>
          </w:tcPr>
          <w:p w:rsidR="009152F8" w:rsidRDefault="00086B11" w:rsidP="00163486">
            <w:pPr>
              <w:pStyle w:val="TableParagraph"/>
              <w:spacing w:line="292" w:lineRule="exact"/>
              <w:ind w:left="307" w:right="303"/>
              <w:jc w:val="center"/>
              <w:rPr>
                <w:b/>
                <w:sz w:val="24"/>
              </w:rPr>
            </w:pPr>
            <w:r>
              <w:rPr>
                <w:b/>
                <w:sz w:val="24"/>
              </w:rPr>
              <w:t>Implementation</w:t>
            </w:r>
          </w:p>
          <w:p w:rsidR="009152F8" w:rsidRDefault="00086B11" w:rsidP="00163486">
            <w:pPr>
              <w:pStyle w:val="TableParagraph"/>
              <w:spacing w:line="273" w:lineRule="exact"/>
              <w:ind w:left="307" w:right="301"/>
              <w:jc w:val="center"/>
              <w:rPr>
                <w:b/>
                <w:sz w:val="24"/>
              </w:rPr>
            </w:pPr>
            <w:r>
              <w:rPr>
                <w:b/>
                <w:sz w:val="24"/>
              </w:rPr>
              <w:t>Status</w:t>
            </w:r>
          </w:p>
        </w:tc>
        <w:tc>
          <w:tcPr>
            <w:tcW w:w="2669" w:type="dxa"/>
            <w:gridSpan w:val="3"/>
            <w:shd w:val="clear" w:color="auto" w:fill="DAEDF3"/>
          </w:tcPr>
          <w:p w:rsidR="009152F8" w:rsidRDefault="009152F8">
            <w:pPr>
              <w:pStyle w:val="TableParagraph"/>
              <w:rPr>
                <w:rFonts w:ascii="Times New Roman"/>
                <w:sz w:val="27"/>
              </w:rPr>
            </w:pPr>
          </w:p>
          <w:p w:rsidR="009152F8" w:rsidRDefault="00086B11">
            <w:pPr>
              <w:pStyle w:val="TableParagraph"/>
              <w:spacing w:before="1"/>
              <w:ind w:left="311" w:right="285" w:firstLine="319"/>
              <w:rPr>
                <w:b/>
                <w:sz w:val="24"/>
              </w:rPr>
            </w:pPr>
            <w:r>
              <w:rPr>
                <w:b/>
                <w:sz w:val="24"/>
              </w:rPr>
              <w:t>Data Sources/ Supporting Evidence</w:t>
            </w:r>
          </w:p>
        </w:tc>
      </w:tr>
      <w:tr w:rsidR="00163486" w:rsidTr="004D47EC">
        <w:trPr>
          <w:trHeight w:val="2172"/>
        </w:trPr>
        <w:tc>
          <w:tcPr>
            <w:tcW w:w="809" w:type="dxa"/>
            <w:gridSpan w:val="3"/>
          </w:tcPr>
          <w:p w:rsidR="00163486" w:rsidRDefault="00163486">
            <w:pPr>
              <w:pStyle w:val="TableParagraph"/>
              <w:spacing w:line="292" w:lineRule="exact"/>
              <w:ind w:left="249"/>
              <w:rPr>
                <w:b/>
                <w:sz w:val="24"/>
              </w:rPr>
            </w:pPr>
            <w:r>
              <w:rPr>
                <w:b/>
                <w:sz w:val="24"/>
              </w:rPr>
              <w:t>10.</w:t>
            </w:r>
          </w:p>
        </w:tc>
        <w:tc>
          <w:tcPr>
            <w:tcW w:w="3483" w:type="dxa"/>
            <w:gridSpan w:val="2"/>
          </w:tcPr>
          <w:p w:rsidR="00163486" w:rsidRDefault="00163486">
            <w:pPr>
              <w:pStyle w:val="TableParagraph"/>
              <w:ind w:left="108" w:right="171"/>
            </w:pPr>
            <w:r>
              <w:t>School administrators use job interview questions to appraise an applicant’s knowledge and beliefs pertaining to diversity and inclusive practices, as applicable to the position.</w:t>
            </w:r>
          </w:p>
        </w:tc>
        <w:tc>
          <w:tcPr>
            <w:tcW w:w="4980" w:type="dxa"/>
            <w:gridSpan w:val="2"/>
          </w:tcPr>
          <w:p w:rsidR="00163486" w:rsidRDefault="00163486">
            <w:pPr>
              <w:pStyle w:val="TableParagraph"/>
              <w:numPr>
                <w:ilvl w:val="0"/>
                <w:numId w:val="41"/>
              </w:numPr>
              <w:tabs>
                <w:tab w:val="left" w:pos="272"/>
              </w:tabs>
              <w:ind w:right="118"/>
            </w:pPr>
            <w:r>
              <w:t>School interview team members assess applicant responses to ensure a willingness to implement inclusive educational practices, such as collaborative planning and teaching, differentiating instruction,</w:t>
            </w:r>
            <w:r>
              <w:rPr>
                <w:spacing w:val="-3"/>
              </w:rPr>
              <w:t xml:space="preserve"> </w:t>
            </w:r>
            <w:r>
              <w:t>etc.</w:t>
            </w:r>
          </w:p>
          <w:p w:rsidR="00163486" w:rsidRDefault="00163486">
            <w:pPr>
              <w:pStyle w:val="TableParagraph"/>
              <w:numPr>
                <w:ilvl w:val="0"/>
                <w:numId w:val="41"/>
              </w:numPr>
              <w:tabs>
                <w:tab w:val="left" w:pos="272"/>
              </w:tabs>
              <w:spacing w:before="1" w:line="270" w:lineRule="exact"/>
              <w:ind w:right="585"/>
            </w:pPr>
            <w:r>
              <w:t>School interview team members include job interview questions for instructional staff that assess knowledge and beliefs of</w:t>
            </w:r>
            <w:r>
              <w:rPr>
                <w:spacing w:val="-4"/>
              </w:rPr>
              <w:t xml:space="preserve"> </w:t>
            </w:r>
            <w:r>
              <w:t>inclusive</w:t>
            </w:r>
          </w:p>
        </w:tc>
        <w:sdt>
          <w:sdtPr>
            <w:rPr>
              <w:rFonts w:ascii="Times New Roman"/>
            </w:rPr>
            <w:id w:val="-993562836"/>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1401361303"/>
            <w:placeholder>
              <w:docPart w:val="DC04DCC5C3284220871EE5933B178FC5"/>
            </w:placeholder>
            <w:showingPlcHdr/>
          </w:sdtPr>
          <w:sdtEndPr/>
          <w:sdtContent>
            <w:tc>
              <w:tcPr>
                <w:tcW w:w="2669" w:type="dxa"/>
                <w:gridSpan w:val="3"/>
              </w:tcPr>
              <w:p w:rsidR="00163486" w:rsidRDefault="00163486">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483"/>
        <w:gridCol w:w="4980"/>
        <w:gridCol w:w="2279"/>
        <w:gridCol w:w="2669"/>
      </w:tblGrid>
      <w:tr w:rsidR="00163486" w:rsidTr="004D47EC">
        <w:trPr>
          <w:trHeight w:val="5383"/>
        </w:trPr>
        <w:tc>
          <w:tcPr>
            <w:tcW w:w="809" w:type="dxa"/>
          </w:tcPr>
          <w:p w:rsidR="00163486" w:rsidRDefault="00163486">
            <w:pPr>
              <w:pStyle w:val="TableParagraph"/>
              <w:rPr>
                <w:rFonts w:ascii="Times New Roman"/>
              </w:rPr>
            </w:pPr>
          </w:p>
        </w:tc>
        <w:tc>
          <w:tcPr>
            <w:tcW w:w="3483" w:type="dxa"/>
          </w:tcPr>
          <w:p w:rsidR="00163486" w:rsidRDefault="00163486">
            <w:pPr>
              <w:pStyle w:val="TableParagraph"/>
              <w:rPr>
                <w:rFonts w:ascii="Times New Roman"/>
              </w:rPr>
            </w:pPr>
          </w:p>
        </w:tc>
        <w:tc>
          <w:tcPr>
            <w:tcW w:w="4980" w:type="dxa"/>
          </w:tcPr>
          <w:p w:rsidR="00163486" w:rsidRDefault="00163486">
            <w:pPr>
              <w:pStyle w:val="TableParagraph"/>
              <w:spacing w:line="265" w:lineRule="exact"/>
              <w:ind w:left="271"/>
            </w:pPr>
            <w:r>
              <w:t>educational practices, such as:</w:t>
            </w:r>
          </w:p>
          <w:p w:rsidR="00163486" w:rsidRDefault="00163486">
            <w:pPr>
              <w:pStyle w:val="TableParagraph"/>
              <w:numPr>
                <w:ilvl w:val="0"/>
                <w:numId w:val="40"/>
              </w:numPr>
              <w:tabs>
                <w:tab w:val="left" w:pos="480"/>
              </w:tabs>
              <w:spacing w:before="4" w:line="235" w:lineRule="auto"/>
              <w:ind w:right="892"/>
              <w:rPr>
                <w:i/>
              </w:rPr>
            </w:pPr>
            <w:r>
              <w:rPr>
                <w:i/>
              </w:rPr>
              <w:t>“Please describe your role in a co-taught classroom.”</w:t>
            </w:r>
          </w:p>
          <w:p w:rsidR="00163486" w:rsidRDefault="00163486">
            <w:pPr>
              <w:pStyle w:val="TableParagraph"/>
              <w:numPr>
                <w:ilvl w:val="0"/>
                <w:numId w:val="40"/>
              </w:numPr>
              <w:tabs>
                <w:tab w:val="left" w:pos="480"/>
              </w:tabs>
              <w:spacing w:before="4" w:line="235" w:lineRule="auto"/>
              <w:ind w:right="279"/>
              <w:rPr>
                <w:i/>
              </w:rPr>
            </w:pPr>
            <w:r>
              <w:rPr>
                <w:i/>
              </w:rPr>
              <w:t>“How would you differentiate instruction for students in a mixed-ability classroom, including those on a modified</w:t>
            </w:r>
            <w:r>
              <w:rPr>
                <w:i/>
                <w:spacing w:val="-6"/>
              </w:rPr>
              <w:t xml:space="preserve"> </w:t>
            </w:r>
            <w:r>
              <w:rPr>
                <w:i/>
              </w:rPr>
              <w:t>curriculum?”</w:t>
            </w:r>
          </w:p>
          <w:p w:rsidR="00163486" w:rsidRDefault="00163486">
            <w:pPr>
              <w:pStyle w:val="TableParagraph"/>
              <w:numPr>
                <w:ilvl w:val="0"/>
                <w:numId w:val="40"/>
              </w:numPr>
              <w:tabs>
                <w:tab w:val="left" w:pos="480"/>
              </w:tabs>
              <w:spacing w:before="6" w:line="237" w:lineRule="auto"/>
              <w:ind w:right="214"/>
              <w:rPr>
                <w:i/>
              </w:rPr>
            </w:pPr>
            <w:r>
              <w:rPr>
                <w:i/>
              </w:rPr>
              <w:t>“Tell me how you would respond if a parent of a student with a significant disability inquires about enrolling their child at this</w:t>
            </w:r>
            <w:r>
              <w:rPr>
                <w:i/>
                <w:spacing w:val="-7"/>
              </w:rPr>
              <w:t xml:space="preserve"> </w:t>
            </w:r>
            <w:r>
              <w:rPr>
                <w:i/>
              </w:rPr>
              <w:t>school?”</w:t>
            </w:r>
          </w:p>
          <w:p w:rsidR="00163486" w:rsidRDefault="00163486">
            <w:pPr>
              <w:pStyle w:val="TableParagraph"/>
              <w:numPr>
                <w:ilvl w:val="0"/>
                <w:numId w:val="39"/>
              </w:numPr>
              <w:tabs>
                <w:tab w:val="left" w:pos="272"/>
              </w:tabs>
              <w:ind w:right="114"/>
            </w:pPr>
            <w:r>
              <w:t>School interview team members include job interview questions for non-instructional staff (e.g., paraprofessionals, front office, custodial) that assess knowledge and beliefs of inclusive educational practices, such</w:t>
            </w:r>
            <w:r>
              <w:rPr>
                <w:spacing w:val="-4"/>
              </w:rPr>
              <w:t xml:space="preserve"> </w:t>
            </w:r>
            <w:r>
              <w:t>as:</w:t>
            </w:r>
          </w:p>
          <w:p w:rsidR="00163486" w:rsidRDefault="00163486">
            <w:pPr>
              <w:pStyle w:val="TableParagraph"/>
              <w:numPr>
                <w:ilvl w:val="1"/>
                <w:numId w:val="39"/>
              </w:numPr>
              <w:tabs>
                <w:tab w:val="left" w:pos="480"/>
              </w:tabs>
              <w:spacing w:before="1" w:line="237" w:lineRule="auto"/>
              <w:ind w:right="212"/>
              <w:rPr>
                <w:i/>
              </w:rPr>
            </w:pPr>
            <w:r>
              <w:rPr>
                <w:i/>
              </w:rPr>
              <w:t>“Tell me how you would respond if a parent of a student with a significant disability inquires about enrolling their child at this</w:t>
            </w:r>
            <w:r>
              <w:rPr>
                <w:i/>
                <w:spacing w:val="-7"/>
              </w:rPr>
              <w:t xml:space="preserve"> </w:t>
            </w:r>
            <w:r>
              <w:rPr>
                <w:i/>
              </w:rPr>
              <w:t>school.”</w:t>
            </w:r>
          </w:p>
          <w:p w:rsidR="00163486" w:rsidRDefault="00163486">
            <w:pPr>
              <w:pStyle w:val="TableParagraph"/>
              <w:numPr>
                <w:ilvl w:val="1"/>
                <w:numId w:val="39"/>
              </w:numPr>
              <w:tabs>
                <w:tab w:val="left" w:pos="480"/>
              </w:tabs>
              <w:spacing w:before="4" w:line="235" w:lineRule="auto"/>
              <w:ind w:right="831"/>
              <w:rPr>
                <w:i/>
              </w:rPr>
            </w:pPr>
            <w:r>
              <w:rPr>
                <w:i/>
              </w:rPr>
              <w:t>“Give me an example of a time when you facilitated relationship-building</w:t>
            </w:r>
            <w:r>
              <w:rPr>
                <w:i/>
                <w:spacing w:val="-9"/>
              </w:rPr>
              <w:t xml:space="preserve"> </w:t>
            </w:r>
            <w:r>
              <w:rPr>
                <w:i/>
              </w:rPr>
              <w:t>between</w:t>
            </w:r>
          </w:p>
          <w:p w:rsidR="00163486" w:rsidRDefault="00163486">
            <w:pPr>
              <w:pStyle w:val="TableParagraph"/>
              <w:spacing w:before="1" w:line="252" w:lineRule="exact"/>
              <w:ind w:left="480"/>
              <w:rPr>
                <w:i/>
              </w:rPr>
            </w:pPr>
            <w:r>
              <w:rPr>
                <w:i/>
              </w:rPr>
              <w:t>students with and without disabilities.”</w:t>
            </w:r>
          </w:p>
        </w:tc>
        <w:tc>
          <w:tcPr>
            <w:tcW w:w="2279" w:type="dxa"/>
          </w:tcPr>
          <w:p w:rsidR="00163486" w:rsidRDefault="00163486">
            <w:pPr>
              <w:pStyle w:val="TableParagraph"/>
              <w:rPr>
                <w:rFonts w:ascii="Times New Roman"/>
              </w:rPr>
            </w:pPr>
          </w:p>
        </w:tc>
        <w:tc>
          <w:tcPr>
            <w:tcW w:w="2669" w:type="dxa"/>
          </w:tcPr>
          <w:p w:rsidR="00163486" w:rsidRDefault="00163486">
            <w:pPr>
              <w:pStyle w:val="TableParagraph"/>
              <w:rPr>
                <w:rFonts w:ascii="Times New Roman"/>
              </w:rPr>
            </w:pPr>
          </w:p>
        </w:tc>
      </w:tr>
      <w:tr w:rsidR="009152F8">
        <w:trPr>
          <w:trHeight w:val="537"/>
        </w:trPr>
        <w:tc>
          <w:tcPr>
            <w:tcW w:w="14220" w:type="dxa"/>
            <w:gridSpan w:val="5"/>
            <w:shd w:val="clear" w:color="auto" w:fill="E4DFEB"/>
          </w:tcPr>
          <w:p w:rsidR="009152F8" w:rsidRDefault="00086B11">
            <w:pPr>
              <w:pStyle w:val="TableParagraph"/>
              <w:spacing w:line="265" w:lineRule="exact"/>
              <w:ind w:left="107"/>
            </w:pPr>
            <w:r>
              <w:rPr>
                <w:b/>
              </w:rPr>
              <w:t xml:space="preserve">Suggested Measures: </w:t>
            </w:r>
            <w:r>
              <w:t>Interview questions used for various positions at the school, including front office staff, cafeteria staff, teachers, paraprofessionals,</w:t>
            </w:r>
          </w:p>
          <w:p w:rsidR="009152F8" w:rsidRDefault="00086B11">
            <w:pPr>
              <w:pStyle w:val="TableParagraph"/>
              <w:spacing w:line="252" w:lineRule="exact"/>
              <w:ind w:left="107"/>
            </w:pPr>
            <w:r>
              <w:t>coaches, etc., include questions related to diversity and effective inclusive practice, as applicable to the position.</w:t>
            </w:r>
          </w:p>
        </w:tc>
      </w:tr>
      <w:tr w:rsidR="009152F8">
        <w:trPr>
          <w:trHeight w:val="268"/>
        </w:trPr>
        <w:tc>
          <w:tcPr>
            <w:tcW w:w="14220" w:type="dxa"/>
            <w:gridSpan w:val="5"/>
            <w:shd w:val="clear" w:color="auto" w:fill="FCE9D9"/>
          </w:tcPr>
          <w:p w:rsidR="009152F8" w:rsidRDefault="00086B11">
            <w:pPr>
              <w:pStyle w:val="TableParagraph"/>
              <w:spacing w:line="248" w:lineRule="exact"/>
              <w:ind w:left="107"/>
            </w:pPr>
            <w:r>
              <w:rPr>
                <w:b/>
              </w:rPr>
              <w:t xml:space="preserve">Note: </w:t>
            </w:r>
            <w:r>
              <w:t>Aligns with District BPIE Indicator #11.</w:t>
            </w:r>
          </w:p>
        </w:tc>
      </w:tr>
      <w:tr w:rsidR="009152F8">
        <w:trPr>
          <w:trHeight w:val="537"/>
        </w:trPr>
        <w:tc>
          <w:tcPr>
            <w:tcW w:w="14220" w:type="dxa"/>
            <w:gridSpan w:val="5"/>
          </w:tcPr>
          <w:p w:rsidR="009152F8" w:rsidRDefault="00086B11">
            <w:pPr>
              <w:pStyle w:val="TableParagraph"/>
              <w:spacing w:line="265" w:lineRule="exact"/>
              <w:ind w:left="107"/>
              <w:rPr>
                <w:b/>
              </w:rPr>
            </w:pPr>
            <w:r>
              <w:rPr>
                <w:b/>
              </w:rPr>
              <w:t>Comment:</w:t>
            </w:r>
            <w:sdt>
              <w:sdtPr>
                <w:rPr>
                  <w:b/>
                </w:rPr>
                <w:id w:val="-1449934668"/>
                <w:placeholder>
                  <w:docPart w:val="DefaultPlaceholder_-1854013440"/>
                </w:placeholder>
                <w:showingPlcHdr/>
              </w:sdtPr>
              <w:sdtEndPr/>
              <w:sdtContent>
                <w:r w:rsidR="00163486" w:rsidRPr="0017464E">
                  <w:rPr>
                    <w:rStyle w:val="PlaceholderText"/>
                  </w:rPr>
                  <w:t>Click or tap here to enter text.</w:t>
                </w:r>
              </w:sdtContent>
            </w:sdt>
          </w:p>
        </w:tc>
      </w:tr>
      <w:tr w:rsidR="009152F8" w:rsidTr="00163486">
        <w:trPr>
          <w:trHeight w:val="585"/>
        </w:trPr>
        <w:tc>
          <w:tcPr>
            <w:tcW w:w="429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76" w:right="1668"/>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79" w:type="dxa"/>
            <w:shd w:val="clear" w:color="auto" w:fill="DAEDF3"/>
            <w:vAlign w:val="center"/>
          </w:tcPr>
          <w:p w:rsidR="009152F8" w:rsidRDefault="00086B11" w:rsidP="00163486">
            <w:pPr>
              <w:pStyle w:val="TableParagraph"/>
              <w:spacing w:line="292" w:lineRule="exact"/>
              <w:ind w:left="307" w:right="303"/>
              <w:jc w:val="center"/>
              <w:rPr>
                <w:b/>
                <w:sz w:val="24"/>
              </w:rPr>
            </w:pPr>
            <w:r>
              <w:rPr>
                <w:b/>
                <w:sz w:val="24"/>
              </w:rPr>
              <w:t>Implementation</w:t>
            </w:r>
          </w:p>
          <w:p w:rsidR="009152F8" w:rsidRDefault="00086B11" w:rsidP="00163486">
            <w:pPr>
              <w:pStyle w:val="TableParagraph"/>
              <w:spacing w:line="273" w:lineRule="exact"/>
              <w:ind w:left="307" w:right="301"/>
              <w:jc w:val="center"/>
              <w:rPr>
                <w:b/>
                <w:sz w:val="24"/>
              </w:rPr>
            </w:pPr>
            <w:r>
              <w:rPr>
                <w:b/>
                <w:sz w:val="24"/>
              </w:rPr>
              <w:t>Status</w:t>
            </w:r>
          </w:p>
        </w:tc>
        <w:tc>
          <w:tcPr>
            <w:tcW w:w="2669"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11" w:right="285" w:firstLine="319"/>
              <w:rPr>
                <w:b/>
                <w:sz w:val="24"/>
              </w:rPr>
            </w:pPr>
            <w:r>
              <w:rPr>
                <w:b/>
                <w:sz w:val="24"/>
              </w:rPr>
              <w:t>Data Sources/ Supporting Evidence</w:t>
            </w:r>
          </w:p>
        </w:tc>
      </w:tr>
      <w:tr w:rsidR="00163486" w:rsidTr="00163486">
        <w:trPr>
          <w:trHeight w:val="1622"/>
        </w:trPr>
        <w:tc>
          <w:tcPr>
            <w:tcW w:w="809" w:type="dxa"/>
          </w:tcPr>
          <w:p w:rsidR="00163486" w:rsidRDefault="00163486">
            <w:pPr>
              <w:pStyle w:val="TableParagraph"/>
              <w:spacing w:line="292" w:lineRule="exact"/>
              <w:ind w:left="249"/>
              <w:rPr>
                <w:b/>
                <w:sz w:val="24"/>
              </w:rPr>
            </w:pPr>
            <w:r>
              <w:rPr>
                <w:b/>
                <w:sz w:val="24"/>
              </w:rPr>
              <w:t>11.</w:t>
            </w:r>
          </w:p>
        </w:tc>
        <w:tc>
          <w:tcPr>
            <w:tcW w:w="3483" w:type="dxa"/>
          </w:tcPr>
          <w:p w:rsidR="00163486" w:rsidRDefault="00163486">
            <w:pPr>
              <w:pStyle w:val="TableParagraph"/>
              <w:ind w:left="108" w:right="218"/>
            </w:pPr>
            <w:r>
              <w:t>School administrators advocate for all SWDs to be transported to and from school and community-based activities with students without disabilities attending the same</w:t>
            </w:r>
          </w:p>
          <w:p w:rsidR="00163486" w:rsidRDefault="00163486">
            <w:pPr>
              <w:pStyle w:val="TableParagraph"/>
              <w:spacing w:line="263" w:lineRule="exact"/>
              <w:ind w:left="108"/>
            </w:pPr>
            <w:r>
              <w:t>school, except for those who have</w:t>
            </w:r>
          </w:p>
        </w:tc>
        <w:tc>
          <w:tcPr>
            <w:tcW w:w="4980" w:type="dxa"/>
          </w:tcPr>
          <w:p w:rsidR="00163486" w:rsidRDefault="00163486">
            <w:pPr>
              <w:pStyle w:val="TableParagraph"/>
              <w:numPr>
                <w:ilvl w:val="0"/>
                <w:numId w:val="38"/>
              </w:numPr>
              <w:tabs>
                <w:tab w:val="left" w:pos="300"/>
              </w:tabs>
              <w:ind w:right="252"/>
            </w:pPr>
            <w:r>
              <w:t>Administrators review the bus arrival and departure procedures for all buses to ensure the safety of all students and identify potential problem areas (e.g., physical access, health and safety measures, adequate supervision for all</w:t>
            </w:r>
            <w:r>
              <w:rPr>
                <w:spacing w:val="-14"/>
              </w:rPr>
              <w:t xml:space="preserve"> </w:t>
            </w:r>
            <w:r>
              <w:t>bus</w:t>
            </w:r>
          </w:p>
          <w:p w:rsidR="00163486" w:rsidRDefault="00163486">
            <w:pPr>
              <w:pStyle w:val="TableParagraph"/>
              <w:spacing w:line="251" w:lineRule="exact"/>
              <w:ind w:left="300"/>
            </w:pPr>
            <w:r>
              <w:t>arrivals and departures).</w:t>
            </w:r>
          </w:p>
        </w:tc>
        <w:sdt>
          <w:sdtPr>
            <w:rPr>
              <w:rFonts w:ascii="Times New Roman"/>
            </w:rPr>
            <w:id w:val="79493643"/>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163486" w:rsidRDefault="00163486" w:rsidP="00163486">
                <w:pPr>
                  <w:pStyle w:val="TableParagraph"/>
                  <w:jc w:val="center"/>
                  <w:rPr>
                    <w:rFonts w:ascii="Times New Roman"/>
                  </w:rPr>
                </w:pPr>
                <w:r w:rsidRPr="0017464E">
                  <w:rPr>
                    <w:rStyle w:val="PlaceholderText"/>
                  </w:rPr>
                  <w:t>Choose an item.</w:t>
                </w:r>
              </w:p>
            </w:tc>
          </w:sdtContent>
        </w:sdt>
        <w:sdt>
          <w:sdtPr>
            <w:rPr>
              <w:rFonts w:ascii="Times New Roman"/>
            </w:rPr>
            <w:id w:val="-327518545"/>
            <w:placeholder>
              <w:docPart w:val="29C7E1A4E5B94DCD8822A49D4B5DB8A0"/>
            </w:placeholder>
            <w:showingPlcHdr/>
          </w:sdtPr>
          <w:sdtEndPr/>
          <w:sdtContent>
            <w:tc>
              <w:tcPr>
                <w:tcW w:w="2669" w:type="dxa"/>
              </w:tcPr>
              <w:p w:rsidR="00163486" w:rsidRDefault="00163486">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483"/>
        <w:gridCol w:w="4980"/>
        <w:gridCol w:w="2279"/>
        <w:gridCol w:w="2669"/>
      </w:tblGrid>
      <w:tr w:rsidR="00163486" w:rsidTr="004D47EC">
        <w:trPr>
          <w:trHeight w:val="3549"/>
        </w:trPr>
        <w:tc>
          <w:tcPr>
            <w:tcW w:w="809" w:type="dxa"/>
          </w:tcPr>
          <w:p w:rsidR="00163486" w:rsidRDefault="00163486">
            <w:pPr>
              <w:pStyle w:val="TableParagraph"/>
              <w:rPr>
                <w:rFonts w:ascii="Times New Roman"/>
              </w:rPr>
            </w:pPr>
          </w:p>
        </w:tc>
        <w:tc>
          <w:tcPr>
            <w:tcW w:w="3483" w:type="dxa"/>
          </w:tcPr>
          <w:p w:rsidR="00163486" w:rsidRDefault="00163486">
            <w:pPr>
              <w:pStyle w:val="TableParagraph"/>
              <w:ind w:left="108" w:right="124"/>
            </w:pPr>
            <w:r>
              <w:t>an IEP indicating a shortened school day.</w:t>
            </w:r>
          </w:p>
        </w:tc>
        <w:tc>
          <w:tcPr>
            <w:tcW w:w="4980" w:type="dxa"/>
          </w:tcPr>
          <w:p w:rsidR="00163486" w:rsidRDefault="00163486">
            <w:pPr>
              <w:pStyle w:val="TableParagraph"/>
              <w:numPr>
                <w:ilvl w:val="0"/>
                <w:numId w:val="37"/>
              </w:numPr>
              <w:tabs>
                <w:tab w:val="left" w:pos="300"/>
              </w:tabs>
              <w:ind w:right="302"/>
            </w:pPr>
            <w:r>
              <w:t>All bus arrivals and departures occur at the same time and location for students with and without disabilities.</w:t>
            </w:r>
          </w:p>
          <w:p w:rsidR="00163486" w:rsidRDefault="00163486">
            <w:pPr>
              <w:pStyle w:val="TableParagraph"/>
              <w:numPr>
                <w:ilvl w:val="0"/>
                <w:numId w:val="37"/>
              </w:numPr>
              <w:tabs>
                <w:tab w:val="left" w:pos="300"/>
              </w:tabs>
              <w:ind w:right="228"/>
            </w:pPr>
            <w:r>
              <w:t>There are designated bus monitors in each school who are responsible for overseeing bus procedures and identifying potential</w:t>
            </w:r>
            <w:r>
              <w:rPr>
                <w:spacing w:val="-9"/>
              </w:rPr>
              <w:t xml:space="preserve"> </w:t>
            </w:r>
            <w:r>
              <w:t>problems.</w:t>
            </w:r>
          </w:p>
          <w:p w:rsidR="00163486" w:rsidRDefault="00163486">
            <w:pPr>
              <w:pStyle w:val="TableParagraph"/>
              <w:numPr>
                <w:ilvl w:val="0"/>
                <w:numId w:val="37"/>
              </w:numPr>
              <w:tabs>
                <w:tab w:val="left" w:pos="300"/>
              </w:tabs>
              <w:ind w:right="478"/>
            </w:pPr>
            <w:r>
              <w:t>The principal has made a formal request to the district for bus schedules to be</w:t>
            </w:r>
            <w:r>
              <w:rPr>
                <w:spacing w:val="-3"/>
              </w:rPr>
              <w:t xml:space="preserve"> </w:t>
            </w:r>
            <w:r>
              <w:t>changed.</w:t>
            </w:r>
          </w:p>
          <w:p w:rsidR="00163486" w:rsidRDefault="00163486">
            <w:pPr>
              <w:pStyle w:val="TableParagraph"/>
              <w:numPr>
                <w:ilvl w:val="0"/>
                <w:numId w:val="37"/>
              </w:numPr>
              <w:tabs>
                <w:tab w:val="left" w:pos="300"/>
              </w:tabs>
              <w:ind w:right="206"/>
            </w:pPr>
            <w:r>
              <w:t>Students with and without disabilities attend field trips, community-based career or vocational instruction and school-sponsored trips</w:t>
            </w:r>
            <w:r>
              <w:rPr>
                <w:spacing w:val="-11"/>
              </w:rPr>
              <w:t xml:space="preserve"> </w:t>
            </w:r>
            <w:r>
              <w:t>together.</w:t>
            </w:r>
          </w:p>
          <w:p w:rsidR="00163486" w:rsidRDefault="00163486">
            <w:pPr>
              <w:pStyle w:val="TableParagraph"/>
              <w:numPr>
                <w:ilvl w:val="0"/>
                <w:numId w:val="37"/>
              </w:numPr>
              <w:tabs>
                <w:tab w:val="left" w:pos="300"/>
              </w:tabs>
              <w:spacing w:before="3" w:line="268" w:lineRule="exact"/>
              <w:ind w:right="527"/>
            </w:pPr>
            <w:r>
              <w:t>SWDs do not arrive late and leave school early based upon the bus</w:t>
            </w:r>
            <w:r>
              <w:rPr>
                <w:spacing w:val="-1"/>
              </w:rPr>
              <w:t xml:space="preserve"> </w:t>
            </w:r>
            <w:r>
              <w:t>schedule.</w:t>
            </w:r>
          </w:p>
        </w:tc>
        <w:tc>
          <w:tcPr>
            <w:tcW w:w="2279" w:type="dxa"/>
          </w:tcPr>
          <w:p w:rsidR="00163486" w:rsidRDefault="00163486">
            <w:pPr>
              <w:pStyle w:val="TableParagraph"/>
              <w:rPr>
                <w:rFonts w:ascii="Times New Roman"/>
              </w:rPr>
            </w:pPr>
          </w:p>
        </w:tc>
        <w:tc>
          <w:tcPr>
            <w:tcW w:w="2669" w:type="dxa"/>
          </w:tcPr>
          <w:p w:rsidR="00163486" w:rsidRDefault="00163486">
            <w:pPr>
              <w:pStyle w:val="TableParagraph"/>
              <w:rPr>
                <w:rFonts w:ascii="Times New Roman"/>
              </w:rPr>
            </w:pPr>
          </w:p>
        </w:tc>
      </w:tr>
      <w:tr w:rsidR="009152F8">
        <w:trPr>
          <w:trHeight w:val="537"/>
        </w:trPr>
        <w:tc>
          <w:tcPr>
            <w:tcW w:w="14220" w:type="dxa"/>
            <w:gridSpan w:val="5"/>
            <w:shd w:val="clear" w:color="auto" w:fill="E4DFEB"/>
          </w:tcPr>
          <w:p w:rsidR="009152F8" w:rsidRDefault="00086B11">
            <w:pPr>
              <w:pStyle w:val="TableParagraph"/>
              <w:spacing w:line="265" w:lineRule="exact"/>
              <w:ind w:left="107"/>
            </w:pPr>
            <w:r>
              <w:rPr>
                <w:b/>
              </w:rPr>
              <w:t xml:space="preserve">Suggested Measures: </w:t>
            </w:r>
            <w:r>
              <w:t>Bus schedules and rosters, school site map (including bus locations), field trip documentation; documentation of emails or other</w:t>
            </w:r>
          </w:p>
          <w:p w:rsidR="009152F8" w:rsidRDefault="00086B11">
            <w:pPr>
              <w:pStyle w:val="TableParagraph"/>
              <w:spacing w:line="252" w:lineRule="exact"/>
              <w:ind w:left="107"/>
            </w:pPr>
            <w:r>
              <w:t>communication between school leaders and district transportation office requesting changes to bus schedules.</w:t>
            </w:r>
          </w:p>
        </w:tc>
      </w:tr>
      <w:tr w:rsidR="009152F8">
        <w:trPr>
          <w:trHeight w:val="806"/>
        </w:trPr>
        <w:tc>
          <w:tcPr>
            <w:tcW w:w="14220" w:type="dxa"/>
            <w:gridSpan w:val="5"/>
            <w:shd w:val="clear" w:color="auto" w:fill="FCE9D9"/>
          </w:tcPr>
          <w:p w:rsidR="009152F8" w:rsidRDefault="00086B11">
            <w:pPr>
              <w:pStyle w:val="TableParagraph"/>
              <w:spacing w:line="265" w:lineRule="exact"/>
              <w:ind w:left="107"/>
            </w:pPr>
            <w:r>
              <w:rPr>
                <w:b/>
              </w:rPr>
              <w:t xml:space="preserve">Note: </w:t>
            </w:r>
            <w:r>
              <w:t>Aligns with District BPIE Indicator #9. Although school leaders may not have full control over district bus schedules, they can advocate for the district</w:t>
            </w:r>
          </w:p>
          <w:p w:rsidR="009152F8" w:rsidRDefault="00086B11">
            <w:pPr>
              <w:pStyle w:val="TableParagraph"/>
              <w:spacing w:line="270" w:lineRule="atLeast"/>
              <w:ind w:left="107" w:right="196"/>
            </w:pPr>
            <w:r>
              <w:t>to make changes to schedules so that no students lose academic time on task as a result of scheduled bus service. School leaders can also make requests to the district through work orders that include the construction of curb cuts at school bus drop-off and pick-up locations designated for all buses.</w:t>
            </w:r>
          </w:p>
        </w:tc>
      </w:tr>
      <w:tr w:rsidR="009152F8">
        <w:trPr>
          <w:trHeight w:val="561"/>
        </w:trPr>
        <w:tc>
          <w:tcPr>
            <w:tcW w:w="14220" w:type="dxa"/>
            <w:gridSpan w:val="5"/>
          </w:tcPr>
          <w:p w:rsidR="009152F8" w:rsidRDefault="00086B11">
            <w:pPr>
              <w:pStyle w:val="TableParagraph"/>
              <w:spacing w:line="265" w:lineRule="exact"/>
              <w:ind w:left="107"/>
              <w:rPr>
                <w:b/>
              </w:rPr>
            </w:pPr>
            <w:r>
              <w:rPr>
                <w:b/>
              </w:rPr>
              <w:t>Comments:</w:t>
            </w:r>
            <w:sdt>
              <w:sdtPr>
                <w:rPr>
                  <w:b/>
                </w:rPr>
                <w:id w:val="526299608"/>
                <w:placeholder>
                  <w:docPart w:val="DefaultPlaceholder_-1854013440"/>
                </w:placeholder>
                <w:showingPlcHdr/>
              </w:sdtPr>
              <w:sdtEndPr/>
              <w:sdtContent>
                <w:r w:rsidR="00163486" w:rsidRPr="0017464E">
                  <w:rPr>
                    <w:rStyle w:val="PlaceholderText"/>
                  </w:rPr>
                  <w:t>Click or tap here to enter text.</w:t>
                </w:r>
              </w:sdtContent>
            </w:sdt>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tc>
      </w:tr>
    </w:tbl>
    <w:p w:rsidR="009152F8" w:rsidRDefault="009152F8">
      <w:pPr>
        <w:spacing w:line="265"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481"/>
        <w:gridCol w:w="4981"/>
        <w:gridCol w:w="2279"/>
        <w:gridCol w:w="2668"/>
      </w:tblGrid>
      <w:tr w:rsidR="009152F8" w:rsidTr="00525024">
        <w:trPr>
          <w:trHeight w:val="585"/>
        </w:trPr>
        <w:tc>
          <w:tcPr>
            <w:tcW w:w="4384"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22" w:right="1715"/>
              <w:jc w:val="center"/>
              <w:rPr>
                <w:b/>
                <w:sz w:val="24"/>
              </w:rPr>
            </w:pPr>
            <w:r>
              <w:rPr>
                <w:b/>
                <w:sz w:val="24"/>
              </w:rPr>
              <w:t>Indicator</w:t>
            </w:r>
          </w:p>
        </w:tc>
        <w:tc>
          <w:tcPr>
            <w:tcW w:w="4981"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3"/>
              <w:rPr>
                <w:b/>
                <w:sz w:val="24"/>
              </w:rPr>
            </w:pPr>
            <w:r>
              <w:rPr>
                <w:b/>
                <w:sz w:val="24"/>
              </w:rPr>
              <w:t>Examples or Evidence of Practice</w:t>
            </w:r>
          </w:p>
        </w:tc>
        <w:tc>
          <w:tcPr>
            <w:tcW w:w="2279" w:type="dxa"/>
            <w:shd w:val="clear" w:color="auto" w:fill="DAEDF3"/>
            <w:vAlign w:val="center"/>
          </w:tcPr>
          <w:p w:rsidR="009152F8" w:rsidRDefault="00086B11" w:rsidP="00525024">
            <w:pPr>
              <w:pStyle w:val="TableParagraph"/>
              <w:spacing w:line="292" w:lineRule="exact"/>
              <w:ind w:left="304" w:right="304"/>
              <w:jc w:val="center"/>
              <w:rPr>
                <w:b/>
                <w:sz w:val="24"/>
              </w:rPr>
            </w:pPr>
            <w:r>
              <w:rPr>
                <w:b/>
                <w:sz w:val="24"/>
              </w:rPr>
              <w:t>Implementation</w:t>
            </w:r>
          </w:p>
          <w:p w:rsidR="009152F8" w:rsidRDefault="00086B11" w:rsidP="00525024">
            <w:pPr>
              <w:pStyle w:val="TableParagraph"/>
              <w:spacing w:line="273" w:lineRule="exact"/>
              <w:ind w:left="306" w:right="304"/>
              <w:jc w:val="center"/>
              <w:rPr>
                <w:b/>
                <w:sz w:val="24"/>
              </w:rPr>
            </w:pPr>
            <w:r>
              <w:rPr>
                <w:b/>
                <w:sz w:val="24"/>
              </w:rPr>
              <w:t>Status</w:t>
            </w:r>
          </w:p>
        </w:tc>
        <w:tc>
          <w:tcPr>
            <w:tcW w:w="2668"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09" w:right="286" w:firstLine="319"/>
              <w:rPr>
                <w:b/>
                <w:sz w:val="24"/>
              </w:rPr>
            </w:pPr>
            <w:r>
              <w:rPr>
                <w:b/>
                <w:sz w:val="24"/>
              </w:rPr>
              <w:t>Data Sources/ Supporting Evidence</w:t>
            </w:r>
          </w:p>
        </w:tc>
      </w:tr>
      <w:tr w:rsidR="00525024" w:rsidTr="00525024">
        <w:trPr>
          <w:trHeight w:val="8456"/>
        </w:trPr>
        <w:tc>
          <w:tcPr>
            <w:tcW w:w="903" w:type="dxa"/>
          </w:tcPr>
          <w:p w:rsidR="00525024" w:rsidRDefault="00525024">
            <w:pPr>
              <w:pStyle w:val="TableParagraph"/>
              <w:spacing w:line="292" w:lineRule="exact"/>
              <w:ind w:left="295"/>
              <w:rPr>
                <w:b/>
                <w:sz w:val="24"/>
              </w:rPr>
            </w:pPr>
            <w:r>
              <w:rPr>
                <w:b/>
                <w:sz w:val="24"/>
              </w:rPr>
              <w:t>12.</w:t>
            </w:r>
          </w:p>
        </w:tc>
        <w:tc>
          <w:tcPr>
            <w:tcW w:w="3481" w:type="dxa"/>
          </w:tcPr>
          <w:p w:rsidR="00525024" w:rsidRDefault="00525024">
            <w:pPr>
              <w:pStyle w:val="TableParagraph"/>
              <w:ind w:left="105" w:right="128"/>
            </w:pPr>
            <w:r>
              <w:t>All SWDs have the same opportunities as students without disabilities to participate in all school-sponsored, non-academic, age-appropriate activities, including electives, sports, dances, clubs, field trips, school plays, community service activities and graduation activities.</w:t>
            </w:r>
          </w:p>
        </w:tc>
        <w:tc>
          <w:tcPr>
            <w:tcW w:w="4981" w:type="dxa"/>
          </w:tcPr>
          <w:p w:rsidR="00525024" w:rsidRDefault="00525024">
            <w:pPr>
              <w:pStyle w:val="TableParagraph"/>
              <w:numPr>
                <w:ilvl w:val="0"/>
                <w:numId w:val="36"/>
              </w:numPr>
              <w:tabs>
                <w:tab w:val="left" w:pos="388"/>
              </w:tabs>
              <w:ind w:right="385"/>
            </w:pPr>
            <w:r>
              <w:t>All SWDs have access to all school facilities and non-academic</w:t>
            </w:r>
            <w:r>
              <w:rPr>
                <w:spacing w:val="-1"/>
              </w:rPr>
              <w:t xml:space="preserve"> </w:t>
            </w:r>
            <w:r>
              <w:t>activities.</w:t>
            </w:r>
          </w:p>
          <w:p w:rsidR="00525024" w:rsidRDefault="00525024">
            <w:pPr>
              <w:pStyle w:val="TableParagraph"/>
              <w:numPr>
                <w:ilvl w:val="0"/>
                <w:numId w:val="36"/>
              </w:numPr>
              <w:tabs>
                <w:tab w:val="left" w:pos="388"/>
              </w:tabs>
              <w:ind w:right="162"/>
            </w:pPr>
            <w:r>
              <w:t>Supports, such as adaptive equipment, band instruments and communication devices, are provided so that SWDs can fully participate in the same activities as those students without disabilities.</w:t>
            </w:r>
          </w:p>
          <w:p w:rsidR="00525024" w:rsidRDefault="00525024">
            <w:pPr>
              <w:pStyle w:val="TableParagraph"/>
              <w:numPr>
                <w:ilvl w:val="0"/>
                <w:numId w:val="36"/>
              </w:numPr>
              <w:tabs>
                <w:tab w:val="left" w:pos="388"/>
              </w:tabs>
              <w:ind w:right="102"/>
            </w:pPr>
            <w:r>
              <w:t>Athletic coaches include students with disabilities in the same activities as those without</w:t>
            </w:r>
            <w:r>
              <w:rPr>
                <w:spacing w:val="-13"/>
              </w:rPr>
              <w:t xml:space="preserve"> </w:t>
            </w:r>
            <w:r>
              <w:t>disabilities.</w:t>
            </w:r>
          </w:p>
          <w:p w:rsidR="00525024" w:rsidRDefault="00525024">
            <w:pPr>
              <w:pStyle w:val="TableParagraph"/>
              <w:numPr>
                <w:ilvl w:val="0"/>
                <w:numId w:val="36"/>
              </w:numPr>
              <w:tabs>
                <w:tab w:val="left" w:pos="388"/>
              </w:tabs>
              <w:spacing w:line="237" w:lineRule="auto"/>
              <w:ind w:right="116"/>
            </w:pPr>
            <w:r>
              <w:t>Club sponsors are chosen because of their commitment to include SWDs in all club</w:t>
            </w:r>
            <w:r>
              <w:rPr>
                <w:spacing w:val="-8"/>
              </w:rPr>
              <w:t xml:space="preserve"> </w:t>
            </w:r>
            <w:r>
              <w:t>activities.</w:t>
            </w:r>
          </w:p>
          <w:p w:rsidR="00525024" w:rsidRDefault="00525024">
            <w:pPr>
              <w:pStyle w:val="TableParagraph"/>
              <w:numPr>
                <w:ilvl w:val="0"/>
                <w:numId w:val="36"/>
              </w:numPr>
              <w:tabs>
                <w:tab w:val="left" w:pos="388"/>
              </w:tabs>
              <w:spacing w:before="2"/>
              <w:ind w:right="118"/>
            </w:pPr>
            <w:r>
              <w:t>Case managers monitor the participation of SWDs in non-academic</w:t>
            </w:r>
            <w:r>
              <w:rPr>
                <w:spacing w:val="-2"/>
              </w:rPr>
              <w:t xml:space="preserve"> </w:t>
            </w:r>
            <w:r>
              <w:t>activities.</w:t>
            </w:r>
          </w:p>
          <w:p w:rsidR="00525024" w:rsidRDefault="00525024">
            <w:pPr>
              <w:pStyle w:val="TableParagraph"/>
              <w:numPr>
                <w:ilvl w:val="0"/>
                <w:numId w:val="36"/>
              </w:numPr>
              <w:tabs>
                <w:tab w:val="left" w:pos="388"/>
              </w:tabs>
              <w:spacing w:before="1"/>
              <w:ind w:right="319"/>
            </w:pPr>
            <w:r>
              <w:t>All personnel advocate for the inclusion and full participation of SWDs in school-sponsored activities.</w:t>
            </w:r>
          </w:p>
          <w:p w:rsidR="00525024" w:rsidRDefault="00525024">
            <w:pPr>
              <w:pStyle w:val="TableParagraph"/>
              <w:numPr>
                <w:ilvl w:val="0"/>
                <w:numId w:val="36"/>
              </w:numPr>
              <w:tabs>
                <w:tab w:val="left" w:pos="388"/>
              </w:tabs>
              <w:ind w:right="100"/>
            </w:pPr>
            <w:r>
              <w:t>SWDs participate in class field trips with same-age peers without disabilities. Separate, “ESE only” field trips are</w:t>
            </w:r>
            <w:r>
              <w:rPr>
                <w:spacing w:val="-1"/>
              </w:rPr>
              <w:t xml:space="preserve"> </w:t>
            </w:r>
            <w:r>
              <w:t>discouraged.</w:t>
            </w:r>
          </w:p>
          <w:p w:rsidR="00525024" w:rsidRDefault="00525024">
            <w:pPr>
              <w:pStyle w:val="TableParagraph"/>
              <w:numPr>
                <w:ilvl w:val="0"/>
                <w:numId w:val="36"/>
              </w:numPr>
              <w:tabs>
                <w:tab w:val="left" w:pos="388"/>
              </w:tabs>
              <w:ind w:right="242"/>
            </w:pPr>
            <w:r>
              <w:t>School personnel model strategies and create opportunities for students without disabilities to socialize with SWDs in non-academic contexts, (e.g., clubs, common gathering areas, lunch, pep rallies).</w:t>
            </w:r>
          </w:p>
          <w:p w:rsidR="00525024" w:rsidRDefault="00525024">
            <w:pPr>
              <w:pStyle w:val="TableParagraph"/>
              <w:numPr>
                <w:ilvl w:val="0"/>
                <w:numId w:val="36"/>
              </w:numPr>
              <w:tabs>
                <w:tab w:val="left" w:pos="388"/>
              </w:tabs>
              <w:ind w:right="884"/>
            </w:pPr>
            <w:r>
              <w:t>Ability awareness and diversity training is provided to all students in the</w:t>
            </w:r>
            <w:r>
              <w:rPr>
                <w:spacing w:val="-5"/>
              </w:rPr>
              <w:t xml:space="preserve"> </w:t>
            </w:r>
            <w:r>
              <w:t>school.</w:t>
            </w:r>
          </w:p>
          <w:p w:rsidR="00525024" w:rsidRDefault="00525024">
            <w:pPr>
              <w:pStyle w:val="TableParagraph"/>
              <w:numPr>
                <w:ilvl w:val="0"/>
                <w:numId w:val="36"/>
              </w:numPr>
              <w:tabs>
                <w:tab w:val="left" w:pos="388"/>
              </w:tabs>
              <w:ind w:right="356"/>
            </w:pPr>
            <w:r>
              <w:t>Same-age peers provide natural supports to SWDs, as appropriate, to facilitate social interactions during school-sponsored</w:t>
            </w:r>
            <w:r>
              <w:rPr>
                <w:spacing w:val="-11"/>
              </w:rPr>
              <w:t xml:space="preserve"> </w:t>
            </w:r>
            <w:r>
              <w:t>activities.</w:t>
            </w:r>
          </w:p>
          <w:p w:rsidR="00525024" w:rsidRDefault="00525024">
            <w:pPr>
              <w:pStyle w:val="TableParagraph"/>
              <w:numPr>
                <w:ilvl w:val="0"/>
                <w:numId w:val="36"/>
              </w:numPr>
              <w:tabs>
                <w:tab w:val="left" w:pos="388"/>
              </w:tabs>
              <w:spacing w:before="10" w:line="266" w:lineRule="exact"/>
              <w:ind w:right="315"/>
            </w:pPr>
            <w:r>
              <w:t>SWDs are eligible for and encouraged to run for student</w:t>
            </w:r>
            <w:r>
              <w:rPr>
                <w:spacing w:val="-1"/>
              </w:rPr>
              <w:t xml:space="preserve"> </w:t>
            </w:r>
            <w:r>
              <w:t>government.</w:t>
            </w:r>
          </w:p>
        </w:tc>
        <w:sdt>
          <w:sdtPr>
            <w:rPr>
              <w:rFonts w:ascii="Times New Roman"/>
            </w:rPr>
            <w:id w:val="-529877371"/>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525024" w:rsidRDefault="00525024" w:rsidP="00525024">
                <w:pPr>
                  <w:pStyle w:val="TableParagraph"/>
                  <w:jc w:val="center"/>
                  <w:rPr>
                    <w:rFonts w:ascii="Times New Roman"/>
                  </w:rPr>
                </w:pPr>
                <w:r w:rsidRPr="0017464E">
                  <w:rPr>
                    <w:rStyle w:val="PlaceholderText"/>
                  </w:rPr>
                  <w:t>Choose an item.</w:t>
                </w:r>
              </w:p>
            </w:tc>
          </w:sdtContent>
        </w:sdt>
        <w:sdt>
          <w:sdtPr>
            <w:rPr>
              <w:rFonts w:ascii="Times New Roman"/>
            </w:rPr>
            <w:id w:val="1904475887"/>
            <w:placeholder>
              <w:docPart w:val="FF57DF9CAC44409A81689308AF1F6FF2"/>
            </w:placeholder>
            <w:showingPlcHdr/>
          </w:sdtPr>
          <w:sdtEndPr/>
          <w:sdtContent>
            <w:tc>
              <w:tcPr>
                <w:tcW w:w="2668" w:type="dxa"/>
              </w:tcPr>
              <w:p w:rsidR="00525024" w:rsidRDefault="00525024">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481"/>
        <w:gridCol w:w="4981"/>
        <w:gridCol w:w="2279"/>
        <w:gridCol w:w="2668"/>
      </w:tblGrid>
      <w:tr w:rsidR="00525024" w:rsidTr="004D47EC">
        <w:trPr>
          <w:trHeight w:val="1633"/>
        </w:trPr>
        <w:tc>
          <w:tcPr>
            <w:tcW w:w="903" w:type="dxa"/>
          </w:tcPr>
          <w:p w:rsidR="00525024" w:rsidRDefault="00525024">
            <w:pPr>
              <w:pStyle w:val="TableParagraph"/>
              <w:rPr>
                <w:rFonts w:ascii="Times New Roman"/>
              </w:rPr>
            </w:pPr>
          </w:p>
        </w:tc>
        <w:tc>
          <w:tcPr>
            <w:tcW w:w="3481" w:type="dxa"/>
          </w:tcPr>
          <w:p w:rsidR="00525024" w:rsidRDefault="00525024">
            <w:pPr>
              <w:pStyle w:val="TableParagraph"/>
              <w:rPr>
                <w:rFonts w:ascii="Times New Roman"/>
              </w:rPr>
            </w:pPr>
          </w:p>
        </w:tc>
        <w:tc>
          <w:tcPr>
            <w:tcW w:w="4981" w:type="dxa"/>
          </w:tcPr>
          <w:p w:rsidR="00525024" w:rsidRDefault="00525024">
            <w:pPr>
              <w:pStyle w:val="TableParagraph"/>
              <w:numPr>
                <w:ilvl w:val="0"/>
                <w:numId w:val="35"/>
              </w:numPr>
              <w:tabs>
                <w:tab w:val="left" w:pos="388"/>
              </w:tabs>
              <w:ind w:right="254"/>
              <w:jc w:val="both"/>
            </w:pPr>
            <w:r>
              <w:t>All SWDs are eligible, within the same guidelines as their peers without disabilities, for candidacy for homecoming court, prom court,</w:t>
            </w:r>
            <w:r>
              <w:rPr>
                <w:spacing w:val="-5"/>
              </w:rPr>
              <w:t xml:space="preserve"> </w:t>
            </w:r>
            <w:r>
              <w:t>etc.</w:t>
            </w:r>
          </w:p>
          <w:p w:rsidR="00525024" w:rsidRDefault="00525024">
            <w:pPr>
              <w:pStyle w:val="TableParagraph"/>
              <w:numPr>
                <w:ilvl w:val="0"/>
                <w:numId w:val="35"/>
              </w:numPr>
              <w:tabs>
                <w:tab w:val="left" w:pos="388"/>
              </w:tabs>
              <w:spacing w:line="237" w:lineRule="auto"/>
              <w:ind w:right="296"/>
              <w:jc w:val="both"/>
            </w:pPr>
            <w:r>
              <w:t>Families of students with significant cognitive disabilities receive information about all</w:t>
            </w:r>
            <w:r>
              <w:rPr>
                <w:spacing w:val="-7"/>
              </w:rPr>
              <w:t xml:space="preserve"> </w:t>
            </w:r>
            <w:r>
              <w:t>school-</w:t>
            </w:r>
          </w:p>
          <w:p w:rsidR="00525024" w:rsidRDefault="00525024">
            <w:pPr>
              <w:pStyle w:val="TableParagraph"/>
              <w:spacing w:before="1" w:line="252" w:lineRule="exact"/>
              <w:ind w:left="388"/>
            </w:pPr>
            <w:r>
              <w:t>sponsored, non-academic activities.</w:t>
            </w:r>
          </w:p>
        </w:tc>
        <w:tc>
          <w:tcPr>
            <w:tcW w:w="2279" w:type="dxa"/>
          </w:tcPr>
          <w:p w:rsidR="00525024" w:rsidRDefault="00525024">
            <w:pPr>
              <w:pStyle w:val="TableParagraph"/>
              <w:rPr>
                <w:rFonts w:ascii="Times New Roman"/>
              </w:rPr>
            </w:pPr>
          </w:p>
        </w:tc>
        <w:tc>
          <w:tcPr>
            <w:tcW w:w="2668" w:type="dxa"/>
          </w:tcPr>
          <w:p w:rsidR="00525024" w:rsidRDefault="00525024">
            <w:pPr>
              <w:pStyle w:val="TableParagraph"/>
              <w:rPr>
                <w:rFonts w:ascii="Times New Roman"/>
              </w:rPr>
            </w:pPr>
          </w:p>
        </w:tc>
      </w:tr>
      <w:tr w:rsidR="009152F8">
        <w:trPr>
          <w:trHeight w:val="537"/>
        </w:trPr>
        <w:tc>
          <w:tcPr>
            <w:tcW w:w="14312" w:type="dxa"/>
            <w:gridSpan w:val="5"/>
            <w:shd w:val="clear" w:color="auto" w:fill="E4DFEB"/>
          </w:tcPr>
          <w:p w:rsidR="009152F8" w:rsidRDefault="00086B11">
            <w:pPr>
              <w:pStyle w:val="TableParagraph"/>
              <w:spacing w:line="265" w:lineRule="exact"/>
              <w:ind w:left="117"/>
            </w:pPr>
            <w:r>
              <w:rPr>
                <w:b/>
              </w:rPr>
              <w:t xml:space="preserve">Suggested Measures: </w:t>
            </w:r>
            <w:r>
              <w:t>Student schedules, organizational rosters, list of adaptive equipment; observations of students with and without disabilities in non-</w:t>
            </w:r>
          </w:p>
          <w:p w:rsidR="009152F8" w:rsidRDefault="00086B11">
            <w:pPr>
              <w:pStyle w:val="TableParagraph"/>
              <w:spacing w:before="1" w:line="252" w:lineRule="exact"/>
              <w:ind w:left="107"/>
            </w:pPr>
            <w:r>
              <w:t>academic contexts, e.g., recess, in between class and school social gatherings; surveys, focus groups or interviews of students with and without disabilities</w:t>
            </w:r>
          </w:p>
        </w:tc>
      </w:tr>
      <w:tr w:rsidR="009152F8">
        <w:trPr>
          <w:trHeight w:val="1343"/>
        </w:trPr>
        <w:tc>
          <w:tcPr>
            <w:tcW w:w="14312" w:type="dxa"/>
            <w:gridSpan w:val="5"/>
            <w:shd w:val="clear" w:color="auto" w:fill="FCE9D9"/>
          </w:tcPr>
          <w:p w:rsidR="009152F8" w:rsidRDefault="00086B11">
            <w:pPr>
              <w:pStyle w:val="TableParagraph"/>
              <w:ind w:left="107" w:right="246" w:firstLine="9"/>
            </w:pPr>
            <w:r>
              <w:rPr>
                <w:b/>
              </w:rPr>
              <w:t xml:space="preserve">Note: </w:t>
            </w:r>
            <w:r>
              <w:t>Aligns with District BPIE Indicator #21. For many students with disabilities, especially those with more significant disabilities, learning purposeful skills in the context of meaningful and inclusive activities is critical to practicing, maintaining and generalizing what they learn across a range of natural settings and situations. Educators should consider non-academic activities when identifying opportunities to develop essential skills such as using money, ordering food, reading, speaking and asking for assistance when needed in natural contexts, with non-disabled peers. School-sponsored, non-academic activities also</w:t>
            </w:r>
          </w:p>
          <w:p w:rsidR="009152F8" w:rsidRDefault="00086B11">
            <w:pPr>
              <w:pStyle w:val="TableParagraph"/>
              <w:spacing w:line="252" w:lineRule="exact"/>
              <w:ind w:left="107"/>
            </w:pPr>
            <w:r>
              <w:t>provide opportunities for students with significant disabilities to interact and develop relationships with same-age peers without disabilities.</w:t>
            </w:r>
          </w:p>
        </w:tc>
      </w:tr>
      <w:tr w:rsidR="009152F8">
        <w:trPr>
          <w:trHeight w:val="268"/>
        </w:trPr>
        <w:tc>
          <w:tcPr>
            <w:tcW w:w="14312" w:type="dxa"/>
            <w:gridSpan w:val="5"/>
          </w:tcPr>
          <w:p w:rsidR="009152F8" w:rsidRDefault="00086B11">
            <w:pPr>
              <w:pStyle w:val="TableParagraph"/>
              <w:spacing w:line="248" w:lineRule="exact"/>
              <w:ind w:left="117"/>
              <w:rPr>
                <w:b/>
              </w:rPr>
            </w:pPr>
            <w:r>
              <w:rPr>
                <w:b/>
              </w:rPr>
              <w:t>Comment:</w:t>
            </w:r>
            <w:sdt>
              <w:sdtPr>
                <w:rPr>
                  <w:b/>
                </w:rPr>
                <w:id w:val="532466766"/>
                <w:placeholder>
                  <w:docPart w:val="DefaultPlaceholder_-1854013440"/>
                </w:placeholder>
                <w:showingPlcHdr/>
              </w:sdtPr>
              <w:sdtEndPr/>
              <w:sdtContent>
                <w:r w:rsidR="00163486" w:rsidRPr="0017464E">
                  <w:rPr>
                    <w:rStyle w:val="PlaceholderText"/>
                  </w:rPr>
                  <w:t>Click or tap here to enter text.</w:t>
                </w:r>
              </w:sdtContent>
            </w:sdt>
          </w:p>
          <w:p w:rsidR="004D47EC" w:rsidRDefault="004D47EC">
            <w:pPr>
              <w:pStyle w:val="TableParagraph"/>
              <w:spacing w:line="248" w:lineRule="exact"/>
              <w:ind w:left="117"/>
              <w:rPr>
                <w:b/>
              </w:rPr>
            </w:pPr>
          </w:p>
          <w:p w:rsidR="004D47EC" w:rsidRDefault="004D47EC">
            <w:pPr>
              <w:pStyle w:val="TableParagraph"/>
              <w:spacing w:line="248" w:lineRule="exact"/>
              <w:ind w:left="117"/>
              <w:rPr>
                <w:b/>
              </w:rPr>
            </w:pPr>
          </w:p>
        </w:tc>
      </w:tr>
      <w:tr w:rsidR="009152F8" w:rsidTr="00525024">
        <w:trPr>
          <w:trHeight w:val="585"/>
        </w:trPr>
        <w:tc>
          <w:tcPr>
            <w:tcW w:w="4384"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2"/>
              <w:ind w:left="1722" w:right="1715"/>
              <w:jc w:val="center"/>
              <w:rPr>
                <w:b/>
                <w:sz w:val="24"/>
              </w:rPr>
            </w:pPr>
            <w:r>
              <w:rPr>
                <w:b/>
                <w:sz w:val="24"/>
              </w:rPr>
              <w:t>Indicator</w:t>
            </w:r>
          </w:p>
        </w:tc>
        <w:tc>
          <w:tcPr>
            <w:tcW w:w="4981" w:type="dxa"/>
            <w:shd w:val="clear" w:color="auto" w:fill="DAEDF3"/>
          </w:tcPr>
          <w:p w:rsidR="009152F8" w:rsidRDefault="009152F8">
            <w:pPr>
              <w:pStyle w:val="TableParagraph"/>
              <w:rPr>
                <w:rFonts w:ascii="Times New Roman"/>
                <w:sz w:val="24"/>
              </w:rPr>
            </w:pPr>
          </w:p>
          <w:p w:rsidR="009152F8" w:rsidRDefault="00086B11">
            <w:pPr>
              <w:pStyle w:val="TableParagraph"/>
              <w:spacing w:before="182"/>
              <w:ind w:left="858"/>
              <w:rPr>
                <w:b/>
                <w:sz w:val="24"/>
              </w:rPr>
            </w:pPr>
            <w:r>
              <w:rPr>
                <w:b/>
                <w:sz w:val="24"/>
              </w:rPr>
              <w:t>Examples or Evidence of Practice</w:t>
            </w:r>
          </w:p>
        </w:tc>
        <w:tc>
          <w:tcPr>
            <w:tcW w:w="2279" w:type="dxa"/>
            <w:shd w:val="clear" w:color="auto" w:fill="DAEDF3"/>
            <w:vAlign w:val="center"/>
          </w:tcPr>
          <w:p w:rsidR="009152F8" w:rsidRDefault="00086B11" w:rsidP="00525024">
            <w:pPr>
              <w:pStyle w:val="TableParagraph"/>
              <w:spacing w:line="292" w:lineRule="exact"/>
              <w:ind w:left="332"/>
              <w:jc w:val="center"/>
              <w:rPr>
                <w:b/>
                <w:sz w:val="24"/>
              </w:rPr>
            </w:pPr>
            <w:r>
              <w:rPr>
                <w:b/>
                <w:sz w:val="24"/>
              </w:rPr>
              <w:t>Implementation</w:t>
            </w:r>
          </w:p>
          <w:p w:rsidR="009152F8" w:rsidRDefault="00086B11" w:rsidP="00525024">
            <w:pPr>
              <w:pStyle w:val="TableParagraph"/>
              <w:spacing w:line="273" w:lineRule="exact"/>
              <w:ind w:left="145"/>
              <w:jc w:val="center"/>
              <w:rPr>
                <w:b/>
                <w:sz w:val="24"/>
              </w:rPr>
            </w:pPr>
            <w:r>
              <w:rPr>
                <w:b/>
                <w:sz w:val="24"/>
              </w:rPr>
              <w:t>Status</w:t>
            </w:r>
          </w:p>
        </w:tc>
        <w:tc>
          <w:tcPr>
            <w:tcW w:w="2668"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451" w:right="144" w:firstLine="182"/>
              <w:rPr>
                <w:b/>
                <w:sz w:val="24"/>
              </w:rPr>
            </w:pPr>
            <w:r>
              <w:rPr>
                <w:b/>
                <w:sz w:val="24"/>
              </w:rPr>
              <w:t>Data Sources/ Supporting Evidence</w:t>
            </w:r>
          </w:p>
        </w:tc>
      </w:tr>
      <w:tr w:rsidR="00525024" w:rsidTr="00525024">
        <w:trPr>
          <w:trHeight w:val="3245"/>
        </w:trPr>
        <w:tc>
          <w:tcPr>
            <w:tcW w:w="903" w:type="dxa"/>
          </w:tcPr>
          <w:p w:rsidR="00525024" w:rsidRDefault="00525024">
            <w:pPr>
              <w:pStyle w:val="TableParagraph"/>
              <w:spacing w:line="292" w:lineRule="exact"/>
              <w:ind w:left="295"/>
              <w:rPr>
                <w:b/>
                <w:sz w:val="24"/>
              </w:rPr>
            </w:pPr>
            <w:r>
              <w:rPr>
                <w:b/>
                <w:sz w:val="24"/>
              </w:rPr>
              <w:t>13.</w:t>
            </w:r>
          </w:p>
        </w:tc>
        <w:tc>
          <w:tcPr>
            <w:tcW w:w="3481" w:type="dxa"/>
          </w:tcPr>
          <w:p w:rsidR="00525024" w:rsidRDefault="00525024">
            <w:pPr>
              <w:pStyle w:val="TableParagraph"/>
              <w:ind w:left="105" w:right="132"/>
            </w:pPr>
            <w:r>
              <w:t>All students, including SWDs, are given equal consideration for recognition through honors, awards and other designations offered by the school.</w:t>
            </w:r>
          </w:p>
        </w:tc>
        <w:tc>
          <w:tcPr>
            <w:tcW w:w="4981" w:type="dxa"/>
          </w:tcPr>
          <w:p w:rsidR="00525024" w:rsidRDefault="00525024">
            <w:pPr>
              <w:pStyle w:val="TableParagraph"/>
              <w:numPr>
                <w:ilvl w:val="0"/>
                <w:numId w:val="34"/>
              </w:numPr>
              <w:tabs>
                <w:tab w:val="left" w:pos="388"/>
              </w:tabs>
              <w:ind w:right="273"/>
            </w:pPr>
            <w:r>
              <w:t>All SWDs, including those who are working on a modified curriculum, are included in honors and awards programs (e.g., honor roll, citizenship awards, academic awards, science fair and attendance awards), except those honors and awards based solely on the requirements of the standard curriculum (e.g., class standing for academic scholarships, honor societies and International Baccalaureate</w:t>
            </w:r>
            <w:r>
              <w:rPr>
                <w:spacing w:val="-3"/>
              </w:rPr>
              <w:t xml:space="preserve"> </w:t>
            </w:r>
            <w:r>
              <w:t>programs).</w:t>
            </w:r>
          </w:p>
          <w:p w:rsidR="00525024" w:rsidRDefault="00525024">
            <w:pPr>
              <w:pStyle w:val="TableParagraph"/>
              <w:numPr>
                <w:ilvl w:val="0"/>
                <w:numId w:val="34"/>
              </w:numPr>
              <w:tabs>
                <w:tab w:val="left" w:pos="388"/>
              </w:tabs>
              <w:ind w:right="130"/>
            </w:pPr>
            <w:r>
              <w:t>All SWDs are recognized for honors and awards in the same manner and at the same time as</w:t>
            </w:r>
            <w:r>
              <w:rPr>
                <w:spacing w:val="-11"/>
              </w:rPr>
              <w:t xml:space="preserve"> </w:t>
            </w:r>
            <w:r>
              <w:t>those</w:t>
            </w:r>
          </w:p>
          <w:p w:rsidR="00525024" w:rsidRDefault="00525024">
            <w:pPr>
              <w:pStyle w:val="TableParagraph"/>
              <w:spacing w:line="250" w:lineRule="exact"/>
              <w:ind w:left="388"/>
            </w:pPr>
            <w:r>
              <w:t>without disabilities.</w:t>
            </w:r>
          </w:p>
        </w:tc>
        <w:sdt>
          <w:sdtPr>
            <w:rPr>
              <w:rFonts w:ascii="Times New Roman"/>
            </w:rPr>
            <w:id w:val="-1714721186"/>
            <w:placeholder>
              <w:docPart w:val="DefaultPlaceholder_-1854013439"/>
            </w:placeholder>
            <w:showingPlcHdr/>
            <w:dropDownList>
              <w:listItem w:value="Choose an item."/>
              <w:listItem w:displayText="Fully" w:value="Fully"/>
              <w:listItem w:displayText="Patially Almost" w:value="Patially Almost"/>
              <w:listItem w:displayText="Partially Beginning" w:value="Partially Beginning"/>
              <w:listItem w:displayText="Not Yet" w:value="Not Yet"/>
            </w:dropDownList>
          </w:sdtPr>
          <w:sdtEndPr/>
          <w:sdtContent>
            <w:tc>
              <w:tcPr>
                <w:tcW w:w="2279" w:type="dxa"/>
              </w:tcPr>
              <w:p w:rsidR="00525024" w:rsidRDefault="00525024" w:rsidP="00525024">
                <w:pPr>
                  <w:pStyle w:val="TableParagraph"/>
                  <w:jc w:val="center"/>
                  <w:rPr>
                    <w:rFonts w:ascii="Times New Roman"/>
                  </w:rPr>
                </w:pPr>
                <w:r w:rsidRPr="0017464E">
                  <w:rPr>
                    <w:rStyle w:val="PlaceholderText"/>
                  </w:rPr>
                  <w:t>Choose an item.</w:t>
                </w:r>
              </w:p>
            </w:tc>
          </w:sdtContent>
        </w:sdt>
        <w:sdt>
          <w:sdtPr>
            <w:rPr>
              <w:rFonts w:ascii="Times New Roman"/>
            </w:rPr>
            <w:id w:val="-1869205905"/>
            <w:placeholder>
              <w:docPart w:val="AE21E1403DBF4A5EA0E5E015F983F468"/>
            </w:placeholder>
            <w:showingPlcHdr/>
          </w:sdtPr>
          <w:sdtEndPr/>
          <w:sdtContent>
            <w:tc>
              <w:tcPr>
                <w:tcW w:w="2668" w:type="dxa"/>
              </w:tcPr>
              <w:p w:rsidR="00525024" w:rsidRDefault="00525024">
                <w:pPr>
                  <w:pStyle w:val="TableParagraph"/>
                  <w:rPr>
                    <w:rFonts w:ascii="Times New Roman"/>
                  </w:rPr>
                </w:pPr>
                <w:r w:rsidRPr="0017464E">
                  <w:rPr>
                    <w:rStyle w:val="PlaceholderText"/>
                  </w:rPr>
                  <w:t>Click or tap here to enter text.</w:t>
                </w:r>
              </w:p>
            </w:tc>
          </w:sdtContent>
        </w:sdt>
      </w:tr>
      <w:tr w:rsidR="009152F8">
        <w:trPr>
          <w:trHeight w:val="537"/>
        </w:trPr>
        <w:tc>
          <w:tcPr>
            <w:tcW w:w="14312" w:type="dxa"/>
            <w:gridSpan w:val="5"/>
            <w:shd w:val="clear" w:color="auto" w:fill="E4DFEB"/>
          </w:tcPr>
          <w:p w:rsidR="009152F8" w:rsidRDefault="00086B11">
            <w:pPr>
              <w:pStyle w:val="TableParagraph"/>
              <w:spacing w:line="267" w:lineRule="exact"/>
              <w:ind w:left="117"/>
            </w:pPr>
            <w:r>
              <w:rPr>
                <w:b/>
              </w:rPr>
              <w:t xml:space="preserve">Suggested Measures: </w:t>
            </w:r>
            <w:r>
              <w:t>Guidelines for participation as noted in information (e.g., school handbook, flyers, newsletters, website) disseminated to teachers,</w:t>
            </w:r>
          </w:p>
          <w:p w:rsidR="009152F8" w:rsidRDefault="00086B11">
            <w:pPr>
              <w:pStyle w:val="TableParagraph"/>
              <w:spacing w:line="251" w:lineRule="exact"/>
              <w:ind w:left="107"/>
            </w:pPr>
            <w:r>
              <w:t>students and families; list of honorees and award recipients; student interview responses.</w:t>
            </w:r>
          </w:p>
        </w:tc>
      </w:tr>
      <w:tr w:rsidR="009152F8">
        <w:trPr>
          <w:trHeight w:val="268"/>
        </w:trPr>
        <w:tc>
          <w:tcPr>
            <w:tcW w:w="14312" w:type="dxa"/>
            <w:gridSpan w:val="5"/>
            <w:shd w:val="clear" w:color="auto" w:fill="FCE9D9"/>
          </w:tcPr>
          <w:p w:rsidR="009152F8" w:rsidRDefault="00086B11">
            <w:pPr>
              <w:pStyle w:val="TableParagraph"/>
              <w:spacing w:line="249" w:lineRule="exact"/>
              <w:ind w:left="117"/>
            </w:pPr>
            <w:r>
              <w:rPr>
                <w:b/>
              </w:rPr>
              <w:t xml:space="preserve">Note: </w:t>
            </w:r>
            <w:r>
              <w:t>Aligns with District BPIE Indicator #23.</w:t>
            </w:r>
          </w:p>
        </w:tc>
      </w:tr>
      <w:tr w:rsidR="009152F8">
        <w:trPr>
          <w:trHeight w:val="539"/>
        </w:trPr>
        <w:tc>
          <w:tcPr>
            <w:tcW w:w="14312" w:type="dxa"/>
            <w:gridSpan w:val="5"/>
          </w:tcPr>
          <w:p w:rsidR="009152F8" w:rsidRDefault="00086B11">
            <w:pPr>
              <w:pStyle w:val="TableParagraph"/>
              <w:spacing w:line="268" w:lineRule="exact"/>
              <w:ind w:left="117"/>
              <w:rPr>
                <w:b/>
              </w:rPr>
            </w:pPr>
            <w:r>
              <w:rPr>
                <w:b/>
              </w:rPr>
              <w:t>Comment:</w:t>
            </w:r>
            <w:sdt>
              <w:sdtPr>
                <w:rPr>
                  <w:b/>
                </w:rPr>
                <w:id w:val="836195655"/>
                <w:placeholder>
                  <w:docPart w:val="DefaultPlaceholder_-1854013440"/>
                </w:placeholder>
                <w:showingPlcHdr/>
              </w:sdtPr>
              <w:sdtEndPr/>
              <w:sdtContent>
                <w:r w:rsidR="00163486" w:rsidRPr="0017464E">
                  <w:rPr>
                    <w:rStyle w:val="PlaceholderText"/>
                  </w:rPr>
                  <w:t>Click or tap here to enter text.</w:t>
                </w:r>
              </w:sdtContent>
            </w:sdt>
          </w:p>
        </w:tc>
      </w:tr>
    </w:tbl>
    <w:p w:rsidR="009152F8" w:rsidRDefault="009152F8">
      <w:pPr>
        <w:spacing w:line="268"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481"/>
        <w:gridCol w:w="4981"/>
        <w:gridCol w:w="2283"/>
        <w:gridCol w:w="2670"/>
      </w:tblGrid>
      <w:tr w:rsidR="009152F8" w:rsidTr="00525024">
        <w:trPr>
          <w:trHeight w:val="585"/>
        </w:trPr>
        <w:tc>
          <w:tcPr>
            <w:tcW w:w="4384"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22" w:right="1715"/>
              <w:jc w:val="center"/>
              <w:rPr>
                <w:b/>
                <w:sz w:val="24"/>
              </w:rPr>
            </w:pPr>
            <w:r>
              <w:rPr>
                <w:b/>
                <w:sz w:val="24"/>
              </w:rPr>
              <w:t>Indicator</w:t>
            </w:r>
          </w:p>
        </w:tc>
        <w:tc>
          <w:tcPr>
            <w:tcW w:w="4981"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8"/>
              <w:rPr>
                <w:b/>
                <w:sz w:val="24"/>
              </w:rPr>
            </w:pPr>
            <w:r>
              <w:rPr>
                <w:b/>
                <w:sz w:val="24"/>
              </w:rPr>
              <w:t>Examples or Evidence of Practice</w:t>
            </w:r>
          </w:p>
        </w:tc>
        <w:tc>
          <w:tcPr>
            <w:tcW w:w="2283" w:type="dxa"/>
            <w:shd w:val="clear" w:color="auto" w:fill="DAEDF3"/>
            <w:vAlign w:val="center"/>
          </w:tcPr>
          <w:p w:rsidR="009152F8" w:rsidRDefault="00086B11" w:rsidP="00525024">
            <w:pPr>
              <w:pStyle w:val="TableParagraph"/>
              <w:spacing w:line="292" w:lineRule="exact"/>
              <w:ind w:left="332"/>
              <w:jc w:val="center"/>
              <w:rPr>
                <w:b/>
                <w:sz w:val="24"/>
              </w:rPr>
            </w:pPr>
            <w:r>
              <w:rPr>
                <w:b/>
                <w:sz w:val="24"/>
              </w:rPr>
              <w:t>Implementation</w:t>
            </w:r>
          </w:p>
          <w:p w:rsidR="009152F8" w:rsidRDefault="00086B11" w:rsidP="00525024">
            <w:pPr>
              <w:pStyle w:val="TableParagraph"/>
              <w:spacing w:line="273" w:lineRule="exact"/>
              <w:ind w:left="235"/>
              <w:jc w:val="center"/>
              <w:rPr>
                <w:b/>
                <w:sz w:val="24"/>
              </w:rPr>
            </w:pPr>
            <w:r>
              <w:rPr>
                <w:b/>
                <w:sz w:val="24"/>
              </w:rPr>
              <w:t>Status</w:t>
            </w:r>
          </w:p>
        </w:tc>
        <w:tc>
          <w:tcPr>
            <w:tcW w:w="2670"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447" w:right="150" w:firstLine="182"/>
              <w:rPr>
                <w:b/>
                <w:sz w:val="24"/>
              </w:rPr>
            </w:pPr>
            <w:r>
              <w:rPr>
                <w:b/>
                <w:sz w:val="24"/>
              </w:rPr>
              <w:t>Data Sources/ Supporting Evidence</w:t>
            </w:r>
          </w:p>
        </w:tc>
      </w:tr>
      <w:tr w:rsidR="00525024" w:rsidTr="00525024">
        <w:trPr>
          <w:trHeight w:val="6260"/>
        </w:trPr>
        <w:tc>
          <w:tcPr>
            <w:tcW w:w="903" w:type="dxa"/>
          </w:tcPr>
          <w:p w:rsidR="00525024" w:rsidRDefault="00525024">
            <w:pPr>
              <w:pStyle w:val="TableParagraph"/>
              <w:spacing w:line="292" w:lineRule="exact"/>
              <w:ind w:left="295"/>
              <w:rPr>
                <w:b/>
                <w:sz w:val="24"/>
              </w:rPr>
            </w:pPr>
            <w:r>
              <w:rPr>
                <w:b/>
                <w:sz w:val="24"/>
              </w:rPr>
              <w:t>14.</w:t>
            </w:r>
          </w:p>
        </w:tc>
        <w:tc>
          <w:tcPr>
            <w:tcW w:w="3481" w:type="dxa"/>
          </w:tcPr>
          <w:p w:rsidR="00525024" w:rsidRDefault="00525024">
            <w:pPr>
              <w:pStyle w:val="TableParagraph"/>
              <w:ind w:left="105" w:right="224"/>
            </w:pPr>
            <w:r>
              <w:t>School administrators analyze data to identify professional development (PD) and technical assistance (TA) needed for school personnel to implement effective inclusive practices.</w:t>
            </w:r>
          </w:p>
        </w:tc>
        <w:tc>
          <w:tcPr>
            <w:tcW w:w="4981" w:type="dxa"/>
          </w:tcPr>
          <w:p w:rsidR="00525024" w:rsidRDefault="00525024">
            <w:pPr>
              <w:pStyle w:val="TableParagraph"/>
              <w:numPr>
                <w:ilvl w:val="0"/>
                <w:numId w:val="33"/>
              </w:numPr>
              <w:tabs>
                <w:tab w:val="left" w:pos="388"/>
              </w:tabs>
              <w:ind w:right="575"/>
            </w:pPr>
            <w:r>
              <w:t>Administrators analyze student performance data, staff and family needs assessments/ surveys.</w:t>
            </w:r>
          </w:p>
          <w:p w:rsidR="00525024" w:rsidRDefault="00525024">
            <w:pPr>
              <w:pStyle w:val="TableParagraph"/>
              <w:numPr>
                <w:ilvl w:val="0"/>
                <w:numId w:val="33"/>
              </w:numPr>
              <w:tabs>
                <w:tab w:val="left" w:pos="388"/>
              </w:tabs>
              <w:ind w:right="636"/>
            </w:pPr>
            <w:r>
              <w:t>Administrators analyze data from classroom observations.</w:t>
            </w:r>
          </w:p>
          <w:p w:rsidR="00525024" w:rsidRDefault="00525024">
            <w:pPr>
              <w:pStyle w:val="TableParagraph"/>
              <w:numPr>
                <w:ilvl w:val="0"/>
                <w:numId w:val="33"/>
              </w:numPr>
              <w:tabs>
                <w:tab w:val="left" w:pos="388"/>
              </w:tabs>
              <w:ind w:right="375"/>
            </w:pPr>
            <w:r>
              <w:t>Administrators obtain input from IEP teams to identify specific PD and TA (e.g., augmentative, alternative communication [AAC], positive behavior supports [PBS]) needed to support individual</w:t>
            </w:r>
            <w:r>
              <w:rPr>
                <w:spacing w:val="-1"/>
              </w:rPr>
              <w:t xml:space="preserve"> </w:t>
            </w:r>
            <w:r>
              <w:t>students.</w:t>
            </w:r>
          </w:p>
          <w:p w:rsidR="00525024" w:rsidRDefault="00525024">
            <w:pPr>
              <w:pStyle w:val="TableParagraph"/>
              <w:numPr>
                <w:ilvl w:val="0"/>
                <w:numId w:val="33"/>
              </w:numPr>
              <w:tabs>
                <w:tab w:val="left" w:pos="388"/>
              </w:tabs>
              <w:ind w:right="793"/>
            </w:pPr>
            <w:r>
              <w:t>PD and TA are differentiated for each staff member, as per their assessed</w:t>
            </w:r>
            <w:r>
              <w:rPr>
                <w:spacing w:val="-8"/>
              </w:rPr>
              <w:t xml:space="preserve"> </w:t>
            </w:r>
            <w:r>
              <w:t>needs.</w:t>
            </w:r>
          </w:p>
          <w:p w:rsidR="00525024" w:rsidRDefault="00525024">
            <w:pPr>
              <w:pStyle w:val="TableParagraph"/>
              <w:numPr>
                <w:ilvl w:val="0"/>
                <w:numId w:val="33"/>
              </w:numPr>
              <w:tabs>
                <w:tab w:val="left" w:pos="388"/>
              </w:tabs>
              <w:ind w:right="609"/>
            </w:pPr>
            <w:r>
              <w:t>When appropriate, individual staff members include PD and TA goals related to inclusive practices in their individual professional development</w:t>
            </w:r>
            <w:r>
              <w:rPr>
                <w:spacing w:val="-1"/>
              </w:rPr>
              <w:t xml:space="preserve"> </w:t>
            </w:r>
            <w:r>
              <w:t>plan.</w:t>
            </w:r>
          </w:p>
          <w:p w:rsidR="00525024" w:rsidRDefault="00525024">
            <w:pPr>
              <w:pStyle w:val="TableParagraph"/>
              <w:numPr>
                <w:ilvl w:val="0"/>
                <w:numId w:val="33"/>
              </w:numPr>
              <w:tabs>
                <w:tab w:val="left" w:pos="388"/>
              </w:tabs>
              <w:ind w:right="617"/>
            </w:pPr>
            <w:r>
              <w:t>Regular review of student learn</w:t>
            </w:r>
            <w:r w:rsidR="00674A51">
              <w:t>ing data is documented</w:t>
            </w:r>
            <w:r>
              <w:t xml:space="preserve"> in an effort to determine ongoing PD and TA</w:t>
            </w:r>
            <w:r>
              <w:rPr>
                <w:spacing w:val="-5"/>
              </w:rPr>
              <w:t xml:space="preserve"> </w:t>
            </w:r>
            <w:r>
              <w:t>needs.</w:t>
            </w:r>
          </w:p>
          <w:p w:rsidR="00525024" w:rsidRDefault="00525024">
            <w:pPr>
              <w:pStyle w:val="TableParagraph"/>
              <w:numPr>
                <w:ilvl w:val="0"/>
                <w:numId w:val="33"/>
              </w:numPr>
              <w:tabs>
                <w:tab w:val="left" w:pos="388"/>
              </w:tabs>
              <w:ind w:right="316"/>
            </w:pPr>
            <w:r>
              <w:t>Regularly scheduled (at least quarterly) data checks/discussions are conducted across</w:t>
            </w:r>
            <w:r>
              <w:rPr>
                <w:spacing w:val="-8"/>
              </w:rPr>
              <w:t xml:space="preserve"> </w:t>
            </w:r>
            <w:r>
              <w:t>school</w:t>
            </w:r>
          </w:p>
          <w:p w:rsidR="00525024" w:rsidRDefault="00525024">
            <w:pPr>
              <w:pStyle w:val="TableParagraph"/>
              <w:spacing w:line="270" w:lineRule="atLeast"/>
              <w:ind w:left="388" w:right="482"/>
            </w:pPr>
            <w:r>
              <w:t>teams to identify ongoing PD and TA needs of teachers.</w:t>
            </w:r>
          </w:p>
        </w:tc>
        <w:sdt>
          <w:sdtPr>
            <w:rPr>
              <w:rFonts w:ascii="Times New Roman"/>
            </w:rPr>
            <w:id w:val="1956905834"/>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83" w:type="dxa"/>
              </w:tcPr>
              <w:p w:rsidR="00525024" w:rsidRDefault="00525024" w:rsidP="00525024">
                <w:pPr>
                  <w:pStyle w:val="TableParagraph"/>
                  <w:jc w:val="center"/>
                  <w:rPr>
                    <w:rFonts w:ascii="Times New Roman"/>
                  </w:rPr>
                </w:pPr>
                <w:r w:rsidRPr="0017464E">
                  <w:rPr>
                    <w:rStyle w:val="PlaceholderText"/>
                  </w:rPr>
                  <w:t>Choose an item.</w:t>
                </w:r>
              </w:p>
            </w:tc>
          </w:sdtContent>
        </w:sdt>
        <w:sdt>
          <w:sdtPr>
            <w:rPr>
              <w:rFonts w:ascii="Times New Roman"/>
            </w:rPr>
            <w:id w:val="-1455561664"/>
            <w:placeholder>
              <w:docPart w:val="85738F69D5A34394B5841E7C99B93F50"/>
            </w:placeholder>
            <w:showingPlcHdr/>
          </w:sdtPr>
          <w:sdtEndPr/>
          <w:sdtContent>
            <w:tc>
              <w:tcPr>
                <w:tcW w:w="2670" w:type="dxa"/>
              </w:tcPr>
              <w:p w:rsidR="00525024" w:rsidRDefault="00525024">
                <w:pPr>
                  <w:pStyle w:val="TableParagraph"/>
                  <w:rPr>
                    <w:rFonts w:ascii="Times New Roman"/>
                  </w:rPr>
                </w:pPr>
                <w:r w:rsidRPr="0017464E">
                  <w:rPr>
                    <w:rStyle w:val="PlaceholderText"/>
                  </w:rPr>
                  <w:t>Click or tap here to enter text.</w:t>
                </w:r>
              </w:p>
            </w:tc>
          </w:sdtContent>
        </w:sdt>
      </w:tr>
      <w:tr w:rsidR="009152F8">
        <w:trPr>
          <w:trHeight w:val="804"/>
        </w:trPr>
        <w:tc>
          <w:tcPr>
            <w:tcW w:w="14318" w:type="dxa"/>
            <w:gridSpan w:val="5"/>
            <w:shd w:val="clear" w:color="auto" w:fill="E4DFEB"/>
          </w:tcPr>
          <w:p w:rsidR="009152F8" w:rsidRDefault="00086B11">
            <w:pPr>
              <w:pStyle w:val="TableParagraph"/>
              <w:ind w:left="107" w:right="333"/>
            </w:pPr>
            <w:r>
              <w:rPr>
                <w:b/>
              </w:rPr>
              <w:t xml:space="preserve">Suggested Measures: </w:t>
            </w:r>
            <w:r>
              <w:t>Needs assessment data from school staff and family members, record of needs assessment and information sessions/PD specifically geared toward family members, the individual professional development plan of each professional staff member, agendas/sign-in sheets from professional</w:t>
            </w:r>
          </w:p>
          <w:p w:rsidR="009152F8" w:rsidRDefault="00086B11">
            <w:pPr>
              <w:pStyle w:val="TableParagraph"/>
              <w:spacing w:line="252" w:lineRule="exact"/>
              <w:ind w:left="107"/>
            </w:pPr>
            <w:r>
              <w:t>development activities/technical assistance activities and record of follow-up activities.</w:t>
            </w:r>
          </w:p>
        </w:tc>
      </w:tr>
      <w:tr w:rsidR="009152F8">
        <w:trPr>
          <w:trHeight w:val="534"/>
        </w:trPr>
        <w:tc>
          <w:tcPr>
            <w:tcW w:w="14318" w:type="dxa"/>
            <w:gridSpan w:val="5"/>
            <w:shd w:val="clear" w:color="auto" w:fill="FCE9D9"/>
          </w:tcPr>
          <w:p w:rsidR="009152F8" w:rsidRDefault="00086B11">
            <w:pPr>
              <w:pStyle w:val="TableParagraph"/>
              <w:spacing w:line="265" w:lineRule="exact"/>
              <w:ind w:left="107"/>
            </w:pPr>
            <w:r>
              <w:rPr>
                <w:b/>
              </w:rPr>
              <w:t xml:space="preserve">Note: </w:t>
            </w:r>
            <w:r>
              <w:t>Aligns with District BPIE Indicators #6 and #7. School administrators are encouraged to develop PD and TA that are differentiated based on individual</w:t>
            </w:r>
          </w:p>
          <w:p w:rsidR="009152F8" w:rsidRDefault="00086B11">
            <w:pPr>
              <w:pStyle w:val="TableParagraph"/>
              <w:spacing w:line="249" w:lineRule="exact"/>
              <w:ind w:left="107"/>
            </w:pPr>
            <w:r>
              <w:t xml:space="preserve">educator and/or team needs and not as a </w:t>
            </w:r>
            <w:r>
              <w:rPr>
                <w:i/>
              </w:rPr>
              <w:t xml:space="preserve">one-size-fits-all </w:t>
            </w:r>
            <w:r>
              <w:t>approach.</w:t>
            </w:r>
          </w:p>
        </w:tc>
      </w:tr>
      <w:tr w:rsidR="009152F8">
        <w:trPr>
          <w:trHeight w:val="271"/>
        </w:trPr>
        <w:tc>
          <w:tcPr>
            <w:tcW w:w="14318" w:type="dxa"/>
            <w:gridSpan w:val="5"/>
          </w:tcPr>
          <w:p w:rsidR="009152F8" w:rsidRDefault="00086B11">
            <w:pPr>
              <w:pStyle w:val="TableParagraph"/>
              <w:spacing w:line="251" w:lineRule="exact"/>
              <w:ind w:left="107"/>
              <w:rPr>
                <w:b/>
              </w:rPr>
            </w:pPr>
            <w:r>
              <w:rPr>
                <w:b/>
              </w:rPr>
              <w:t>Comment:</w:t>
            </w:r>
            <w:sdt>
              <w:sdtPr>
                <w:rPr>
                  <w:b/>
                </w:rPr>
                <w:id w:val="-612668403"/>
                <w:placeholder>
                  <w:docPart w:val="DefaultPlaceholder_-1854013440"/>
                </w:placeholder>
                <w:showingPlcHdr/>
              </w:sdtPr>
              <w:sdtEndPr/>
              <w:sdtContent>
                <w:r w:rsidR="00163486" w:rsidRPr="0017464E">
                  <w:rPr>
                    <w:rStyle w:val="PlaceholderText"/>
                  </w:rPr>
                  <w:t>Click or tap here to enter text.</w:t>
                </w:r>
              </w:sdtContent>
            </w:sdt>
          </w:p>
          <w:p w:rsidR="00163486" w:rsidRDefault="00163486">
            <w:pPr>
              <w:pStyle w:val="TableParagraph"/>
              <w:spacing w:line="251" w:lineRule="exact"/>
              <w:ind w:left="107"/>
              <w:rPr>
                <w:b/>
              </w:rPr>
            </w:pPr>
          </w:p>
          <w:p w:rsidR="00163486" w:rsidRDefault="00163486">
            <w:pPr>
              <w:pStyle w:val="TableParagraph"/>
              <w:spacing w:line="251" w:lineRule="exact"/>
              <w:ind w:left="107"/>
              <w:rPr>
                <w:b/>
              </w:rPr>
            </w:pPr>
          </w:p>
          <w:p w:rsidR="00163486" w:rsidRDefault="00163486">
            <w:pPr>
              <w:pStyle w:val="TableParagraph"/>
              <w:spacing w:line="251" w:lineRule="exact"/>
              <w:ind w:left="107"/>
              <w:rPr>
                <w:b/>
              </w:rPr>
            </w:pPr>
          </w:p>
          <w:p w:rsidR="00163486" w:rsidRDefault="00163486">
            <w:pPr>
              <w:pStyle w:val="TableParagraph"/>
              <w:spacing w:line="251" w:lineRule="exact"/>
              <w:ind w:left="107"/>
              <w:rPr>
                <w:b/>
              </w:rPr>
            </w:pPr>
          </w:p>
        </w:tc>
      </w:tr>
    </w:tbl>
    <w:p w:rsidR="009152F8" w:rsidRDefault="009152F8">
      <w:pPr>
        <w:spacing w:line="251"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82"/>
        <w:gridCol w:w="4979"/>
        <w:gridCol w:w="2275"/>
        <w:gridCol w:w="2668"/>
      </w:tblGrid>
      <w:tr w:rsidR="009152F8" w:rsidTr="00525024">
        <w:trPr>
          <w:trHeight w:val="585"/>
        </w:trPr>
        <w:tc>
          <w:tcPr>
            <w:tcW w:w="438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20" w:right="1715"/>
              <w:jc w:val="center"/>
              <w:rPr>
                <w:b/>
                <w:sz w:val="24"/>
              </w:rPr>
            </w:pPr>
            <w:r>
              <w:rPr>
                <w:b/>
                <w:sz w:val="24"/>
              </w:rPr>
              <w:t>Indicator</w:t>
            </w:r>
          </w:p>
        </w:tc>
        <w:tc>
          <w:tcPr>
            <w:tcW w:w="4979"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7"/>
              <w:rPr>
                <w:b/>
                <w:sz w:val="24"/>
              </w:rPr>
            </w:pPr>
            <w:r>
              <w:rPr>
                <w:b/>
                <w:sz w:val="24"/>
              </w:rPr>
              <w:t>Examples or Evidence of Practice</w:t>
            </w:r>
          </w:p>
        </w:tc>
        <w:tc>
          <w:tcPr>
            <w:tcW w:w="2275" w:type="dxa"/>
            <w:shd w:val="clear" w:color="auto" w:fill="DAEDF3"/>
            <w:vAlign w:val="center"/>
          </w:tcPr>
          <w:p w:rsidR="009152F8" w:rsidRDefault="00086B11" w:rsidP="00525024">
            <w:pPr>
              <w:pStyle w:val="TableParagraph"/>
              <w:spacing w:line="292" w:lineRule="exact"/>
              <w:ind w:left="311" w:right="299"/>
              <w:jc w:val="center"/>
              <w:rPr>
                <w:b/>
                <w:sz w:val="24"/>
              </w:rPr>
            </w:pPr>
            <w:r>
              <w:rPr>
                <w:b/>
                <w:sz w:val="24"/>
              </w:rPr>
              <w:t>Implementation</w:t>
            </w:r>
          </w:p>
          <w:p w:rsidR="009152F8" w:rsidRDefault="00086B11" w:rsidP="00525024">
            <w:pPr>
              <w:pStyle w:val="TableParagraph"/>
              <w:spacing w:line="273" w:lineRule="exact"/>
              <w:ind w:left="311" w:right="297"/>
              <w:jc w:val="center"/>
              <w:rPr>
                <w:b/>
                <w:sz w:val="24"/>
              </w:rPr>
            </w:pPr>
            <w:r>
              <w:rPr>
                <w:b/>
                <w:sz w:val="24"/>
              </w:rPr>
              <w:t>Status</w:t>
            </w:r>
          </w:p>
        </w:tc>
        <w:tc>
          <w:tcPr>
            <w:tcW w:w="2668"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17" w:right="278" w:firstLine="319"/>
              <w:rPr>
                <w:b/>
                <w:sz w:val="24"/>
              </w:rPr>
            </w:pPr>
            <w:r>
              <w:rPr>
                <w:b/>
                <w:sz w:val="24"/>
              </w:rPr>
              <w:t>Data Sources/ Supporting Evidence</w:t>
            </w:r>
          </w:p>
        </w:tc>
      </w:tr>
      <w:tr w:rsidR="00525024" w:rsidTr="00525024">
        <w:trPr>
          <w:trHeight w:val="8372"/>
        </w:trPr>
        <w:tc>
          <w:tcPr>
            <w:tcW w:w="900" w:type="dxa"/>
          </w:tcPr>
          <w:p w:rsidR="00525024" w:rsidRDefault="00525024">
            <w:pPr>
              <w:pStyle w:val="TableParagraph"/>
              <w:spacing w:line="292" w:lineRule="exact"/>
              <w:ind w:left="295"/>
              <w:rPr>
                <w:b/>
                <w:sz w:val="24"/>
              </w:rPr>
            </w:pPr>
            <w:r>
              <w:rPr>
                <w:b/>
                <w:sz w:val="24"/>
              </w:rPr>
              <w:t>15.</w:t>
            </w:r>
          </w:p>
        </w:tc>
        <w:tc>
          <w:tcPr>
            <w:tcW w:w="3482" w:type="dxa"/>
          </w:tcPr>
          <w:p w:rsidR="00525024" w:rsidRDefault="00525024">
            <w:pPr>
              <w:pStyle w:val="TableParagraph"/>
              <w:ind w:left="108" w:right="257"/>
            </w:pPr>
            <w:r>
              <w:t xml:space="preserve">School leaders provide job- embedded </w:t>
            </w:r>
            <w:r>
              <w:rPr>
                <w:b/>
              </w:rPr>
              <w:t xml:space="preserve">professional development </w:t>
            </w:r>
            <w:r>
              <w:t>for all school-based personnel, as appropriate for their job role, on best practices for inclusive education for all SWDs.</w:t>
            </w:r>
          </w:p>
        </w:tc>
        <w:tc>
          <w:tcPr>
            <w:tcW w:w="4979" w:type="dxa"/>
          </w:tcPr>
          <w:p w:rsidR="00525024" w:rsidRDefault="00525024">
            <w:pPr>
              <w:pStyle w:val="TableParagraph"/>
              <w:numPr>
                <w:ilvl w:val="0"/>
                <w:numId w:val="32"/>
              </w:numPr>
              <w:tabs>
                <w:tab w:val="left" w:pos="481"/>
                <w:tab w:val="left" w:pos="482"/>
              </w:tabs>
              <w:ind w:right="165"/>
            </w:pPr>
            <w:r>
              <w:t>Administrators identify collaborative teams, including general and special education staff, to participate in all PD related to effective inclusive practices.</w:t>
            </w:r>
          </w:p>
          <w:p w:rsidR="00525024" w:rsidRDefault="00525024">
            <w:pPr>
              <w:pStyle w:val="TableParagraph"/>
              <w:numPr>
                <w:ilvl w:val="0"/>
                <w:numId w:val="32"/>
              </w:numPr>
              <w:tabs>
                <w:tab w:val="left" w:pos="481"/>
                <w:tab w:val="left" w:pos="482"/>
              </w:tabs>
              <w:ind w:right="260"/>
            </w:pPr>
            <w:r>
              <w:t>PD is provided through existing school structures, such as PLCs, faculty book studies, collaborative team planning, lesson study, peer coaching and critical friends</w:t>
            </w:r>
            <w:r>
              <w:rPr>
                <w:spacing w:val="-3"/>
              </w:rPr>
              <w:t xml:space="preserve"> </w:t>
            </w:r>
            <w:r>
              <w:t>groups.</w:t>
            </w:r>
          </w:p>
          <w:p w:rsidR="00525024" w:rsidRDefault="00525024">
            <w:pPr>
              <w:pStyle w:val="TableParagraph"/>
              <w:numPr>
                <w:ilvl w:val="0"/>
                <w:numId w:val="32"/>
              </w:numPr>
              <w:tabs>
                <w:tab w:val="left" w:pos="481"/>
                <w:tab w:val="left" w:pos="482"/>
              </w:tabs>
              <w:ind w:right="424" w:hanging="389"/>
            </w:pPr>
            <w:r>
              <w:t>Strategies for effective inclusion are provided and modeled in the classroom</w:t>
            </w:r>
            <w:r>
              <w:rPr>
                <w:spacing w:val="-7"/>
              </w:rPr>
              <w:t xml:space="preserve"> </w:t>
            </w:r>
            <w:r>
              <w:t>setting.</w:t>
            </w:r>
          </w:p>
          <w:p w:rsidR="00525024" w:rsidRDefault="00525024">
            <w:pPr>
              <w:pStyle w:val="TableParagraph"/>
              <w:numPr>
                <w:ilvl w:val="0"/>
                <w:numId w:val="32"/>
              </w:numPr>
              <w:tabs>
                <w:tab w:val="left" w:pos="481"/>
                <w:tab w:val="left" w:pos="482"/>
              </w:tabs>
              <w:ind w:right="153"/>
            </w:pPr>
            <w:r>
              <w:t>PD is provided to collaborative teams, to include the following</w:t>
            </w:r>
            <w:r>
              <w:rPr>
                <w:spacing w:val="-3"/>
              </w:rPr>
              <w:t xml:space="preserve"> </w:t>
            </w:r>
            <w:r>
              <w:t>topics.</w:t>
            </w:r>
          </w:p>
          <w:p w:rsidR="00525024" w:rsidRDefault="00525024">
            <w:pPr>
              <w:pStyle w:val="TableParagraph"/>
              <w:numPr>
                <w:ilvl w:val="1"/>
                <w:numId w:val="32"/>
              </w:numPr>
              <w:tabs>
                <w:tab w:val="left" w:pos="829"/>
                <w:tab w:val="left" w:pos="830"/>
              </w:tabs>
              <w:spacing w:line="237" w:lineRule="auto"/>
              <w:ind w:right="373"/>
            </w:pPr>
            <w:r>
              <w:t>Curricular accommodations and modifications in general education classes and non-instructional</w:t>
            </w:r>
            <w:r>
              <w:rPr>
                <w:spacing w:val="-2"/>
              </w:rPr>
              <w:t xml:space="preserve"> </w:t>
            </w:r>
            <w:r>
              <w:t>activities</w:t>
            </w:r>
          </w:p>
          <w:p w:rsidR="00525024" w:rsidRDefault="00525024">
            <w:pPr>
              <w:pStyle w:val="TableParagraph"/>
              <w:numPr>
                <w:ilvl w:val="1"/>
                <w:numId w:val="32"/>
              </w:numPr>
              <w:tabs>
                <w:tab w:val="left" w:pos="829"/>
                <w:tab w:val="left" w:pos="830"/>
              </w:tabs>
              <w:spacing w:before="1" w:line="237" w:lineRule="auto"/>
              <w:ind w:right="145"/>
            </w:pPr>
            <w:r>
              <w:t>Embedding IEP goals into the general education instructional activities and natural contexts</w:t>
            </w:r>
          </w:p>
          <w:p w:rsidR="00525024" w:rsidRDefault="00525024">
            <w:pPr>
              <w:pStyle w:val="TableParagraph"/>
              <w:numPr>
                <w:ilvl w:val="1"/>
                <w:numId w:val="32"/>
              </w:numPr>
              <w:tabs>
                <w:tab w:val="left" w:pos="829"/>
                <w:tab w:val="left" w:pos="830"/>
              </w:tabs>
              <w:spacing w:before="5" w:line="232" w:lineRule="auto"/>
              <w:ind w:right="744"/>
            </w:pPr>
            <w:r>
              <w:t>Access points for math, language arts, science and social</w:t>
            </w:r>
            <w:r>
              <w:rPr>
                <w:spacing w:val="-3"/>
              </w:rPr>
              <w:t xml:space="preserve"> </w:t>
            </w:r>
            <w:r>
              <w:t>studies</w:t>
            </w:r>
          </w:p>
          <w:p w:rsidR="00525024" w:rsidRDefault="00525024">
            <w:pPr>
              <w:pStyle w:val="TableParagraph"/>
              <w:numPr>
                <w:ilvl w:val="1"/>
                <w:numId w:val="32"/>
              </w:numPr>
              <w:tabs>
                <w:tab w:val="left" w:pos="829"/>
                <w:tab w:val="left" w:pos="830"/>
              </w:tabs>
              <w:spacing w:before="2" w:line="272" w:lineRule="exact"/>
            </w:pPr>
            <w:r>
              <w:t>Universal design for learning</w:t>
            </w:r>
            <w:r>
              <w:rPr>
                <w:spacing w:val="-6"/>
              </w:rPr>
              <w:t xml:space="preserve"> </w:t>
            </w:r>
            <w:r>
              <w:t>(UDL)</w:t>
            </w:r>
          </w:p>
          <w:p w:rsidR="00525024" w:rsidRDefault="00525024">
            <w:pPr>
              <w:pStyle w:val="TableParagraph"/>
              <w:numPr>
                <w:ilvl w:val="1"/>
                <w:numId w:val="32"/>
              </w:numPr>
              <w:tabs>
                <w:tab w:val="left" w:pos="829"/>
                <w:tab w:val="left" w:pos="830"/>
              </w:tabs>
              <w:spacing w:line="269" w:lineRule="exact"/>
            </w:pPr>
            <w:r>
              <w:t>Differentiated instruction</w:t>
            </w:r>
            <w:r>
              <w:rPr>
                <w:spacing w:val="-2"/>
              </w:rPr>
              <w:t xml:space="preserve"> </w:t>
            </w:r>
            <w:r>
              <w:t>(DI)</w:t>
            </w:r>
          </w:p>
          <w:p w:rsidR="00525024" w:rsidRDefault="00525024">
            <w:pPr>
              <w:pStyle w:val="TableParagraph"/>
              <w:numPr>
                <w:ilvl w:val="1"/>
                <w:numId w:val="32"/>
              </w:numPr>
              <w:tabs>
                <w:tab w:val="left" w:pos="829"/>
                <w:tab w:val="left" w:pos="830"/>
              </w:tabs>
              <w:spacing w:line="269" w:lineRule="exact"/>
            </w:pPr>
            <w:r>
              <w:t>Classroom management</w:t>
            </w:r>
            <w:r>
              <w:rPr>
                <w:spacing w:val="-4"/>
              </w:rPr>
              <w:t xml:space="preserve"> </w:t>
            </w:r>
            <w:r>
              <w:t>strategies</w:t>
            </w:r>
          </w:p>
          <w:p w:rsidR="00525024" w:rsidRDefault="00525024">
            <w:pPr>
              <w:pStyle w:val="TableParagraph"/>
              <w:numPr>
                <w:ilvl w:val="1"/>
                <w:numId w:val="32"/>
              </w:numPr>
              <w:tabs>
                <w:tab w:val="left" w:pos="829"/>
                <w:tab w:val="left" w:pos="830"/>
              </w:tabs>
              <w:spacing w:line="269" w:lineRule="exact"/>
            </w:pPr>
            <w:r>
              <w:t>Data collection and</w:t>
            </w:r>
            <w:r>
              <w:rPr>
                <w:spacing w:val="-5"/>
              </w:rPr>
              <w:t xml:space="preserve"> </w:t>
            </w:r>
            <w:r>
              <w:t>analysis</w:t>
            </w:r>
          </w:p>
          <w:p w:rsidR="00525024" w:rsidRDefault="00525024">
            <w:pPr>
              <w:pStyle w:val="TableParagraph"/>
              <w:numPr>
                <w:ilvl w:val="1"/>
                <w:numId w:val="32"/>
              </w:numPr>
              <w:tabs>
                <w:tab w:val="left" w:pos="829"/>
                <w:tab w:val="left" w:pos="830"/>
              </w:tabs>
              <w:spacing w:line="269" w:lineRule="exact"/>
            </w:pPr>
            <w:r>
              <w:t>Accessible instructional</w:t>
            </w:r>
            <w:r>
              <w:rPr>
                <w:spacing w:val="-6"/>
              </w:rPr>
              <w:t xml:space="preserve"> </w:t>
            </w:r>
            <w:r>
              <w:t>materials</w:t>
            </w:r>
          </w:p>
          <w:p w:rsidR="00525024" w:rsidRDefault="00525024">
            <w:pPr>
              <w:pStyle w:val="TableParagraph"/>
              <w:numPr>
                <w:ilvl w:val="1"/>
                <w:numId w:val="32"/>
              </w:numPr>
              <w:tabs>
                <w:tab w:val="left" w:pos="829"/>
                <w:tab w:val="left" w:pos="830"/>
              </w:tabs>
              <w:spacing w:line="269" w:lineRule="exact"/>
            </w:pPr>
            <w:r>
              <w:t>Assistive technology</w:t>
            </w:r>
          </w:p>
          <w:p w:rsidR="00525024" w:rsidRDefault="00525024">
            <w:pPr>
              <w:pStyle w:val="TableParagraph"/>
              <w:numPr>
                <w:ilvl w:val="1"/>
                <w:numId w:val="32"/>
              </w:numPr>
              <w:tabs>
                <w:tab w:val="left" w:pos="829"/>
                <w:tab w:val="left" w:pos="830"/>
              </w:tabs>
              <w:spacing w:line="269" w:lineRule="exact"/>
            </w:pPr>
            <w:r>
              <w:t>Communication supports</w:t>
            </w:r>
            <w:r>
              <w:rPr>
                <w:spacing w:val="-3"/>
              </w:rPr>
              <w:t xml:space="preserve"> </w:t>
            </w:r>
            <w:r>
              <w:t>(AAC)</w:t>
            </w:r>
          </w:p>
          <w:p w:rsidR="00525024" w:rsidRDefault="00525024">
            <w:pPr>
              <w:pStyle w:val="TableParagraph"/>
              <w:numPr>
                <w:ilvl w:val="1"/>
                <w:numId w:val="32"/>
              </w:numPr>
              <w:tabs>
                <w:tab w:val="left" w:pos="829"/>
                <w:tab w:val="left" w:pos="830"/>
              </w:tabs>
              <w:spacing w:line="269" w:lineRule="exact"/>
            </w:pPr>
            <w:r>
              <w:t>Visual</w:t>
            </w:r>
            <w:r>
              <w:rPr>
                <w:spacing w:val="-1"/>
              </w:rPr>
              <w:t xml:space="preserve"> </w:t>
            </w:r>
            <w:r>
              <w:t>supports</w:t>
            </w:r>
          </w:p>
          <w:p w:rsidR="00525024" w:rsidRDefault="00525024">
            <w:pPr>
              <w:pStyle w:val="TableParagraph"/>
              <w:numPr>
                <w:ilvl w:val="1"/>
                <w:numId w:val="32"/>
              </w:numPr>
              <w:tabs>
                <w:tab w:val="left" w:pos="829"/>
                <w:tab w:val="left" w:pos="830"/>
              </w:tabs>
              <w:spacing w:line="268" w:lineRule="exact"/>
            </w:pPr>
            <w:r>
              <w:t>PBS</w:t>
            </w:r>
          </w:p>
          <w:p w:rsidR="00525024" w:rsidRDefault="00525024">
            <w:pPr>
              <w:pStyle w:val="TableParagraph"/>
              <w:numPr>
                <w:ilvl w:val="1"/>
                <w:numId w:val="32"/>
              </w:numPr>
              <w:tabs>
                <w:tab w:val="left" w:pos="829"/>
                <w:tab w:val="left" w:pos="830"/>
              </w:tabs>
              <w:spacing w:line="268" w:lineRule="exact"/>
            </w:pPr>
            <w:r>
              <w:t>Alignment of modified curriculum to</w:t>
            </w:r>
            <w:r>
              <w:rPr>
                <w:spacing w:val="-5"/>
              </w:rPr>
              <w:t xml:space="preserve"> </w:t>
            </w:r>
            <w:r>
              <w:t>general</w:t>
            </w:r>
          </w:p>
          <w:p w:rsidR="00525024" w:rsidRDefault="00525024">
            <w:pPr>
              <w:pStyle w:val="TableParagraph"/>
              <w:spacing w:line="248" w:lineRule="exact"/>
              <w:ind w:left="829"/>
            </w:pPr>
            <w:r>
              <w:t>education standards</w:t>
            </w:r>
          </w:p>
        </w:tc>
        <w:sdt>
          <w:sdtPr>
            <w:rPr>
              <w:rFonts w:ascii="Times New Roman"/>
            </w:rPr>
            <w:id w:val="269437031"/>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5" w:type="dxa"/>
              </w:tcPr>
              <w:p w:rsidR="00525024" w:rsidRDefault="00525024" w:rsidP="00525024">
                <w:pPr>
                  <w:pStyle w:val="TableParagraph"/>
                  <w:jc w:val="center"/>
                  <w:rPr>
                    <w:rFonts w:ascii="Times New Roman"/>
                  </w:rPr>
                </w:pPr>
                <w:r w:rsidRPr="0017464E">
                  <w:rPr>
                    <w:rStyle w:val="PlaceholderText"/>
                  </w:rPr>
                  <w:t>Choose an item.</w:t>
                </w:r>
              </w:p>
            </w:tc>
          </w:sdtContent>
        </w:sdt>
        <w:sdt>
          <w:sdtPr>
            <w:rPr>
              <w:rFonts w:ascii="Times New Roman"/>
            </w:rPr>
            <w:id w:val="-893117871"/>
            <w:placeholder>
              <w:docPart w:val="64C108AE0D234D4A8D8FAEE1B892D747"/>
            </w:placeholder>
            <w:showingPlcHdr/>
          </w:sdtPr>
          <w:sdtEndPr/>
          <w:sdtContent>
            <w:tc>
              <w:tcPr>
                <w:tcW w:w="2668" w:type="dxa"/>
              </w:tcPr>
              <w:p w:rsidR="00525024" w:rsidRDefault="00525024">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82"/>
        <w:gridCol w:w="4979"/>
        <w:gridCol w:w="2275"/>
        <w:gridCol w:w="2668"/>
      </w:tblGrid>
      <w:tr w:rsidR="00525024" w:rsidTr="004D47EC">
        <w:trPr>
          <w:trHeight w:val="5429"/>
        </w:trPr>
        <w:tc>
          <w:tcPr>
            <w:tcW w:w="900" w:type="dxa"/>
          </w:tcPr>
          <w:p w:rsidR="00525024" w:rsidRDefault="00525024">
            <w:pPr>
              <w:pStyle w:val="TableParagraph"/>
              <w:rPr>
                <w:rFonts w:ascii="Times New Roman"/>
              </w:rPr>
            </w:pPr>
          </w:p>
        </w:tc>
        <w:tc>
          <w:tcPr>
            <w:tcW w:w="3482" w:type="dxa"/>
          </w:tcPr>
          <w:p w:rsidR="00525024" w:rsidRDefault="00525024">
            <w:pPr>
              <w:pStyle w:val="TableParagraph"/>
              <w:rPr>
                <w:rFonts w:ascii="Times New Roman"/>
              </w:rPr>
            </w:pPr>
          </w:p>
        </w:tc>
        <w:tc>
          <w:tcPr>
            <w:tcW w:w="4979" w:type="dxa"/>
          </w:tcPr>
          <w:p w:rsidR="00525024" w:rsidRDefault="00525024">
            <w:pPr>
              <w:pStyle w:val="TableParagraph"/>
              <w:numPr>
                <w:ilvl w:val="0"/>
                <w:numId w:val="31"/>
              </w:numPr>
              <w:tabs>
                <w:tab w:val="left" w:pos="829"/>
                <w:tab w:val="left" w:pos="830"/>
              </w:tabs>
              <w:spacing w:line="269" w:lineRule="exact"/>
            </w:pPr>
            <w:r>
              <w:t>Formative assessment</w:t>
            </w:r>
          </w:p>
          <w:p w:rsidR="00525024" w:rsidRDefault="00525024">
            <w:pPr>
              <w:pStyle w:val="TableParagraph"/>
              <w:numPr>
                <w:ilvl w:val="0"/>
                <w:numId w:val="31"/>
              </w:numPr>
              <w:tabs>
                <w:tab w:val="left" w:pos="829"/>
                <w:tab w:val="left" w:pos="830"/>
              </w:tabs>
              <w:spacing w:line="269" w:lineRule="exact"/>
            </w:pPr>
            <w:r>
              <w:t>Collaborative planning and teaching</w:t>
            </w:r>
            <w:r>
              <w:rPr>
                <w:spacing w:val="-6"/>
              </w:rPr>
              <w:t xml:space="preserve"> </w:t>
            </w:r>
            <w:r>
              <w:t>models</w:t>
            </w:r>
          </w:p>
          <w:p w:rsidR="00525024" w:rsidRDefault="00EB7C6F">
            <w:pPr>
              <w:pStyle w:val="TableParagraph"/>
              <w:numPr>
                <w:ilvl w:val="0"/>
                <w:numId w:val="31"/>
              </w:numPr>
              <w:tabs>
                <w:tab w:val="left" w:pos="829"/>
                <w:tab w:val="left" w:pos="830"/>
              </w:tabs>
              <w:spacing w:line="269" w:lineRule="exact"/>
            </w:pPr>
            <w:r>
              <w:t xml:space="preserve">Inclusive </w:t>
            </w:r>
            <w:r w:rsidR="00525024">
              <w:t>scheduling</w:t>
            </w:r>
          </w:p>
          <w:p w:rsidR="00525024" w:rsidRDefault="00525024">
            <w:pPr>
              <w:pStyle w:val="TableParagraph"/>
              <w:numPr>
                <w:ilvl w:val="0"/>
                <w:numId w:val="31"/>
              </w:numPr>
              <w:tabs>
                <w:tab w:val="left" w:pos="829"/>
                <w:tab w:val="left" w:pos="830"/>
              </w:tabs>
              <w:spacing w:line="269" w:lineRule="exact"/>
            </w:pPr>
            <w:r>
              <w:t>Peer</w:t>
            </w:r>
            <w:r>
              <w:rPr>
                <w:spacing w:val="-4"/>
              </w:rPr>
              <w:t xml:space="preserve"> </w:t>
            </w:r>
            <w:r>
              <w:t>supports</w:t>
            </w:r>
          </w:p>
          <w:p w:rsidR="00525024" w:rsidRDefault="00525024">
            <w:pPr>
              <w:pStyle w:val="TableParagraph"/>
              <w:numPr>
                <w:ilvl w:val="0"/>
                <w:numId w:val="31"/>
              </w:numPr>
              <w:tabs>
                <w:tab w:val="left" w:pos="829"/>
                <w:tab w:val="left" w:pos="830"/>
              </w:tabs>
              <w:spacing w:line="268" w:lineRule="exact"/>
            </w:pPr>
            <w:r>
              <w:t>School-family</w:t>
            </w:r>
            <w:r>
              <w:rPr>
                <w:spacing w:val="-4"/>
              </w:rPr>
              <w:t xml:space="preserve"> </w:t>
            </w:r>
            <w:r>
              <w:t>communication/collaboration</w:t>
            </w:r>
          </w:p>
          <w:p w:rsidR="00525024" w:rsidRDefault="00525024">
            <w:pPr>
              <w:pStyle w:val="TableParagraph"/>
              <w:numPr>
                <w:ilvl w:val="0"/>
                <w:numId w:val="30"/>
              </w:numPr>
              <w:tabs>
                <w:tab w:val="left" w:pos="481"/>
                <w:tab w:val="left" w:pos="482"/>
              </w:tabs>
              <w:ind w:right="157"/>
            </w:pPr>
            <w:r>
              <w:t>School leaders participate in professional development activities provided to teachers and staff on inclusive educational</w:t>
            </w:r>
            <w:r>
              <w:rPr>
                <w:spacing w:val="-4"/>
              </w:rPr>
              <w:t xml:space="preserve"> </w:t>
            </w:r>
            <w:r>
              <w:t>practices.</w:t>
            </w:r>
          </w:p>
          <w:p w:rsidR="00525024" w:rsidRDefault="00525024">
            <w:pPr>
              <w:pStyle w:val="TableParagraph"/>
              <w:numPr>
                <w:ilvl w:val="0"/>
                <w:numId w:val="30"/>
              </w:numPr>
              <w:tabs>
                <w:tab w:val="left" w:pos="481"/>
                <w:tab w:val="left" w:pos="482"/>
              </w:tabs>
              <w:ind w:right="740"/>
            </w:pPr>
            <w:r>
              <w:t>School leaders provide electronic learning resources related to inclusive</w:t>
            </w:r>
            <w:r>
              <w:rPr>
                <w:spacing w:val="-9"/>
              </w:rPr>
              <w:t xml:space="preserve"> </w:t>
            </w:r>
            <w:r>
              <w:t>educational</w:t>
            </w:r>
          </w:p>
          <w:p w:rsidR="00525024" w:rsidRDefault="00525024">
            <w:pPr>
              <w:pStyle w:val="TableParagraph"/>
              <w:ind w:left="481" w:right="311"/>
            </w:pPr>
            <w:r>
              <w:t xml:space="preserve">practices (e.g., FIN’s </w:t>
            </w:r>
            <w:r>
              <w:rPr>
                <w:i/>
              </w:rPr>
              <w:t>Building Inclusive Schools</w:t>
            </w:r>
            <w:r>
              <w:t>) for all SWDs.</w:t>
            </w:r>
          </w:p>
          <w:p w:rsidR="00525024" w:rsidRDefault="00525024">
            <w:pPr>
              <w:pStyle w:val="TableParagraph"/>
              <w:numPr>
                <w:ilvl w:val="0"/>
                <w:numId w:val="30"/>
              </w:numPr>
              <w:tabs>
                <w:tab w:val="left" w:pos="481"/>
                <w:tab w:val="left" w:pos="482"/>
              </w:tabs>
              <w:ind w:right="131"/>
            </w:pPr>
            <w:r>
              <w:t>Outside resources, such as webinars, FIN, FDLRS, and CARD, are procured for the provision of</w:t>
            </w:r>
            <w:r>
              <w:rPr>
                <w:spacing w:val="-10"/>
              </w:rPr>
              <w:t xml:space="preserve"> </w:t>
            </w:r>
            <w:r>
              <w:t>PD.</w:t>
            </w:r>
          </w:p>
          <w:p w:rsidR="00525024" w:rsidRDefault="00525024">
            <w:pPr>
              <w:pStyle w:val="TableParagraph"/>
              <w:numPr>
                <w:ilvl w:val="0"/>
                <w:numId w:val="30"/>
              </w:numPr>
              <w:tabs>
                <w:tab w:val="left" w:pos="481"/>
                <w:tab w:val="left" w:pos="482"/>
              </w:tabs>
              <w:ind w:right="96"/>
            </w:pPr>
            <w:r>
              <w:t>School leaders provide a published schedule of PD opportunities, made available throughout the school year, for all school</w:t>
            </w:r>
            <w:r>
              <w:rPr>
                <w:spacing w:val="-5"/>
              </w:rPr>
              <w:t xml:space="preserve"> </w:t>
            </w:r>
            <w:r>
              <w:t>personnel.</w:t>
            </w:r>
          </w:p>
          <w:p w:rsidR="00525024" w:rsidRDefault="00525024">
            <w:pPr>
              <w:pStyle w:val="TableParagraph"/>
              <w:numPr>
                <w:ilvl w:val="0"/>
                <w:numId w:val="30"/>
              </w:numPr>
              <w:tabs>
                <w:tab w:val="left" w:pos="481"/>
                <w:tab w:val="left" w:pos="482"/>
              </w:tabs>
              <w:ind w:right="160"/>
            </w:pPr>
            <w:r>
              <w:t>Administrators provide ongoing support for new personnel who are hired after the beginning</w:t>
            </w:r>
            <w:r>
              <w:rPr>
                <w:spacing w:val="-7"/>
              </w:rPr>
              <w:t xml:space="preserve"> </w:t>
            </w:r>
            <w:r>
              <w:t>of</w:t>
            </w:r>
          </w:p>
          <w:p w:rsidR="00525024" w:rsidRDefault="00525024">
            <w:pPr>
              <w:pStyle w:val="TableParagraph"/>
              <w:spacing w:line="250" w:lineRule="exact"/>
              <w:ind w:left="481"/>
            </w:pPr>
            <w:r>
              <w:t>the school year.</w:t>
            </w:r>
          </w:p>
        </w:tc>
        <w:tc>
          <w:tcPr>
            <w:tcW w:w="2275" w:type="dxa"/>
          </w:tcPr>
          <w:p w:rsidR="00525024" w:rsidRDefault="00525024">
            <w:pPr>
              <w:pStyle w:val="TableParagraph"/>
              <w:rPr>
                <w:rFonts w:ascii="Times New Roman"/>
              </w:rPr>
            </w:pPr>
          </w:p>
        </w:tc>
        <w:tc>
          <w:tcPr>
            <w:tcW w:w="2668" w:type="dxa"/>
          </w:tcPr>
          <w:p w:rsidR="00525024" w:rsidRDefault="00525024">
            <w:pPr>
              <w:pStyle w:val="TableParagraph"/>
              <w:rPr>
                <w:rFonts w:ascii="Times New Roman"/>
              </w:rPr>
            </w:pPr>
          </w:p>
        </w:tc>
      </w:tr>
      <w:tr w:rsidR="009152F8">
        <w:trPr>
          <w:trHeight w:val="561"/>
        </w:trPr>
        <w:tc>
          <w:tcPr>
            <w:tcW w:w="14304" w:type="dxa"/>
            <w:gridSpan w:val="5"/>
            <w:shd w:val="clear" w:color="auto" w:fill="E4DFEB"/>
          </w:tcPr>
          <w:p w:rsidR="009152F8" w:rsidRDefault="00086B11">
            <w:pPr>
              <w:pStyle w:val="TableParagraph"/>
              <w:spacing w:before="8" w:line="274" w:lineRule="exact"/>
              <w:ind w:left="107" w:right="418"/>
            </w:pPr>
            <w:r>
              <w:rPr>
                <w:b/>
                <w:sz w:val="24"/>
              </w:rPr>
              <w:t xml:space="preserve">Suggested Measures: </w:t>
            </w:r>
            <w:r>
              <w:t>School’s professional development plan, agendas/sign-in sheets from professional development activities and record of follow-up activities, master schedule (showing collaborative planning time), records of technical assistance activities and follow-up activities for school personnel.</w:t>
            </w:r>
          </w:p>
        </w:tc>
      </w:tr>
      <w:tr w:rsidR="009152F8">
        <w:trPr>
          <w:trHeight w:val="806"/>
        </w:trPr>
        <w:tc>
          <w:tcPr>
            <w:tcW w:w="14304" w:type="dxa"/>
            <w:gridSpan w:val="5"/>
            <w:shd w:val="clear" w:color="auto" w:fill="FCE9D9"/>
          </w:tcPr>
          <w:p w:rsidR="009152F8" w:rsidRDefault="00086B11">
            <w:pPr>
              <w:pStyle w:val="TableParagraph"/>
              <w:ind w:left="107" w:right="101"/>
            </w:pPr>
            <w:r>
              <w:rPr>
                <w:b/>
              </w:rPr>
              <w:t xml:space="preserve">Note: </w:t>
            </w:r>
            <w:r>
              <w:t xml:space="preserve">Aligns with District BPIE Indicators #13–#17 and #19. Please see the </w:t>
            </w:r>
            <w:r>
              <w:rPr>
                <w:i/>
              </w:rPr>
              <w:t>Appendices</w:t>
            </w:r>
            <w:r>
              <w:t xml:space="preserve">: </w:t>
            </w:r>
            <w:r>
              <w:rPr>
                <w:i/>
              </w:rPr>
              <w:t xml:space="preserve">Glossary of Terms </w:t>
            </w:r>
            <w:r>
              <w:t xml:space="preserve">for definitions of the above terms: </w:t>
            </w:r>
            <w:r>
              <w:rPr>
                <w:i/>
              </w:rPr>
              <w:t>access points</w:t>
            </w:r>
            <w:r>
              <w:t xml:space="preserve">, </w:t>
            </w:r>
            <w:r>
              <w:rPr>
                <w:i/>
              </w:rPr>
              <w:t xml:space="preserve">collaborative teams </w:t>
            </w:r>
            <w:r>
              <w:t xml:space="preserve">and </w:t>
            </w:r>
            <w:r>
              <w:rPr>
                <w:i/>
              </w:rPr>
              <w:t xml:space="preserve">visual supports. </w:t>
            </w:r>
            <w:r>
              <w:t>It is recommended that school administrators maintain an active role in the provision of PD activities for their faculty</w:t>
            </w:r>
          </w:p>
          <w:p w:rsidR="009152F8" w:rsidRDefault="00086B11">
            <w:pPr>
              <w:pStyle w:val="TableParagraph"/>
              <w:spacing w:line="250" w:lineRule="exact"/>
              <w:ind w:left="107"/>
            </w:pPr>
            <w:r>
              <w:t>and staff. This includes participation in PD activities and monitoring of progress toward meeting PD goals for individual teachers and/or teams.</w:t>
            </w:r>
          </w:p>
        </w:tc>
      </w:tr>
      <w:tr w:rsidR="009152F8">
        <w:trPr>
          <w:trHeight w:val="537"/>
        </w:trPr>
        <w:tc>
          <w:tcPr>
            <w:tcW w:w="14304" w:type="dxa"/>
            <w:gridSpan w:val="5"/>
          </w:tcPr>
          <w:p w:rsidR="009152F8" w:rsidRDefault="00086B11">
            <w:pPr>
              <w:pStyle w:val="TableParagraph"/>
              <w:spacing w:line="265" w:lineRule="exact"/>
              <w:ind w:left="107"/>
              <w:rPr>
                <w:b/>
              </w:rPr>
            </w:pPr>
            <w:r>
              <w:rPr>
                <w:b/>
              </w:rPr>
              <w:t>Comment:</w:t>
            </w:r>
            <w:sdt>
              <w:sdtPr>
                <w:rPr>
                  <w:b/>
                </w:rPr>
                <w:id w:val="2136446066"/>
                <w:placeholder>
                  <w:docPart w:val="DefaultPlaceholder_-1854013440"/>
                </w:placeholder>
                <w:showingPlcHdr/>
              </w:sdtPr>
              <w:sdtEndPr/>
              <w:sdtContent>
                <w:r w:rsidR="00163486" w:rsidRPr="0017464E">
                  <w:rPr>
                    <w:rStyle w:val="PlaceholderText"/>
                  </w:rPr>
                  <w:t>Click or tap here to enter text.</w:t>
                </w:r>
              </w:sdtContent>
            </w:sdt>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tc>
      </w:tr>
    </w:tbl>
    <w:p w:rsidR="009152F8" w:rsidRDefault="009152F8">
      <w:pPr>
        <w:spacing w:line="265"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483"/>
        <w:gridCol w:w="4980"/>
        <w:gridCol w:w="2279"/>
        <w:gridCol w:w="2669"/>
      </w:tblGrid>
      <w:tr w:rsidR="009152F8" w:rsidTr="00525024">
        <w:trPr>
          <w:trHeight w:val="585"/>
        </w:trPr>
        <w:tc>
          <w:tcPr>
            <w:tcW w:w="429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76" w:right="1668"/>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79" w:type="dxa"/>
            <w:shd w:val="clear" w:color="auto" w:fill="DAEDF3"/>
            <w:vAlign w:val="center"/>
          </w:tcPr>
          <w:p w:rsidR="009152F8" w:rsidRDefault="00086B11" w:rsidP="00525024">
            <w:pPr>
              <w:pStyle w:val="TableParagraph"/>
              <w:spacing w:line="292" w:lineRule="exact"/>
              <w:ind w:left="307" w:right="303"/>
              <w:jc w:val="center"/>
              <w:rPr>
                <w:b/>
                <w:sz w:val="24"/>
              </w:rPr>
            </w:pPr>
            <w:r>
              <w:rPr>
                <w:b/>
                <w:sz w:val="24"/>
              </w:rPr>
              <w:t>Implementation</w:t>
            </w:r>
          </w:p>
          <w:p w:rsidR="009152F8" w:rsidRDefault="00086B11" w:rsidP="00525024">
            <w:pPr>
              <w:pStyle w:val="TableParagraph"/>
              <w:spacing w:line="273" w:lineRule="exact"/>
              <w:ind w:left="307" w:right="301"/>
              <w:jc w:val="center"/>
              <w:rPr>
                <w:b/>
                <w:sz w:val="24"/>
              </w:rPr>
            </w:pPr>
            <w:r>
              <w:rPr>
                <w:b/>
                <w:sz w:val="24"/>
              </w:rPr>
              <w:t>Status</w:t>
            </w:r>
          </w:p>
        </w:tc>
        <w:tc>
          <w:tcPr>
            <w:tcW w:w="2669"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11" w:right="285" w:firstLine="319"/>
              <w:rPr>
                <w:b/>
                <w:sz w:val="24"/>
              </w:rPr>
            </w:pPr>
            <w:r>
              <w:rPr>
                <w:b/>
                <w:sz w:val="24"/>
              </w:rPr>
              <w:t>Data Sources/ Supporting Evidence</w:t>
            </w:r>
          </w:p>
        </w:tc>
      </w:tr>
      <w:tr w:rsidR="00525024" w:rsidTr="00525024">
        <w:trPr>
          <w:trHeight w:val="7378"/>
        </w:trPr>
        <w:tc>
          <w:tcPr>
            <w:tcW w:w="809" w:type="dxa"/>
          </w:tcPr>
          <w:p w:rsidR="00525024" w:rsidRDefault="00525024">
            <w:pPr>
              <w:pStyle w:val="TableParagraph"/>
              <w:spacing w:line="292" w:lineRule="exact"/>
              <w:ind w:left="249"/>
              <w:rPr>
                <w:b/>
                <w:sz w:val="24"/>
              </w:rPr>
            </w:pPr>
            <w:r>
              <w:rPr>
                <w:b/>
                <w:sz w:val="24"/>
              </w:rPr>
              <w:t>16.</w:t>
            </w:r>
          </w:p>
        </w:tc>
        <w:tc>
          <w:tcPr>
            <w:tcW w:w="3483" w:type="dxa"/>
          </w:tcPr>
          <w:p w:rsidR="00525024" w:rsidRDefault="00525024">
            <w:pPr>
              <w:pStyle w:val="TableParagraph"/>
              <w:ind w:left="108" w:right="158"/>
            </w:pPr>
            <w:r>
              <w:t xml:space="preserve">School leaders facilitate job- embedded, </w:t>
            </w:r>
            <w:r>
              <w:rPr>
                <w:b/>
              </w:rPr>
              <w:t xml:space="preserve">technical assistance </w:t>
            </w:r>
            <w:r>
              <w:t>for all school-based personnel, as appropriate for their job role, on best practices for inclusive education for all SWDs.</w:t>
            </w:r>
          </w:p>
        </w:tc>
        <w:tc>
          <w:tcPr>
            <w:tcW w:w="4980" w:type="dxa"/>
          </w:tcPr>
          <w:p w:rsidR="00525024" w:rsidRDefault="00525024">
            <w:pPr>
              <w:pStyle w:val="TableParagraph"/>
              <w:numPr>
                <w:ilvl w:val="0"/>
                <w:numId w:val="29"/>
              </w:numPr>
              <w:tabs>
                <w:tab w:val="left" w:pos="479"/>
                <w:tab w:val="left" w:pos="480"/>
              </w:tabs>
              <w:ind w:right="175"/>
            </w:pPr>
            <w:r>
              <w:t>A key person at the school coordinates activities related to needs assessments and TA for individual staff and collaborative</w:t>
            </w:r>
            <w:r>
              <w:rPr>
                <w:spacing w:val="-4"/>
              </w:rPr>
              <w:t xml:space="preserve"> </w:t>
            </w:r>
            <w:r>
              <w:t>teams.</w:t>
            </w:r>
          </w:p>
          <w:p w:rsidR="00525024" w:rsidRDefault="00525024">
            <w:pPr>
              <w:pStyle w:val="TableParagraph"/>
              <w:numPr>
                <w:ilvl w:val="0"/>
                <w:numId w:val="29"/>
              </w:numPr>
              <w:tabs>
                <w:tab w:val="left" w:pos="479"/>
                <w:tab w:val="left" w:pos="480"/>
              </w:tabs>
              <w:ind w:right="316"/>
            </w:pPr>
            <w:r>
              <w:t>School leaders facilitate the provision of technical assistance for individual staff and collaborative teams as determined through PD and needs assessments, such</w:t>
            </w:r>
            <w:r>
              <w:rPr>
                <w:spacing w:val="-2"/>
              </w:rPr>
              <w:t xml:space="preserve"> </w:t>
            </w:r>
            <w:r>
              <w:t>as:</w:t>
            </w:r>
          </w:p>
          <w:p w:rsidR="00525024" w:rsidRDefault="00525024">
            <w:pPr>
              <w:pStyle w:val="TableParagraph"/>
              <w:numPr>
                <w:ilvl w:val="1"/>
                <w:numId w:val="29"/>
              </w:numPr>
              <w:tabs>
                <w:tab w:val="left" w:pos="828"/>
              </w:tabs>
              <w:spacing w:before="8" w:line="228" w:lineRule="auto"/>
              <w:ind w:right="325"/>
            </w:pPr>
            <w:r>
              <w:t>In-class coaching on collaborative teaching models;</w:t>
            </w:r>
          </w:p>
          <w:p w:rsidR="00525024" w:rsidRDefault="00525024">
            <w:pPr>
              <w:pStyle w:val="TableParagraph"/>
              <w:numPr>
                <w:ilvl w:val="1"/>
                <w:numId w:val="29"/>
              </w:numPr>
              <w:tabs>
                <w:tab w:val="left" w:pos="828"/>
              </w:tabs>
              <w:spacing w:before="12" w:line="228" w:lineRule="auto"/>
              <w:ind w:right="774"/>
            </w:pPr>
            <w:r>
              <w:t>Development of professional learning communities;</w:t>
            </w:r>
          </w:p>
          <w:p w:rsidR="00525024" w:rsidRDefault="00525024">
            <w:pPr>
              <w:pStyle w:val="TableParagraph"/>
              <w:numPr>
                <w:ilvl w:val="1"/>
                <w:numId w:val="29"/>
              </w:numPr>
              <w:tabs>
                <w:tab w:val="left" w:pos="828"/>
              </w:tabs>
              <w:spacing w:before="15" w:line="228" w:lineRule="auto"/>
              <w:ind w:right="423"/>
            </w:pPr>
            <w:r>
              <w:t>Classroom demonstration of instructional strategies;</w:t>
            </w:r>
          </w:p>
          <w:p w:rsidR="00525024" w:rsidRDefault="00525024">
            <w:pPr>
              <w:pStyle w:val="TableParagraph"/>
              <w:numPr>
                <w:ilvl w:val="1"/>
                <w:numId w:val="29"/>
              </w:numPr>
              <w:tabs>
                <w:tab w:val="left" w:pos="828"/>
              </w:tabs>
              <w:spacing w:before="4" w:line="275" w:lineRule="exact"/>
            </w:pPr>
            <w:r>
              <w:t>Team problem solving;</w:t>
            </w:r>
          </w:p>
          <w:p w:rsidR="00525024" w:rsidRDefault="00EB7C6F">
            <w:pPr>
              <w:pStyle w:val="TableParagraph"/>
              <w:numPr>
                <w:ilvl w:val="1"/>
                <w:numId w:val="29"/>
              </w:numPr>
              <w:tabs>
                <w:tab w:val="left" w:pos="828"/>
              </w:tabs>
              <w:spacing w:line="269" w:lineRule="exact"/>
            </w:pPr>
            <w:r>
              <w:t xml:space="preserve">Inclusive </w:t>
            </w:r>
            <w:r w:rsidR="00525024">
              <w:t>scheduling;</w:t>
            </w:r>
          </w:p>
          <w:p w:rsidR="00525024" w:rsidRDefault="00525024">
            <w:pPr>
              <w:pStyle w:val="TableParagraph"/>
              <w:numPr>
                <w:ilvl w:val="1"/>
                <w:numId w:val="29"/>
              </w:numPr>
              <w:tabs>
                <w:tab w:val="left" w:pos="828"/>
              </w:tabs>
              <w:spacing w:before="4" w:line="228" w:lineRule="auto"/>
              <w:ind w:right="847"/>
            </w:pPr>
            <w:r>
              <w:t>Planning and implementing behavior supports;</w:t>
            </w:r>
          </w:p>
          <w:p w:rsidR="00525024" w:rsidRDefault="00525024">
            <w:pPr>
              <w:pStyle w:val="TableParagraph"/>
              <w:numPr>
                <w:ilvl w:val="1"/>
                <w:numId w:val="29"/>
              </w:numPr>
              <w:tabs>
                <w:tab w:val="left" w:pos="828"/>
              </w:tabs>
              <w:spacing w:before="4" w:line="275" w:lineRule="exact"/>
            </w:pPr>
            <w:r>
              <w:t>Planning and implementing visual</w:t>
            </w:r>
            <w:r>
              <w:rPr>
                <w:spacing w:val="-5"/>
              </w:rPr>
              <w:t xml:space="preserve"> </w:t>
            </w:r>
            <w:r>
              <w:t>supports;</w:t>
            </w:r>
          </w:p>
          <w:p w:rsidR="00525024" w:rsidRDefault="00525024">
            <w:pPr>
              <w:pStyle w:val="TableParagraph"/>
              <w:numPr>
                <w:ilvl w:val="1"/>
                <w:numId w:val="29"/>
              </w:numPr>
              <w:tabs>
                <w:tab w:val="left" w:pos="828"/>
              </w:tabs>
              <w:spacing w:line="268" w:lineRule="exact"/>
            </w:pPr>
            <w:r>
              <w:t>AAC and other instructional</w:t>
            </w:r>
            <w:r>
              <w:rPr>
                <w:spacing w:val="-5"/>
              </w:rPr>
              <w:t xml:space="preserve"> </w:t>
            </w:r>
            <w:r>
              <w:t>technologies;</w:t>
            </w:r>
          </w:p>
          <w:p w:rsidR="00525024" w:rsidRDefault="00525024">
            <w:pPr>
              <w:pStyle w:val="TableParagraph"/>
              <w:numPr>
                <w:ilvl w:val="1"/>
                <w:numId w:val="29"/>
              </w:numPr>
              <w:tabs>
                <w:tab w:val="left" w:pos="828"/>
              </w:tabs>
              <w:spacing w:before="1" w:line="230" w:lineRule="auto"/>
              <w:ind w:right="803"/>
            </w:pPr>
            <w:r>
              <w:t>Planning and application of curricular accommodations/modifications;</w:t>
            </w:r>
            <w:r>
              <w:rPr>
                <w:spacing w:val="-3"/>
              </w:rPr>
              <w:t xml:space="preserve"> </w:t>
            </w:r>
            <w:r>
              <w:t>and</w:t>
            </w:r>
          </w:p>
          <w:p w:rsidR="00525024" w:rsidRDefault="00525024">
            <w:pPr>
              <w:pStyle w:val="TableParagraph"/>
              <w:numPr>
                <w:ilvl w:val="1"/>
                <w:numId w:val="29"/>
              </w:numPr>
              <w:tabs>
                <w:tab w:val="left" w:pos="828"/>
              </w:tabs>
              <w:spacing w:before="1" w:line="276" w:lineRule="exact"/>
            </w:pPr>
            <w:r>
              <w:t>Planning instruction based on UDL and</w:t>
            </w:r>
            <w:r>
              <w:rPr>
                <w:spacing w:val="-8"/>
              </w:rPr>
              <w:t xml:space="preserve"> </w:t>
            </w:r>
            <w:r>
              <w:t>DI.</w:t>
            </w:r>
          </w:p>
          <w:p w:rsidR="00525024" w:rsidRDefault="00525024">
            <w:pPr>
              <w:pStyle w:val="TableParagraph"/>
              <w:numPr>
                <w:ilvl w:val="0"/>
                <w:numId w:val="29"/>
              </w:numPr>
              <w:tabs>
                <w:tab w:val="left" w:pos="479"/>
                <w:tab w:val="left" w:pos="480"/>
              </w:tabs>
              <w:ind w:right="469"/>
            </w:pPr>
            <w:r>
              <w:t>Teacher leader(s) are identified to provide ongoing follow-up, coaching and feedback to teachers and</w:t>
            </w:r>
            <w:r>
              <w:rPr>
                <w:spacing w:val="-3"/>
              </w:rPr>
              <w:t xml:space="preserve"> </w:t>
            </w:r>
            <w:r>
              <w:t>teams.</w:t>
            </w:r>
          </w:p>
          <w:p w:rsidR="00525024" w:rsidRDefault="00525024">
            <w:pPr>
              <w:pStyle w:val="TableParagraph"/>
              <w:numPr>
                <w:ilvl w:val="0"/>
                <w:numId w:val="29"/>
              </w:numPr>
              <w:tabs>
                <w:tab w:val="left" w:pos="479"/>
                <w:tab w:val="left" w:pos="480"/>
              </w:tabs>
              <w:spacing w:before="24" w:line="266" w:lineRule="exact"/>
              <w:ind w:right="119"/>
            </w:pPr>
            <w:r>
              <w:t>Outside resources, such as FIN, FDLRS and CARD, are procured for the provision of</w:t>
            </w:r>
            <w:r>
              <w:rPr>
                <w:spacing w:val="-6"/>
              </w:rPr>
              <w:t xml:space="preserve"> </w:t>
            </w:r>
            <w:r>
              <w:t>TA.</w:t>
            </w:r>
          </w:p>
        </w:tc>
        <w:sdt>
          <w:sdtPr>
            <w:rPr>
              <w:rFonts w:ascii="Times New Roman"/>
            </w:rPr>
            <w:id w:val="-1193835235"/>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525024" w:rsidRDefault="00525024" w:rsidP="00525024">
                <w:pPr>
                  <w:pStyle w:val="TableParagraph"/>
                  <w:jc w:val="center"/>
                  <w:rPr>
                    <w:rFonts w:ascii="Times New Roman"/>
                  </w:rPr>
                </w:pPr>
                <w:r w:rsidRPr="0017464E">
                  <w:rPr>
                    <w:rStyle w:val="PlaceholderText"/>
                  </w:rPr>
                  <w:t>Choose an item.</w:t>
                </w:r>
              </w:p>
            </w:tc>
          </w:sdtContent>
        </w:sdt>
        <w:sdt>
          <w:sdtPr>
            <w:rPr>
              <w:rFonts w:ascii="Times New Roman"/>
            </w:rPr>
            <w:id w:val="-301619088"/>
            <w:placeholder>
              <w:docPart w:val="925CBD2E632D4E739C5DF91F80AA29F5"/>
            </w:placeholder>
            <w:showingPlcHdr/>
          </w:sdtPr>
          <w:sdtEndPr/>
          <w:sdtContent>
            <w:tc>
              <w:tcPr>
                <w:tcW w:w="2669" w:type="dxa"/>
              </w:tcPr>
              <w:p w:rsidR="00525024" w:rsidRDefault="00525024">
                <w:pPr>
                  <w:pStyle w:val="TableParagraph"/>
                  <w:rPr>
                    <w:rFonts w:ascii="Times New Roman"/>
                  </w:rPr>
                </w:pPr>
                <w:r w:rsidRPr="0017464E">
                  <w:rPr>
                    <w:rStyle w:val="PlaceholderText"/>
                  </w:rPr>
                  <w:t>Click or tap here to enter text.</w:t>
                </w:r>
              </w:p>
            </w:tc>
          </w:sdtContent>
        </w:sdt>
      </w:tr>
      <w:tr w:rsidR="009152F8">
        <w:trPr>
          <w:trHeight w:val="268"/>
        </w:trPr>
        <w:tc>
          <w:tcPr>
            <w:tcW w:w="14220" w:type="dxa"/>
            <w:gridSpan w:val="5"/>
            <w:shd w:val="clear" w:color="auto" w:fill="E4DFEB"/>
          </w:tcPr>
          <w:p w:rsidR="009152F8" w:rsidRDefault="00086B11">
            <w:pPr>
              <w:pStyle w:val="TableParagraph"/>
              <w:spacing w:line="248" w:lineRule="exact"/>
              <w:ind w:left="107"/>
            </w:pPr>
            <w:r>
              <w:rPr>
                <w:b/>
              </w:rPr>
              <w:t xml:space="preserve">Suggested Measures: </w:t>
            </w:r>
            <w:r>
              <w:t>Schedule of TA with topics, data from various needs assessment instruments.</w:t>
            </w:r>
          </w:p>
        </w:tc>
      </w:tr>
      <w:tr w:rsidR="009152F8">
        <w:trPr>
          <w:trHeight w:val="537"/>
        </w:trPr>
        <w:tc>
          <w:tcPr>
            <w:tcW w:w="14220" w:type="dxa"/>
            <w:gridSpan w:val="5"/>
            <w:shd w:val="clear" w:color="auto" w:fill="FCE9D9"/>
          </w:tcPr>
          <w:p w:rsidR="009152F8" w:rsidRDefault="00086B11">
            <w:pPr>
              <w:pStyle w:val="TableParagraph"/>
              <w:spacing w:line="266" w:lineRule="exact"/>
              <w:ind w:left="107"/>
            </w:pPr>
            <w:r>
              <w:rPr>
                <w:b/>
              </w:rPr>
              <w:t xml:space="preserve">Note: </w:t>
            </w:r>
            <w:r>
              <w:t>Aligns with District BPIE Indicators #14–#17 and #19. It is recommended that school administrators maintain an active role in the provision of TA</w:t>
            </w:r>
          </w:p>
          <w:p w:rsidR="009152F8" w:rsidRDefault="00086B11">
            <w:pPr>
              <w:pStyle w:val="TableParagraph"/>
              <w:spacing w:line="252" w:lineRule="exact"/>
              <w:ind w:left="107"/>
            </w:pPr>
            <w:r>
              <w:t>activities for their faculty and staff. This includes monitoring of progress toward meeting PD goals for individual teachers and/or teams.</w:t>
            </w:r>
          </w:p>
        </w:tc>
      </w:tr>
    </w:tbl>
    <w:p w:rsidR="009152F8" w:rsidRDefault="009152F8">
      <w:pPr>
        <w:spacing w:line="252" w:lineRule="exact"/>
        <w:sectPr w:rsidR="009152F8">
          <w:pgSz w:w="15840" w:h="12240" w:orient="landscape"/>
          <w:pgMar w:top="1140" w:right="180" w:bottom="1120" w:left="780" w:header="0" w:footer="934" w:gutter="0"/>
          <w:cols w:space="720"/>
        </w:sectPr>
      </w:pPr>
    </w:p>
    <w:p w:rsidR="009152F8" w:rsidRDefault="009152F8">
      <w:pPr>
        <w:pStyle w:val="BodyText"/>
        <w:spacing w:before="2" w:after="1"/>
        <w:rPr>
          <w:rFonts w:ascii="Times New Roman"/>
          <w:sz w:val="10"/>
        </w:rPr>
      </w:pPr>
    </w:p>
    <w:p w:rsidR="009152F8" w:rsidRDefault="005C7AC2" w:rsidP="004D47EC">
      <w:pPr>
        <w:pStyle w:val="BodyText"/>
        <w:ind w:left="295"/>
        <w:rPr>
          <w:rFonts w:ascii="Times New Roman"/>
          <w:sz w:val="20"/>
        </w:rPr>
      </w:pPr>
      <w:r>
        <w:rPr>
          <w:rFonts w:ascii="Times New Roman"/>
          <w:noProof/>
          <w:sz w:val="20"/>
          <w:lang w:bidi="ar-SA"/>
        </w:rPr>
        <mc:AlternateContent>
          <mc:Choice Requires="wps">
            <w:drawing>
              <wp:inline distT="0" distB="0" distL="0" distR="0" wp14:anchorId="34D44488" wp14:editId="4E55E43B">
                <wp:extent cx="8980098" cy="681736"/>
                <wp:effectExtent l="0" t="0" r="12065" b="2349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0098" cy="68173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093C" w:rsidRDefault="005F093C">
                            <w:pPr>
                              <w:spacing w:line="265" w:lineRule="exact"/>
                              <w:ind w:left="103"/>
                              <w:rPr>
                                <w:b/>
                              </w:rPr>
                            </w:pPr>
                            <w:r>
                              <w:rPr>
                                <w:b/>
                              </w:rPr>
                              <w:t>Comment:</w:t>
                            </w:r>
                            <w:sdt>
                              <w:sdtPr>
                                <w:rPr>
                                  <w:b/>
                                </w:rPr>
                                <w:id w:val="1181701637"/>
                                <w:placeholder>
                                  <w:docPart w:val="DefaultPlaceholder_-1854013440"/>
                                </w:placeholder>
                                <w:showingPlcHdr/>
                              </w:sdtPr>
                              <w:sdtEndPr/>
                              <w:sdtContent>
                                <w:r w:rsidRPr="0017464E">
                                  <w:rPr>
                                    <w:rStyle w:val="PlaceholderText"/>
                                  </w:rPr>
                                  <w:t>Click or tap here to enter text.</w:t>
                                </w:r>
                              </w:sdtContent>
                            </w:sdt>
                          </w:p>
                          <w:p w:rsidR="005F093C" w:rsidRDefault="005F093C">
                            <w:pPr>
                              <w:spacing w:line="265" w:lineRule="exact"/>
                              <w:ind w:left="103"/>
                            </w:pPr>
                          </w:p>
                          <w:p w:rsidR="005F093C" w:rsidRDefault="005F093C">
                            <w:pPr>
                              <w:spacing w:line="265" w:lineRule="exact"/>
                              <w:ind w:left="103"/>
                            </w:pPr>
                          </w:p>
                          <w:p w:rsidR="005F093C" w:rsidRDefault="005F093C">
                            <w:pPr>
                              <w:spacing w:line="265" w:lineRule="exact"/>
                              <w:ind w:left="103"/>
                              <w:rPr>
                                <w:b/>
                              </w:rPr>
                            </w:pPr>
                          </w:p>
                        </w:txbxContent>
                      </wps:txbx>
                      <wps:bodyPr rot="0" vert="horz" wrap="square" lIns="0" tIns="0" rIns="0" bIns="0" anchor="t" anchorCtr="0" upright="1">
                        <a:noAutofit/>
                      </wps:bodyPr>
                    </wps:wsp>
                  </a:graphicData>
                </a:graphic>
              </wp:inline>
            </w:drawing>
          </mc:Choice>
          <mc:Fallback>
            <w:pict>
              <v:shapetype w14:anchorId="34D44488" id="_x0000_t202" coordsize="21600,21600" o:spt="202" path="m,l,21600r21600,l21600,xe">
                <v:stroke joinstyle="miter"/>
                <v:path gradientshapeok="t" o:connecttype="rect"/>
              </v:shapetype>
              <v:shape id="Text Box 7" o:spid="_x0000_s1026" type="#_x0000_t202" style="width:707.1pt;height: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" filled="f" strokeweight=".48pt">
                <v:textbox inset="0,0,0,0">
                  <w:txbxContent>
                    <w:p w:rsidR="005F093C" w:rsidRDefault="005F093C">
                      <w:pPr>
                        <w:spacing w:line="265" w:lineRule="exact"/>
                        <w:ind w:left="103"/>
                        <w:rPr>
                          <w:b/>
                        </w:rPr>
                      </w:pPr>
                      <w:r>
                        <w:rPr>
                          <w:b/>
                        </w:rPr>
                        <w:t>Comment:</w:t>
                      </w:r>
                      <w:sdt>
                        <w:sdtPr>
                          <w:rPr>
                            <w:b/>
                          </w:rPr>
                          <w:id w:val="1181701637"/>
                          <w:placeholder>
                            <w:docPart w:val="DefaultPlaceholder_-1854013440"/>
                          </w:placeholder>
                          <w:showingPlcHdr/>
                        </w:sdtPr>
                        <w:sdtContent>
                          <w:r w:rsidRPr="0017464E">
                            <w:rPr>
                              <w:rStyle w:val="PlaceholderText"/>
                            </w:rPr>
                            <w:t>Click or tap here to enter text.</w:t>
                          </w:r>
                        </w:sdtContent>
                      </w:sdt>
                    </w:p>
                    <w:p w:rsidR="005F093C" w:rsidRDefault="005F093C">
                      <w:pPr>
                        <w:spacing w:line="265" w:lineRule="exact"/>
                        <w:ind w:left="103"/>
                      </w:pPr>
                    </w:p>
                    <w:p w:rsidR="005F093C" w:rsidRDefault="005F093C">
                      <w:pPr>
                        <w:spacing w:line="265" w:lineRule="exact"/>
                        <w:ind w:left="103"/>
                      </w:pPr>
                    </w:p>
                    <w:p w:rsidR="005F093C" w:rsidRDefault="005F093C">
                      <w:pPr>
                        <w:spacing w:line="265" w:lineRule="exact"/>
                        <w:ind w:left="103"/>
                        <w:rPr>
                          <w:b/>
                        </w:rPr>
                      </w:pPr>
                    </w:p>
                  </w:txbxContent>
                </v:textbox>
                <w10:anchorlock/>
              </v:shape>
            </w:pict>
          </mc:Fallback>
        </mc:AlternateConten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391"/>
        <w:gridCol w:w="4980"/>
        <w:gridCol w:w="2279"/>
        <w:gridCol w:w="2580"/>
      </w:tblGrid>
      <w:tr w:rsidR="009152F8" w:rsidTr="00525024">
        <w:trPr>
          <w:trHeight w:val="585"/>
        </w:trPr>
        <w:tc>
          <w:tcPr>
            <w:tcW w:w="4291"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76" w:right="1667"/>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7"/>
              <w:rPr>
                <w:b/>
                <w:sz w:val="24"/>
              </w:rPr>
            </w:pPr>
            <w:r>
              <w:rPr>
                <w:b/>
                <w:sz w:val="24"/>
              </w:rPr>
              <w:t>Examples or Evidence of Practice</w:t>
            </w:r>
          </w:p>
        </w:tc>
        <w:tc>
          <w:tcPr>
            <w:tcW w:w="2279" w:type="dxa"/>
            <w:shd w:val="clear" w:color="auto" w:fill="DAEDF3"/>
            <w:vAlign w:val="center"/>
          </w:tcPr>
          <w:p w:rsidR="009152F8" w:rsidRDefault="00086B11" w:rsidP="00525024">
            <w:pPr>
              <w:pStyle w:val="TableParagraph"/>
              <w:spacing w:line="292" w:lineRule="exact"/>
              <w:ind w:left="307" w:right="301"/>
              <w:jc w:val="center"/>
              <w:rPr>
                <w:b/>
                <w:sz w:val="24"/>
              </w:rPr>
            </w:pPr>
            <w:r>
              <w:rPr>
                <w:b/>
                <w:sz w:val="24"/>
              </w:rPr>
              <w:t>Implementation</w:t>
            </w:r>
          </w:p>
          <w:p w:rsidR="009152F8" w:rsidRDefault="00086B11" w:rsidP="00525024">
            <w:pPr>
              <w:pStyle w:val="TableParagraph"/>
              <w:spacing w:line="273" w:lineRule="exact"/>
              <w:ind w:left="307" w:right="299"/>
              <w:jc w:val="center"/>
              <w:rPr>
                <w:b/>
                <w:sz w:val="24"/>
              </w:rPr>
            </w:pPr>
            <w:r>
              <w:rPr>
                <w:b/>
                <w:sz w:val="24"/>
              </w:rPr>
              <w:t>Status</w:t>
            </w:r>
          </w:p>
        </w:tc>
        <w:tc>
          <w:tcPr>
            <w:tcW w:w="2580"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269" w:right="238" w:firstLine="319"/>
              <w:rPr>
                <w:b/>
                <w:sz w:val="24"/>
              </w:rPr>
            </w:pPr>
            <w:r>
              <w:rPr>
                <w:b/>
                <w:sz w:val="24"/>
              </w:rPr>
              <w:t>Data Sources/ Supporting Evidence</w:t>
            </w:r>
          </w:p>
        </w:tc>
      </w:tr>
      <w:tr w:rsidR="00525024" w:rsidTr="00525024">
        <w:trPr>
          <w:trHeight w:val="7344"/>
        </w:trPr>
        <w:tc>
          <w:tcPr>
            <w:tcW w:w="900" w:type="dxa"/>
          </w:tcPr>
          <w:p w:rsidR="00525024" w:rsidRDefault="00525024">
            <w:pPr>
              <w:pStyle w:val="TableParagraph"/>
              <w:spacing w:line="292" w:lineRule="exact"/>
              <w:ind w:left="330"/>
              <w:rPr>
                <w:b/>
                <w:sz w:val="24"/>
              </w:rPr>
            </w:pPr>
            <w:r>
              <w:rPr>
                <w:b/>
                <w:sz w:val="24"/>
              </w:rPr>
              <w:t>17.</w:t>
            </w:r>
          </w:p>
        </w:tc>
        <w:tc>
          <w:tcPr>
            <w:tcW w:w="3391" w:type="dxa"/>
          </w:tcPr>
          <w:p w:rsidR="00525024" w:rsidRDefault="00525024">
            <w:pPr>
              <w:pStyle w:val="TableParagraph"/>
              <w:ind w:left="108" w:right="142"/>
            </w:pPr>
            <w:r>
              <w:t>School administrators ensure that collaborative planning time is used productively and reflected in general and special education staff schedules and instructional plans.</w:t>
            </w:r>
          </w:p>
        </w:tc>
        <w:tc>
          <w:tcPr>
            <w:tcW w:w="4980" w:type="dxa"/>
          </w:tcPr>
          <w:p w:rsidR="00525024" w:rsidRDefault="00525024">
            <w:pPr>
              <w:pStyle w:val="TableParagraph"/>
              <w:numPr>
                <w:ilvl w:val="0"/>
                <w:numId w:val="28"/>
              </w:numPr>
              <w:tabs>
                <w:tab w:val="left" w:pos="361"/>
              </w:tabs>
              <w:ind w:right="196"/>
            </w:pPr>
            <w:r>
              <w:t>The school master schedule reflects collaborative planning time for collaborative teaching</w:t>
            </w:r>
            <w:r>
              <w:rPr>
                <w:spacing w:val="-9"/>
              </w:rPr>
              <w:t xml:space="preserve"> </w:t>
            </w:r>
            <w:r>
              <w:t>teams.</w:t>
            </w:r>
          </w:p>
          <w:p w:rsidR="00525024" w:rsidRDefault="00525024">
            <w:pPr>
              <w:pStyle w:val="TableParagraph"/>
              <w:numPr>
                <w:ilvl w:val="0"/>
                <w:numId w:val="28"/>
              </w:numPr>
              <w:tabs>
                <w:tab w:val="left" w:pos="390"/>
              </w:tabs>
              <w:ind w:left="389" w:right="549" w:hanging="297"/>
            </w:pPr>
            <w:r>
              <w:t>Administrators provide structures for release time for planning (e.g., floating substitute teachers, duty</w:t>
            </w:r>
            <w:r>
              <w:rPr>
                <w:spacing w:val="-2"/>
              </w:rPr>
              <w:t xml:space="preserve"> </w:t>
            </w:r>
            <w:r>
              <w:t>release).</w:t>
            </w:r>
          </w:p>
          <w:p w:rsidR="00525024" w:rsidRDefault="00525024">
            <w:pPr>
              <w:pStyle w:val="TableParagraph"/>
              <w:numPr>
                <w:ilvl w:val="0"/>
                <w:numId w:val="28"/>
              </w:numPr>
              <w:tabs>
                <w:tab w:val="left" w:pos="390"/>
              </w:tabs>
              <w:ind w:left="389" w:right="295" w:hanging="297"/>
            </w:pPr>
            <w:r>
              <w:t>Administrators ensure that teacher duty assignments are distributed across all staff, allowing time for collaborative teachers to</w:t>
            </w:r>
            <w:r>
              <w:rPr>
                <w:spacing w:val="-11"/>
              </w:rPr>
              <w:t xml:space="preserve"> </w:t>
            </w:r>
            <w:r>
              <w:t>plan.</w:t>
            </w:r>
          </w:p>
          <w:p w:rsidR="00525024" w:rsidRDefault="00525024">
            <w:pPr>
              <w:pStyle w:val="TableParagraph"/>
              <w:numPr>
                <w:ilvl w:val="0"/>
                <w:numId w:val="28"/>
              </w:numPr>
              <w:tabs>
                <w:tab w:val="left" w:pos="361"/>
              </w:tabs>
              <w:ind w:right="120"/>
            </w:pPr>
            <w:r>
              <w:t>The principal schedules time for secondary special education teachers, assigned to different departments (e.g., science, English, history, math) to meet with general education teams to discuss the progress of students they have in</w:t>
            </w:r>
            <w:r>
              <w:rPr>
                <w:spacing w:val="-7"/>
              </w:rPr>
              <w:t xml:space="preserve"> </w:t>
            </w:r>
            <w:r>
              <w:t>common.</w:t>
            </w:r>
          </w:p>
          <w:p w:rsidR="00525024" w:rsidRDefault="00525024">
            <w:pPr>
              <w:pStyle w:val="TableParagraph"/>
              <w:numPr>
                <w:ilvl w:val="0"/>
                <w:numId w:val="28"/>
              </w:numPr>
              <w:tabs>
                <w:tab w:val="left" w:pos="361"/>
              </w:tabs>
              <w:ind w:right="185"/>
            </w:pPr>
            <w:r>
              <w:t>Monthly PD days are designated for teams (including ESE and general education teachers) to plan and discuss grade-level or subject-area concerns related to curriculum and student interventions.</w:t>
            </w:r>
          </w:p>
          <w:p w:rsidR="00525024" w:rsidRDefault="00525024">
            <w:pPr>
              <w:pStyle w:val="TableParagraph"/>
              <w:numPr>
                <w:ilvl w:val="0"/>
                <w:numId w:val="28"/>
              </w:numPr>
              <w:tabs>
                <w:tab w:val="left" w:pos="361"/>
              </w:tabs>
              <w:ind w:right="531"/>
            </w:pPr>
            <w:r>
              <w:t>Agendas and logs from collaborative planning sessions are available for administrators to review.</w:t>
            </w:r>
          </w:p>
          <w:p w:rsidR="00525024" w:rsidRDefault="00525024">
            <w:pPr>
              <w:pStyle w:val="TableParagraph"/>
              <w:numPr>
                <w:ilvl w:val="0"/>
                <w:numId w:val="28"/>
              </w:numPr>
              <w:tabs>
                <w:tab w:val="left" w:pos="361"/>
              </w:tabs>
              <w:ind w:right="163"/>
            </w:pPr>
            <w:r>
              <w:t>There is evidence that lesson plans are developed collaboratively and include shared roles and responsibilities for instruction and</w:t>
            </w:r>
            <w:r>
              <w:rPr>
                <w:spacing w:val="-7"/>
              </w:rPr>
              <w:t xml:space="preserve"> </w:t>
            </w:r>
            <w:r>
              <w:t>assessment.</w:t>
            </w:r>
          </w:p>
          <w:p w:rsidR="00525024" w:rsidRDefault="00525024">
            <w:pPr>
              <w:pStyle w:val="TableParagraph"/>
              <w:numPr>
                <w:ilvl w:val="0"/>
                <w:numId w:val="28"/>
              </w:numPr>
              <w:tabs>
                <w:tab w:val="left" w:pos="390"/>
              </w:tabs>
              <w:spacing w:before="1" w:line="237" w:lineRule="auto"/>
              <w:ind w:left="389" w:right="227" w:hanging="280"/>
            </w:pPr>
            <w:r>
              <w:t>There is a schedule and record of PLCs related to the review of student work and</w:t>
            </w:r>
            <w:r>
              <w:rPr>
                <w:spacing w:val="-8"/>
              </w:rPr>
              <w:t xml:space="preserve"> </w:t>
            </w:r>
            <w:r>
              <w:t>instructional</w:t>
            </w:r>
          </w:p>
          <w:p w:rsidR="00525024" w:rsidRDefault="00525024">
            <w:pPr>
              <w:pStyle w:val="TableParagraph"/>
              <w:spacing w:before="1" w:line="252" w:lineRule="exact"/>
              <w:ind w:left="389"/>
            </w:pPr>
            <w:r>
              <w:t>planning.</w:t>
            </w:r>
          </w:p>
        </w:tc>
        <w:sdt>
          <w:sdtPr>
            <w:rPr>
              <w:rFonts w:ascii="Times New Roman"/>
            </w:rPr>
            <w:id w:val="-934277540"/>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525024" w:rsidRDefault="00525024" w:rsidP="00525024">
                <w:pPr>
                  <w:pStyle w:val="TableParagraph"/>
                  <w:jc w:val="center"/>
                  <w:rPr>
                    <w:rFonts w:ascii="Times New Roman"/>
                  </w:rPr>
                </w:pPr>
                <w:r w:rsidRPr="0017464E">
                  <w:rPr>
                    <w:rStyle w:val="PlaceholderText"/>
                  </w:rPr>
                  <w:t>Choose an item.</w:t>
                </w:r>
              </w:p>
            </w:tc>
          </w:sdtContent>
        </w:sdt>
        <w:sdt>
          <w:sdtPr>
            <w:rPr>
              <w:rFonts w:ascii="Times New Roman"/>
            </w:rPr>
            <w:id w:val="895321347"/>
            <w:placeholder>
              <w:docPart w:val="05B52123BE07460AAD570D90A0F86085"/>
            </w:placeholder>
            <w:showingPlcHdr/>
          </w:sdtPr>
          <w:sdtEndPr/>
          <w:sdtContent>
            <w:tc>
              <w:tcPr>
                <w:tcW w:w="2580" w:type="dxa"/>
              </w:tcPr>
              <w:p w:rsidR="00525024" w:rsidRDefault="00525024">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391"/>
        <w:gridCol w:w="4980"/>
        <w:gridCol w:w="2279"/>
        <w:gridCol w:w="2580"/>
      </w:tblGrid>
      <w:tr w:rsidR="00525024" w:rsidTr="004D47EC">
        <w:trPr>
          <w:trHeight w:val="1084"/>
        </w:trPr>
        <w:tc>
          <w:tcPr>
            <w:tcW w:w="900" w:type="dxa"/>
          </w:tcPr>
          <w:p w:rsidR="00525024" w:rsidRDefault="00525024">
            <w:pPr>
              <w:pStyle w:val="TableParagraph"/>
              <w:rPr>
                <w:rFonts w:ascii="Times New Roman"/>
              </w:rPr>
            </w:pPr>
          </w:p>
        </w:tc>
        <w:tc>
          <w:tcPr>
            <w:tcW w:w="3391" w:type="dxa"/>
          </w:tcPr>
          <w:p w:rsidR="00525024" w:rsidRDefault="00525024">
            <w:pPr>
              <w:pStyle w:val="TableParagraph"/>
              <w:rPr>
                <w:rFonts w:ascii="Times New Roman"/>
              </w:rPr>
            </w:pPr>
          </w:p>
        </w:tc>
        <w:tc>
          <w:tcPr>
            <w:tcW w:w="4980" w:type="dxa"/>
          </w:tcPr>
          <w:p w:rsidR="00525024" w:rsidRDefault="00525024">
            <w:pPr>
              <w:pStyle w:val="TableParagraph"/>
              <w:numPr>
                <w:ilvl w:val="0"/>
                <w:numId w:val="27"/>
              </w:numPr>
              <w:tabs>
                <w:tab w:val="left" w:pos="390"/>
              </w:tabs>
              <w:spacing w:before="3" w:line="268" w:lineRule="exact"/>
              <w:ind w:right="92" w:hanging="280"/>
            </w:pPr>
            <w:r>
              <w:t>Meeting logs show evidence that student data are reviewed, discussed and used to guide all instructional decisions made by teams during collaborative planning</w:t>
            </w:r>
            <w:r>
              <w:rPr>
                <w:spacing w:val="-1"/>
              </w:rPr>
              <w:t xml:space="preserve"> </w:t>
            </w:r>
            <w:r>
              <w:t>time.</w:t>
            </w:r>
          </w:p>
        </w:tc>
        <w:tc>
          <w:tcPr>
            <w:tcW w:w="2279" w:type="dxa"/>
          </w:tcPr>
          <w:p w:rsidR="00525024" w:rsidRDefault="00525024">
            <w:pPr>
              <w:pStyle w:val="TableParagraph"/>
              <w:rPr>
                <w:rFonts w:ascii="Times New Roman"/>
              </w:rPr>
            </w:pPr>
          </w:p>
        </w:tc>
        <w:tc>
          <w:tcPr>
            <w:tcW w:w="2580" w:type="dxa"/>
          </w:tcPr>
          <w:p w:rsidR="00525024" w:rsidRDefault="00525024">
            <w:pPr>
              <w:pStyle w:val="TableParagraph"/>
              <w:rPr>
                <w:rFonts w:ascii="Times New Roman"/>
              </w:rPr>
            </w:pPr>
          </w:p>
        </w:tc>
      </w:tr>
      <w:tr w:rsidR="009152F8">
        <w:trPr>
          <w:trHeight w:val="537"/>
        </w:trPr>
        <w:tc>
          <w:tcPr>
            <w:tcW w:w="14130" w:type="dxa"/>
            <w:gridSpan w:val="5"/>
            <w:shd w:val="clear" w:color="auto" w:fill="E4DFEB"/>
          </w:tcPr>
          <w:p w:rsidR="009152F8" w:rsidRDefault="00086B11">
            <w:pPr>
              <w:pStyle w:val="TableParagraph"/>
              <w:spacing w:line="267" w:lineRule="exact"/>
              <w:ind w:left="107"/>
            </w:pPr>
            <w:r>
              <w:rPr>
                <w:b/>
              </w:rPr>
              <w:t xml:space="preserve">Suggested Measures: </w:t>
            </w:r>
            <w:r>
              <w:t>Master schedule, teachers’ lesson plans, agendas and logs from collaborative planning sessions, walk-through notes from teacher</w:t>
            </w:r>
          </w:p>
          <w:p w:rsidR="009152F8" w:rsidRDefault="00086B11">
            <w:pPr>
              <w:pStyle w:val="TableParagraph"/>
              <w:spacing w:line="251" w:lineRule="exact"/>
              <w:ind w:left="107"/>
            </w:pPr>
            <w:r>
              <w:t>planning meetings.</w:t>
            </w:r>
          </w:p>
        </w:tc>
      </w:tr>
      <w:tr w:rsidR="009152F8">
        <w:trPr>
          <w:trHeight w:val="806"/>
        </w:trPr>
        <w:tc>
          <w:tcPr>
            <w:tcW w:w="14130" w:type="dxa"/>
            <w:gridSpan w:val="5"/>
            <w:shd w:val="clear" w:color="auto" w:fill="FCE9D9"/>
          </w:tcPr>
          <w:p w:rsidR="009152F8" w:rsidRDefault="00086B11">
            <w:pPr>
              <w:pStyle w:val="TableParagraph"/>
              <w:ind w:left="107" w:right="238"/>
            </w:pPr>
            <w:r>
              <w:rPr>
                <w:b/>
              </w:rPr>
              <w:t xml:space="preserve">Note: </w:t>
            </w:r>
            <w:r>
              <w:t>Aligns with District BPIE Indicator #15. School administrators are encouraged to provide support to teams during planning time, such as oversight of and support for team planning agendas and activities, assistance with team problem solving and provision of resources for planning time (e.g., release of</w:t>
            </w:r>
          </w:p>
          <w:p w:rsidR="009152F8" w:rsidRDefault="00086B11">
            <w:pPr>
              <w:pStyle w:val="TableParagraph"/>
              <w:spacing w:line="250" w:lineRule="exact"/>
              <w:ind w:left="107"/>
            </w:pPr>
            <w:r>
              <w:t>regularly scheduled bus duty time for collaborative planning).</w:t>
            </w:r>
          </w:p>
        </w:tc>
      </w:tr>
      <w:tr w:rsidR="009152F8">
        <w:trPr>
          <w:trHeight w:val="537"/>
        </w:trPr>
        <w:tc>
          <w:tcPr>
            <w:tcW w:w="14130" w:type="dxa"/>
            <w:gridSpan w:val="5"/>
          </w:tcPr>
          <w:p w:rsidR="009152F8" w:rsidRDefault="00086B11">
            <w:pPr>
              <w:pStyle w:val="TableParagraph"/>
              <w:spacing w:line="265" w:lineRule="exact"/>
              <w:ind w:left="107"/>
              <w:rPr>
                <w:b/>
              </w:rPr>
            </w:pPr>
            <w:r>
              <w:rPr>
                <w:b/>
              </w:rPr>
              <w:t>Comment:</w:t>
            </w:r>
            <w:sdt>
              <w:sdtPr>
                <w:rPr>
                  <w:b/>
                </w:rPr>
                <w:id w:val="1357544802"/>
                <w:placeholder>
                  <w:docPart w:val="DefaultPlaceholder_-1854013440"/>
                </w:placeholder>
                <w:showingPlcHdr/>
              </w:sdtPr>
              <w:sdtEndPr/>
              <w:sdtContent>
                <w:r w:rsidR="00163486" w:rsidRPr="0017464E">
                  <w:rPr>
                    <w:rStyle w:val="PlaceholderText"/>
                  </w:rPr>
                  <w:t>Click or tap here to enter text.</w:t>
                </w:r>
              </w:sdtContent>
            </w:sdt>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p w:rsidR="00163486" w:rsidRDefault="00163486">
            <w:pPr>
              <w:pStyle w:val="TableParagraph"/>
              <w:spacing w:line="265" w:lineRule="exact"/>
              <w:ind w:left="107"/>
              <w:rPr>
                <w:b/>
              </w:rPr>
            </w:pPr>
          </w:p>
        </w:tc>
      </w:tr>
    </w:tbl>
    <w:p w:rsidR="009152F8" w:rsidRDefault="009152F8">
      <w:pPr>
        <w:spacing w:line="265" w:lineRule="exact"/>
        <w:sectPr w:rsidR="009152F8">
          <w:pgSz w:w="15840" w:h="12240" w:orient="landscape"/>
          <w:pgMar w:top="1140" w:right="180" w:bottom="1120" w:left="780" w:header="0" w:footer="934" w:gutter="0"/>
          <w:cols w:space="720"/>
        </w:sectPr>
      </w:pPr>
    </w:p>
    <w:p w:rsidR="009152F8" w:rsidRDefault="00086B11">
      <w:pPr>
        <w:pStyle w:val="Heading4"/>
        <w:spacing w:before="117"/>
      </w:pPr>
      <w:bookmarkStart w:id="5" w:name="_TOC_250005"/>
      <w:bookmarkEnd w:id="5"/>
      <w:r>
        <w:lastRenderedPageBreak/>
        <w:t>BPIE Indicators and Examples—Domain: Instruction and Student Achievement</w:t>
      </w:r>
    </w:p>
    <w:p w:rsidR="009152F8" w:rsidRDefault="009152F8">
      <w:pPr>
        <w:pStyle w:val="BodyText"/>
        <w:rPr>
          <w:b/>
          <w:i/>
          <w:sz w:val="20"/>
        </w:rPr>
      </w:pPr>
    </w:p>
    <w:p w:rsidR="009152F8" w:rsidRDefault="009152F8">
      <w:pPr>
        <w:pStyle w:val="BodyText"/>
        <w:spacing w:before="8"/>
        <w:rPr>
          <w:b/>
          <w:i/>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509"/>
        <w:gridCol w:w="4951"/>
        <w:gridCol w:w="2279"/>
        <w:gridCol w:w="2580"/>
      </w:tblGrid>
      <w:tr w:rsidR="009152F8">
        <w:trPr>
          <w:trHeight w:val="1173"/>
        </w:trPr>
        <w:tc>
          <w:tcPr>
            <w:tcW w:w="14222" w:type="dxa"/>
            <w:gridSpan w:val="5"/>
            <w:shd w:val="clear" w:color="auto" w:fill="FFFFCC"/>
          </w:tcPr>
          <w:p w:rsidR="009152F8" w:rsidRDefault="009152F8">
            <w:pPr>
              <w:pStyle w:val="TableParagraph"/>
              <w:spacing w:before="10"/>
              <w:rPr>
                <w:b/>
                <w:i/>
                <w:sz w:val="31"/>
              </w:rPr>
            </w:pPr>
          </w:p>
          <w:p w:rsidR="009152F8" w:rsidRDefault="00086B11">
            <w:pPr>
              <w:pStyle w:val="TableParagraph"/>
              <w:spacing w:before="1"/>
              <w:ind w:left="3249"/>
              <w:rPr>
                <w:b/>
                <w:sz w:val="40"/>
              </w:rPr>
            </w:pPr>
            <w:r>
              <w:rPr>
                <w:b/>
                <w:sz w:val="40"/>
              </w:rPr>
              <w:t>Domain: Instruction and Student Achievement</w:t>
            </w:r>
          </w:p>
        </w:tc>
      </w:tr>
      <w:tr w:rsidR="009152F8" w:rsidTr="00525024">
        <w:trPr>
          <w:trHeight w:val="585"/>
        </w:trPr>
        <w:tc>
          <w:tcPr>
            <w:tcW w:w="4412" w:type="dxa"/>
            <w:gridSpan w:val="2"/>
            <w:shd w:val="clear" w:color="auto" w:fill="DAEDF3"/>
          </w:tcPr>
          <w:p w:rsidR="009152F8" w:rsidRDefault="009152F8">
            <w:pPr>
              <w:pStyle w:val="TableParagraph"/>
              <w:rPr>
                <w:b/>
                <w:i/>
                <w:sz w:val="24"/>
              </w:rPr>
            </w:pPr>
          </w:p>
          <w:p w:rsidR="009152F8" w:rsidRDefault="00086B11">
            <w:pPr>
              <w:pStyle w:val="TableParagraph"/>
              <w:spacing w:before="165"/>
              <w:ind w:left="1734" w:right="1731"/>
              <w:jc w:val="center"/>
              <w:rPr>
                <w:b/>
                <w:sz w:val="24"/>
              </w:rPr>
            </w:pPr>
            <w:r>
              <w:rPr>
                <w:b/>
                <w:sz w:val="24"/>
              </w:rPr>
              <w:t>Indicator</w:t>
            </w:r>
          </w:p>
        </w:tc>
        <w:tc>
          <w:tcPr>
            <w:tcW w:w="4951" w:type="dxa"/>
            <w:shd w:val="clear" w:color="auto" w:fill="DAEDF3"/>
          </w:tcPr>
          <w:p w:rsidR="009152F8" w:rsidRDefault="009152F8">
            <w:pPr>
              <w:pStyle w:val="TableParagraph"/>
              <w:rPr>
                <w:b/>
                <w:i/>
                <w:sz w:val="24"/>
              </w:rPr>
            </w:pPr>
          </w:p>
          <w:p w:rsidR="009152F8" w:rsidRDefault="00086B11">
            <w:pPr>
              <w:pStyle w:val="TableParagraph"/>
              <w:spacing w:before="165"/>
              <w:ind w:left="842"/>
              <w:rPr>
                <w:b/>
                <w:sz w:val="24"/>
              </w:rPr>
            </w:pPr>
            <w:r>
              <w:rPr>
                <w:b/>
                <w:sz w:val="24"/>
              </w:rPr>
              <w:t>Examples or Evidence of Practice</w:t>
            </w:r>
          </w:p>
        </w:tc>
        <w:tc>
          <w:tcPr>
            <w:tcW w:w="2279" w:type="dxa"/>
            <w:shd w:val="clear" w:color="auto" w:fill="DAEDF3"/>
            <w:vAlign w:val="center"/>
          </w:tcPr>
          <w:p w:rsidR="009152F8" w:rsidRDefault="00086B11" w:rsidP="00525024">
            <w:pPr>
              <w:pStyle w:val="TableParagraph"/>
              <w:spacing w:line="290" w:lineRule="atLeast"/>
              <w:ind w:left="236" w:right="305" w:hanging="270"/>
              <w:jc w:val="center"/>
              <w:rPr>
                <w:b/>
                <w:sz w:val="24"/>
              </w:rPr>
            </w:pPr>
            <w:r>
              <w:rPr>
                <w:b/>
                <w:sz w:val="24"/>
              </w:rPr>
              <w:t>Implementation Status</w:t>
            </w:r>
          </w:p>
        </w:tc>
        <w:tc>
          <w:tcPr>
            <w:tcW w:w="2580" w:type="dxa"/>
            <w:shd w:val="clear" w:color="auto" w:fill="DAEDF3"/>
          </w:tcPr>
          <w:p w:rsidR="009152F8" w:rsidRDefault="009152F8">
            <w:pPr>
              <w:pStyle w:val="TableParagraph"/>
              <w:spacing w:before="6"/>
              <w:rPr>
                <w:b/>
                <w:i/>
                <w:sz w:val="25"/>
              </w:rPr>
            </w:pPr>
          </w:p>
          <w:p w:rsidR="009152F8" w:rsidRDefault="00086B11">
            <w:pPr>
              <w:pStyle w:val="TableParagraph"/>
              <w:ind w:left="268" w:right="239" w:firstLine="319"/>
              <w:rPr>
                <w:b/>
                <w:sz w:val="24"/>
              </w:rPr>
            </w:pPr>
            <w:r>
              <w:rPr>
                <w:b/>
                <w:sz w:val="24"/>
              </w:rPr>
              <w:t>Data Sources/ Supporting Evidence</w:t>
            </w:r>
          </w:p>
        </w:tc>
      </w:tr>
      <w:tr w:rsidR="00525024" w:rsidTr="00525024">
        <w:trPr>
          <w:trHeight w:val="5979"/>
        </w:trPr>
        <w:tc>
          <w:tcPr>
            <w:tcW w:w="903" w:type="dxa"/>
          </w:tcPr>
          <w:p w:rsidR="00525024" w:rsidRDefault="00525024" w:rsidP="00525024">
            <w:pPr>
              <w:pStyle w:val="TableParagraph"/>
              <w:spacing w:line="292" w:lineRule="exact"/>
              <w:ind w:left="295"/>
              <w:jc w:val="center"/>
              <w:rPr>
                <w:b/>
                <w:sz w:val="24"/>
              </w:rPr>
            </w:pPr>
            <w:r>
              <w:rPr>
                <w:b/>
                <w:sz w:val="24"/>
              </w:rPr>
              <w:t>18.</w:t>
            </w:r>
          </w:p>
        </w:tc>
        <w:tc>
          <w:tcPr>
            <w:tcW w:w="3509" w:type="dxa"/>
          </w:tcPr>
          <w:p w:rsidR="00525024" w:rsidRDefault="00525024">
            <w:pPr>
              <w:pStyle w:val="TableParagraph"/>
              <w:ind w:left="105" w:right="112"/>
            </w:pPr>
            <w:r>
              <w:t>Special, electives and career technical education (CTE) teachers have regularly scheduled opportunities to consult with special education teachers and related service providers to implement strategies that support the learning of all SWDs in their classes.</w:t>
            </w:r>
          </w:p>
        </w:tc>
        <w:tc>
          <w:tcPr>
            <w:tcW w:w="4951" w:type="dxa"/>
          </w:tcPr>
          <w:p w:rsidR="00525024" w:rsidRDefault="00525024">
            <w:pPr>
              <w:pStyle w:val="TableParagraph"/>
              <w:numPr>
                <w:ilvl w:val="0"/>
                <w:numId w:val="26"/>
              </w:numPr>
              <w:tabs>
                <w:tab w:val="left" w:pos="360"/>
              </w:tabs>
              <w:ind w:right="116"/>
            </w:pPr>
            <w:r>
              <w:t>A music teacher has several SWDs in his classes. A special education teacher is available to observe students during class and discuss accommodations, modifications or other appropriate supports for these</w:t>
            </w:r>
            <w:r>
              <w:rPr>
                <w:spacing w:val="-4"/>
              </w:rPr>
              <w:t xml:space="preserve"> </w:t>
            </w:r>
            <w:r>
              <w:t>students.</w:t>
            </w:r>
          </w:p>
          <w:p w:rsidR="00525024" w:rsidRDefault="00525024">
            <w:pPr>
              <w:pStyle w:val="TableParagraph"/>
              <w:numPr>
                <w:ilvl w:val="0"/>
                <w:numId w:val="26"/>
              </w:numPr>
              <w:tabs>
                <w:tab w:val="left" w:pos="360"/>
              </w:tabs>
              <w:ind w:right="404"/>
            </w:pPr>
            <w:r>
              <w:t>The physical therapist provides consultation to the physical education (P.E.) coach related to adaptive equipment for students who need mobility</w:t>
            </w:r>
            <w:r>
              <w:rPr>
                <w:spacing w:val="-1"/>
              </w:rPr>
              <w:t xml:space="preserve"> </w:t>
            </w:r>
            <w:r>
              <w:t>supports.</w:t>
            </w:r>
          </w:p>
          <w:p w:rsidR="00525024" w:rsidRDefault="00525024">
            <w:pPr>
              <w:pStyle w:val="TableParagraph"/>
              <w:numPr>
                <w:ilvl w:val="0"/>
                <w:numId w:val="26"/>
              </w:numPr>
              <w:tabs>
                <w:tab w:val="left" w:pos="360"/>
              </w:tabs>
              <w:ind w:right="197"/>
            </w:pPr>
            <w:r>
              <w:t>The occupational therapist provides guidance to the business education teacher on the use of assistive devices, such as adaptive keyboards, for a student with fine motor support</w:t>
            </w:r>
            <w:r>
              <w:rPr>
                <w:spacing w:val="-6"/>
              </w:rPr>
              <w:t xml:space="preserve"> </w:t>
            </w:r>
            <w:r>
              <w:t>needs.</w:t>
            </w:r>
          </w:p>
          <w:p w:rsidR="00525024" w:rsidRDefault="00525024">
            <w:pPr>
              <w:pStyle w:val="TableParagraph"/>
              <w:numPr>
                <w:ilvl w:val="0"/>
                <w:numId w:val="26"/>
              </w:numPr>
              <w:tabs>
                <w:tab w:val="left" w:pos="360"/>
              </w:tabs>
              <w:ind w:right="303"/>
            </w:pPr>
            <w:r>
              <w:t>ESE teachers and support services personnel solicit feedback from specials, electives or CTE teachers to determine the effectiveness of instructional accommodations or</w:t>
            </w:r>
            <w:r>
              <w:rPr>
                <w:spacing w:val="-14"/>
              </w:rPr>
              <w:t xml:space="preserve"> </w:t>
            </w:r>
            <w:r>
              <w:t>modifications.</w:t>
            </w:r>
          </w:p>
          <w:p w:rsidR="00525024" w:rsidRDefault="00525024">
            <w:pPr>
              <w:pStyle w:val="TableParagraph"/>
              <w:numPr>
                <w:ilvl w:val="0"/>
                <w:numId w:val="26"/>
              </w:numPr>
              <w:tabs>
                <w:tab w:val="left" w:pos="360"/>
              </w:tabs>
              <w:ind w:right="315"/>
            </w:pPr>
            <w:r>
              <w:t>The ESE teachers provide monthly updates</w:t>
            </w:r>
            <w:r>
              <w:rPr>
                <w:spacing w:val="-15"/>
              </w:rPr>
              <w:t xml:space="preserve"> </w:t>
            </w:r>
            <w:r>
              <w:t>with specific student information, instructional strategies and/or useful articles to</w:t>
            </w:r>
            <w:r>
              <w:rPr>
                <w:spacing w:val="-6"/>
              </w:rPr>
              <w:t xml:space="preserve"> </w:t>
            </w:r>
            <w:r>
              <w:t>teachers.</w:t>
            </w:r>
          </w:p>
          <w:p w:rsidR="00525024" w:rsidRDefault="00525024">
            <w:pPr>
              <w:pStyle w:val="TableParagraph"/>
              <w:numPr>
                <w:ilvl w:val="0"/>
                <w:numId w:val="26"/>
              </w:numPr>
              <w:tabs>
                <w:tab w:val="left" w:pos="360"/>
              </w:tabs>
              <w:spacing w:before="2" w:line="270" w:lineRule="exact"/>
              <w:ind w:right="165"/>
            </w:pPr>
            <w:r>
              <w:t>The LATS team provides guidance and training on the use of assistive technology</w:t>
            </w:r>
            <w:r>
              <w:rPr>
                <w:spacing w:val="-7"/>
              </w:rPr>
              <w:t xml:space="preserve"> </w:t>
            </w:r>
            <w:r>
              <w:t>devices.</w:t>
            </w:r>
          </w:p>
        </w:tc>
        <w:sdt>
          <w:sdtPr>
            <w:rPr>
              <w:rFonts w:ascii="Times New Roman"/>
            </w:rPr>
            <w:id w:val="-916624707"/>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525024" w:rsidRDefault="00525024" w:rsidP="00525024">
                <w:pPr>
                  <w:pStyle w:val="TableParagraph"/>
                  <w:jc w:val="center"/>
                  <w:rPr>
                    <w:rFonts w:ascii="Times New Roman"/>
                  </w:rPr>
                </w:pPr>
                <w:r w:rsidRPr="0017464E">
                  <w:rPr>
                    <w:rStyle w:val="PlaceholderText"/>
                  </w:rPr>
                  <w:t>Choose an item.</w:t>
                </w:r>
              </w:p>
            </w:tc>
          </w:sdtContent>
        </w:sdt>
        <w:sdt>
          <w:sdtPr>
            <w:rPr>
              <w:rFonts w:ascii="Times New Roman"/>
            </w:rPr>
            <w:id w:val="757329100"/>
            <w:placeholder>
              <w:docPart w:val="350C0E0D91F24FE98FCFB6E32831F704"/>
            </w:placeholder>
            <w:showingPlcHdr/>
          </w:sdtPr>
          <w:sdtEndPr/>
          <w:sdtContent>
            <w:tc>
              <w:tcPr>
                <w:tcW w:w="2580" w:type="dxa"/>
              </w:tcPr>
              <w:p w:rsidR="00525024" w:rsidRDefault="00525024">
                <w:pPr>
                  <w:pStyle w:val="TableParagraph"/>
                  <w:rPr>
                    <w:rFonts w:ascii="Times New Roman"/>
                  </w:rPr>
                </w:pPr>
                <w:r w:rsidRPr="0017464E">
                  <w:rPr>
                    <w:rStyle w:val="PlaceholderText"/>
                  </w:rPr>
                  <w:t>Click or tap here to enter text.</w:t>
                </w:r>
              </w:p>
            </w:tc>
          </w:sdtContent>
        </w:sdt>
      </w:tr>
      <w:tr w:rsidR="009152F8">
        <w:trPr>
          <w:trHeight w:val="268"/>
        </w:trPr>
        <w:tc>
          <w:tcPr>
            <w:tcW w:w="14222" w:type="dxa"/>
            <w:gridSpan w:val="5"/>
            <w:shd w:val="clear" w:color="auto" w:fill="E4DFEB"/>
          </w:tcPr>
          <w:p w:rsidR="009152F8" w:rsidRDefault="00086B11">
            <w:pPr>
              <w:pStyle w:val="TableParagraph"/>
              <w:spacing w:line="248" w:lineRule="exact"/>
              <w:ind w:left="107"/>
            </w:pPr>
            <w:r>
              <w:rPr>
                <w:b/>
              </w:rPr>
              <w:t xml:space="preserve">Suggested Measures: </w:t>
            </w:r>
            <w:r>
              <w:t>Teacher schedules, teachers’ lesson plans, agendas and notes from collaborative teaching sessions.</w:t>
            </w:r>
          </w:p>
        </w:tc>
      </w:tr>
    </w:tbl>
    <w:p w:rsidR="009152F8" w:rsidRDefault="009152F8">
      <w:pPr>
        <w:spacing w:line="248"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509"/>
        <w:gridCol w:w="4951"/>
        <w:gridCol w:w="2279"/>
        <w:gridCol w:w="2583"/>
      </w:tblGrid>
      <w:tr w:rsidR="009152F8">
        <w:trPr>
          <w:trHeight w:val="268"/>
        </w:trPr>
        <w:tc>
          <w:tcPr>
            <w:tcW w:w="14225" w:type="dxa"/>
            <w:gridSpan w:val="5"/>
            <w:shd w:val="clear" w:color="auto" w:fill="FCE9D9"/>
          </w:tcPr>
          <w:p w:rsidR="009152F8" w:rsidRDefault="00086B11" w:rsidP="00F616F5">
            <w:pPr>
              <w:pStyle w:val="TableParagraph"/>
              <w:spacing w:line="248" w:lineRule="exact"/>
              <w:ind w:left="107"/>
              <w:rPr>
                <w:b/>
              </w:rPr>
            </w:pPr>
            <w:r>
              <w:rPr>
                <w:b/>
              </w:rPr>
              <w:t>Note:</w:t>
            </w:r>
            <w:r w:rsidR="00A84543">
              <w:rPr>
                <w:b/>
              </w:rPr>
              <w:t xml:space="preserve">  </w:t>
            </w:r>
            <w:r w:rsidR="00F616F5" w:rsidRPr="00E41A52">
              <w:t xml:space="preserve">Administrators are encouraged to provide information to all faculty and staff regarding SWD, including students with significant </w:t>
            </w:r>
            <w:r w:rsidR="00F616F5" w:rsidRPr="00F616F5">
              <w:t>cognitive disabilities</w:t>
            </w:r>
            <w:r w:rsidR="00F616F5" w:rsidRPr="00E41A52">
              <w:t xml:space="preserve"> </w:t>
            </w:r>
            <w:r w:rsidR="00F616F5">
              <w:t xml:space="preserve">(see resources). </w:t>
            </w:r>
            <w:r w:rsidR="00F616F5" w:rsidRPr="00E41A52">
              <w:t xml:space="preserve">Consultation time </w:t>
            </w:r>
            <w:r w:rsidR="00F616F5">
              <w:t>must be</w:t>
            </w:r>
            <w:r w:rsidR="00F616F5" w:rsidRPr="00E41A52">
              <w:t xml:space="preserve"> document</w:t>
            </w:r>
            <w:r w:rsidR="00F616F5">
              <w:t>ed</w:t>
            </w:r>
            <w:r w:rsidR="00F616F5" w:rsidRPr="00E41A52">
              <w:t xml:space="preserve"> if required by students’ IEPs.</w:t>
            </w:r>
            <w:r w:rsidR="00F616F5">
              <w:rPr>
                <w:b/>
              </w:rPr>
              <w:t xml:space="preserve"> </w:t>
            </w:r>
          </w:p>
        </w:tc>
      </w:tr>
      <w:tr w:rsidR="009152F8">
        <w:trPr>
          <w:trHeight w:val="537"/>
        </w:trPr>
        <w:tc>
          <w:tcPr>
            <w:tcW w:w="14225" w:type="dxa"/>
            <w:gridSpan w:val="5"/>
          </w:tcPr>
          <w:p w:rsidR="009152F8" w:rsidRDefault="00086B11">
            <w:pPr>
              <w:pStyle w:val="TableParagraph"/>
              <w:spacing w:line="265" w:lineRule="exact"/>
              <w:ind w:left="107"/>
              <w:rPr>
                <w:b/>
              </w:rPr>
            </w:pPr>
            <w:r>
              <w:rPr>
                <w:b/>
              </w:rPr>
              <w:t>Comment:</w:t>
            </w:r>
            <w:sdt>
              <w:sdtPr>
                <w:rPr>
                  <w:b/>
                </w:rPr>
                <w:id w:val="1925683889"/>
                <w:placeholder>
                  <w:docPart w:val="DefaultPlaceholder_-1854013440"/>
                </w:placeholder>
                <w:showingPlcHdr/>
              </w:sdtPr>
              <w:sdtEndPr/>
              <w:sdtContent>
                <w:r w:rsidR="00163486" w:rsidRPr="0017464E">
                  <w:rPr>
                    <w:rStyle w:val="PlaceholderText"/>
                  </w:rPr>
                  <w:t>Click or tap here to enter text.</w:t>
                </w:r>
              </w:sdtContent>
            </w:sdt>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F8239D" w:rsidRDefault="00F8239D">
            <w:pPr>
              <w:pStyle w:val="TableParagraph"/>
              <w:spacing w:line="265" w:lineRule="exact"/>
              <w:ind w:left="107"/>
              <w:rPr>
                <w:b/>
              </w:rPr>
            </w:pPr>
          </w:p>
        </w:tc>
      </w:tr>
      <w:tr w:rsidR="009152F8" w:rsidTr="004849EE">
        <w:trPr>
          <w:trHeight w:val="585"/>
        </w:trPr>
        <w:tc>
          <w:tcPr>
            <w:tcW w:w="441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34" w:right="1731"/>
              <w:jc w:val="center"/>
              <w:rPr>
                <w:b/>
                <w:sz w:val="24"/>
              </w:rPr>
            </w:pPr>
            <w:r>
              <w:rPr>
                <w:b/>
                <w:sz w:val="24"/>
              </w:rPr>
              <w:t>Indicator</w:t>
            </w:r>
          </w:p>
        </w:tc>
        <w:tc>
          <w:tcPr>
            <w:tcW w:w="4951"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42"/>
              <w:rPr>
                <w:b/>
                <w:sz w:val="24"/>
              </w:rPr>
            </w:pPr>
            <w:r>
              <w:rPr>
                <w:b/>
                <w:sz w:val="24"/>
              </w:rPr>
              <w:t>Examples or Evidence of Practice</w:t>
            </w:r>
          </w:p>
        </w:tc>
        <w:tc>
          <w:tcPr>
            <w:tcW w:w="2279" w:type="dxa"/>
            <w:shd w:val="clear" w:color="auto" w:fill="DAEDF3"/>
            <w:vAlign w:val="center"/>
          </w:tcPr>
          <w:p w:rsidR="009152F8" w:rsidRDefault="00086B11" w:rsidP="004849EE">
            <w:pPr>
              <w:pStyle w:val="TableParagraph"/>
              <w:spacing w:line="292" w:lineRule="exact"/>
              <w:ind w:left="307" w:right="303"/>
              <w:jc w:val="center"/>
              <w:rPr>
                <w:b/>
                <w:sz w:val="24"/>
              </w:rPr>
            </w:pPr>
            <w:r>
              <w:rPr>
                <w:b/>
                <w:sz w:val="24"/>
              </w:rPr>
              <w:t>Implementation</w:t>
            </w:r>
          </w:p>
          <w:p w:rsidR="009152F8" w:rsidRDefault="00086B11" w:rsidP="004849EE">
            <w:pPr>
              <w:pStyle w:val="TableParagraph"/>
              <w:spacing w:line="273" w:lineRule="exact"/>
              <w:ind w:left="307" w:right="301"/>
              <w:jc w:val="center"/>
              <w:rPr>
                <w:b/>
                <w:sz w:val="24"/>
              </w:rPr>
            </w:pPr>
            <w:r>
              <w:rPr>
                <w:b/>
                <w:sz w:val="24"/>
              </w:rPr>
              <w:t>Status</w:t>
            </w:r>
          </w:p>
        </w:tc>
        <w:tc>
          <w:tcPr>
            <w:tcW w:w="2580"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268" w:right="239" w:firstLine="319"/>
              <w:rPr>
                <w:b/>
                <w:sz w:val="24"/>
              </w:rPr>
            </w:pPr>
            <w:r>
              <w:rPr>
                <w:b/>
                <w:sz w:val="24"/>
              </w:rPr>
              <w:t>Data Sources/ Supporting Evidence</w:t>
            </w:r>
          </w:p>
        </w:tc>
      </w:tr>
      <w:tr w:rsidR="004849EE" w:rsidTr="004849EE">
        <w:trPr>
          <w:trHeight w:val="3518"/>
        </w:trPr>
        <w:tc>
          <w:tcPr>
            <w:tcW w:w="903" w:type="dxa"/>
          </w:tcPr>
          <w:p w:rsidR="004849EE" w:rsidRDefault="004849EE">
            <w:pPr>
              <w:pStyle w:val="TableParagraph"/>
              <w:spacing w:line="292" w:lineRule="exact"/>
              <w:ind w:left="295"/>
              <w:rPr>
                <w:b/>
                <w:sz w:val="24"/>
              </w:rPr>
            </w:pPr>
            <w:r>
              <w:rPr>
                <w:b/>
                <w:sz w:val="24"/>
              </w:rPr>
              <w:t>19.</w:t>
            </w:r>
          </w:p>
        </w:tc>
        <w:tc>
          <w:tcPr>
            <w:tcW w:w="3509" w:type="dxa"/>
          </w:tcPr>
          <w:p w:rsidR="004849EE" w:rsidRDefault="004849EE">
            <w:pPr>
              <w:pStyle w:val="TableParagraph"/>
              <w:ind w:left="105" w:right="234"/>
            </w:pPr>
            <w:r>
              <w:t>General and special education teachers use the Florida Standards as the foundation for instruction of all SWDs, including those with a significant cognitive disability.</w:t>
            </w:r>
          </w:p>
        </w:tc>
        <w:tc>
          <w:tcPr>
            <w:tcW w:w="4951" w:type="dxa"/>
          </w:tcPr>
          <w:p w:rsidR="004849EE" w:rsidRDefault="004849EE">
            <w:pPr>
              <w:pStyle w:val="TableParagraph"/>
              <w:numPr>
                <w:ilvl w:val="0"/>
                <w:numId w:val="25"/>
              </w:numPr>
              <w:tabs>
                <w:tab w:val="left" w:pos="272"/>
              </w:tabs>
              <w:ind w:right="123"/>
              <w:rPr>
                <w:rFonts w:ascii="Symbol"/>
                <w:sz w:val="21"/>
              </w:rPr>
            </w:pPr>
            <w:r>
              <w:t>IEP goals and objectives for all SWDs are aligned to the general education</w:t>
            </w:r>
            <w:r>
              <w:rPr>
                <w:spacing w:val="-5"/>
              </w:rPr>
              <w:t xml:space="preserve"> </w:t>
            </w:r>
            <w:r>
              <w:t>standards.</w:t>
            </w:r>
          </w:p>
          <w:p w:rsidR="004849EE" w:rsidRDefault="004849EE">
            <w:pPr>
              <w:pStyle w:val="TableParagraph"/>
              <w:numPr>
                <w:ilvl w:val="0"/>
                <w:numId w:val="25"/>
              </w:numPr>
              <w:tabs>
                <w:tab w:val="left" w:pos="272"/>
              </w:tabs>
              <w:ind w:right="472"/>
              <w:rPr>
                <w:rFonts w:ascii="Symbol"/>
                <w:sz w:val="21"/>
              </w:rPr>
            </w:pPr>
            <w:r>
              <w:t>General and special education teachers can articulate what all students need to know, understand and be able to do in relation to the Florida</w:t>
            </w:r>
            <w:r>
              <w:rPr>
                <w:spacing w:val="-1"/>
              </w:rPr>
              <w:t xml:space="preserve"> </w:t>
            </w:r>
            <w:r>
              <w:t>Standards.</w:t>
            </w:r>
          </w:p>
          <w:p w:rsidR="004849EE" w:rsidRDefault="004849EE">
            <w:pPr>
              <w:pStyle w:val="TableParagraph"/>
              <w:numPr>
                <w:ilvl w:val="0"/>
                <w:numId w:val="25"/>
              </w:numPr>
              <w:tabs>
                <w:tab w:val="left" w:pos="272"/>
              </w:tabs>
              <w:ind w:right="275"/>
              <w:rPr>
                <w:rFonts w:ascii="Symbol"/>
              </w:rPr>
            </w:pPr>
            <w:r>
              <w:t>The instructional goals and learning targets of students with a significant cognitive disability are based on access points.</w:t>
            </w:r>
          </w:p>
          <w:p w:rsidR="004849EE" w:rsidRDefault="004849EE">
            <w:pPr>
              <w:pStyle w:val="TableParagraph"/>
              <w:numPr>
                <w:ilvl w:val="0"/>
                <w:numId w:val="25"/>
              </w:numPr>
              <w:tabs>
                <w:tab w:val="left" w:pos="272"/>
              </w:tabs>
              <w:spacing w:before="3" w:line="268" w:lineRule="exact"/>
              <w:ind w:right="96"/>
              <w:rPr>
                <w:rFonts w:ascii="Symbol"/>
              </w:rPr>
            </w:pPr>
            <w:r>
              <w:t>Teachers modify learning goals and instruction for students with a significant cognitive disability using the same, or similar, age-appropriate materials as those used by students without</w:t>
            </w:r>
            <w:r>
              <w:rPr>
                <w:spacing w:val="-9"/>
              </w:rPr>
              <w:t xml:space="preserve"> </w:t>
            </w:r>
            <w:r>
              <w:t>disabilities.</w:t>
            </w:r>
          </w:p>
        </w:tc>
        <w:sdt>
          <w:sdtPr>
            <w:rPr>
              <w:rFonts w:ascii="Times New Roman"/>
            </w:rPr>
            <w:id w:val="-1906911755"/>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4849EE" w:rsidRDefault="004849EE" w:rsidP="004849EE">
                <w:pPr>
                  <w:pStyle w:val="TableParagraph"/>
                  <w:jc w:val="center"/>
                  <w:rPr>
                    <w:rFonts w:ascii="Times New Roman"/>
                  </w:rPr>
                </w:pPr>
                <w:r w:rsidRPr="0017464E">
                  <w:rPr>
                    <w:rStyle w:val="PlaceholderText"/>
                  </w:rPr>
                  <w:t>Choose an item.</w:t>
                </w:r>
              </w:p>
            </w:tc>
          </w:sdtContent>
        </w:sdt>
        <w:sdt>
          <w:sdtPr>
            <w:rPr>
              <w:rFonts w:ascii="Times New Roman"/>
            </w:rPr>
            <w:id w:val="-1175266142"/>
            <w:placeholder>
              <w:docPart w:val="B9AEB6D479CA4FC1B635229A4DF4F982"/>
            </w:placeholder>
            <w:showingPlcHdr/>
          </w:sdtPr>
          <w:sdtEndPr/>
          <w:sdtContent>
            <w:tc>
              <w:tcPr>
                <w:tcW w:w="2580" w:type="dxa"/>
              </w:tcPr>
              <w:p w:rsidR="004849EE" w:rsidRDefault="004849EE">
                <w:pPr>
                  <w:pStyle w:val="TableParagraph"/>
                  <w:rPr>
                    <w:rFonts w:ascii="Times New Roman"/>
                  </w:rPr>
                </w:pPr>
                <w:r w:rsidRPr="0017464E">
                  <w:rPr>
                    <w:rStyle w:val="PlaceholderText"/>
                  </w:rPr>
                  <w:t>Click or tap here to enter text.</w:t>
                </w:r>
              </w:p>
            </w:tc>
          </w:sdtContent>
        </w:sdt>
      </w:tr>
      <w:tr w:rsidR="009152F8">
        <w:trPr>
          <w:trHeight w:val="448"/>
        </w:trPr>
        <w:tc>
          <w:tcPr>
            <w:tcW w:w="14222" w:type="dxa"/>
            <w:gridSpan w:val="5"/>
            <w:shd w:val="clear" w:color="auto" w:fill="E4DFEB"/>
          </w:tcPr>
          <w:p w:rsidR="009152F8" w:rsidRDefault="00086B11">
            <w:pPr>
              <w:pStyle w:val="TableParagraph"/>
              <w:spacing w:before="88"/>
              <w:ind w:left="107"/>
            </w:pPr>
            <w:r>
              <w:rPr>
                <w:b/>
              </w:rPr>
              <w:t xml:space="preserve">Suggested Measures: </w:t>
            </w:r>
            <w:r>
              <w:t>Lesson or unit plans, curriculum maps, walk-through data, ongoing progress-monitoring data.</w:t>
            </w:r>
          </w:p>
        </w:tc>
      </w:tr>
      <w:tr w:rsidR="009152F8">
        <w:trPr>
          <w:trHeight w:val="537"/>
        </w:trPr>
        <w:tc>
          <w:tcPr>
            <w:tcW w:w="14222" w:type="dxa"/>
            <w:gridSpan w:val="5"/>
            <w:shd w:val="clear" w:color="auto" w:fill="FCE9D9"/>
          </w:tcPr>
          <w:p w:rsidR="009152F8" w:rsidRDefault="00086B11">
            <w:pPr>
              <w:pStyle w:val="TableParagraph"/>
              <w:spacing w:line="266" w:lineRule="exact"/>
              <w:ind w:left="107"/>
            </w:pPr>
            <w:r>
              <w:rPr>
                <w:b/>
              </w:rPr>
              <w:t xml:space="preserve">Note: </w:t>
            </w:r>
            <w:r>
              <w:t>For all SWDs, including those who are taking alternate assessment, educators should develop learning goals and assess progress toward meeting</w:t>
            </w:r>
          </w:p>
          <w:p w:rsidR="009152F8" w:rsidRDefault="00086B11">
            <w:pPr>
              <w:pStyle w:val="TableParagraph"/>
              <w:spacing w:line="252" w:lineRule="exact"/>
              <w:ind w:left="107"/>
            </w:pPr>
            <w:r>
              <w:t>those goals based on the Florida Standards.</w:t>
            </w:r>
          </w:p>
        </w:tc>
      </w:tr>
      <w:tr w:rsidR="009152F8">
        <w:trPr>
          <w:trHeight w:val="537"/>
        </w:trPr>
        <w:tc>
          <w:tcPr>
            <w:tcW w:w="14222" w:type="dxa"/>
            <w:gridSpan w:val="5"/>
          </w:tcPr>
          <w:p w:rsidR="009152F8" w:rsidRDefault="00086B11">
            <w:pPr>
              <w:pStyle w:val="TableParagraph"/>
              <w:spacing w:line="265" w:lineRule="exact"/>
              <w:ind w:left="107"/>
              <w:rPr>
                <w:b/>
              </w:rPr>
            </w:pPr>
            <w:r>
              <w:rPr>
                <w:b/>
              </w:rPr>
              <w:t>Comment:</w:t>
            </w:r>
            <w:sdt>
              <w:sdtPr>
                <w:rPr>
                  <w:b/>
                </w:rPr>
                <w:id w:val="-258444826"/>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p w:rsidR="004D47EC" w:rsidRDefault="004D47EC">
            <w:pPr>
              <w:pStyle w:val="TableParagraph"/>
              <w:spacing w:line="265" w:lineRule="exact"/>
              <w:ind w:left="107"/>
              <w:rPr>
                <w:b/>
              </w:rPr>
            </w:pPr>
          </w:p>
          <w:p w:rsidR="004D47EC" w:rsidRDefault="004D47EC">
            <w:pPr>
              <w:pStyle w:val="TableParagraph"/>
              <w:spacing w:line="265" w:lineRule="exact"/>
              <w:ind w:left="107"/>
              <w:rPr>
                <w:b/>
              </w:rPr>
            </w:pPr>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tc>
      </w:tr>
    </w:tbl>
    <w:p w:rsidR="009152F8" w:rsidRDefault="009152F8">
      <w:pPr>
        <w:pStyle w:val="BodyText"/>
        <w:rPr>
          <w:rFonts w:ascii="Times New Roman"/>
          <w:sz w:val="20"/>
        </w:rPr>
      </w:pPr>
    </w:p>
    <w:p w:rsidR="00F8239D" w:rsidRDefault="00F8239D">
      <w:pPr>
        <w:pStyle w:val="BodyText"/>
        <w:spacing w:before="2" w:after="1"/>
        <w:rPr>
          <w:rFonts w:ascii="Times New Roman"/>
        </w:rPr>
      </w:pPr>
      <w:r>
        <w:rPr>
          <w:rFonts w:ascii="Times New Roman"/>
        </w:rPr>
        <w:br w:type="page"/>
      </w:r>
    </w:p>
    <w:p w:rsidR="009152F8" w:rsidRDefault="009152F8">
      <w:pPr>
        <w:pStyle w:val="BodyText"/>
        <w:spacing w:before="2" w:after="1"/>
        <w:rPr>
          <w:rFonts w:ascii="Times New Roman"/>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0"/>
        <w:gridCol w:w="2279"/>
        <w:gridCol w:w="2580"/>
      </w:tblGrid>
      <w:tr w:rsidR="009152F8" w:rsidTr="004849EE">
        <w:trPr>
          <w:trHeight w:val="587"/>
        </w:trPr>
        <w:tc>
          <w:tcPr>
            <w:tcW w:w="447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65" w:right="1759"/>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79" w:type="dxa"/>
            <w:shd w:val="clear" w:color="auto" w:fill="DAEDF3"/>
            <w:vAlign w:val="center"/>
          </w:tcPr>
          <w:p w:rsidR="009152F8" w:rsidRDefault="00086B11" w:rsidP="004849EE">
            <w:pPr>
              <w:pStyle w:val="TableParagraph"/>
              <w:spacing w:line="292" w:lineRule="exact"/>
              <w:ind w:left="307" w:right="303"/>
              <w:jc w:val="center"/>
              <w:rPr>
                <w:b/>
                <w:sz w:val="24"/>
              </w:rPr>
            </w:pPr>
            <w:r>
              <w:rPr>
                <w:b/>
                <w:sz w:val="24"/>
              </w:rPr>
              <w:t>Implementation</w:t>
            </w:r>
          </w:p>
          <w:p w:rsidR="009152F8" w:rsidRDefault="00086B11" w:rsidP="004849EE">
            <w:pPr>
              <w:pStyle w:val="TableParagraph"/>
              <w:spacing w:line="275" w:lineRule="exact"/>
              <w:ind w:left="307" w:right="301"/>
              <w:jc w:val="center"/>
              <w:rPr>
                <w:b/>
                <w:sz w:val="24"/>
              </w:rPr>
            </w:pPr>
            <w:r>
              <w:rPr>
                <w:b/>
                <w:sz w:val="24"/>
              </w:rPr>
              <w:t>Status</w:t>
            </w:r>
          </w:p>
        </w:tc>
        <w:tc>
          <w:tcPr>
            <w:tcW w:w="2580"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268" w:right="239" w:firstLine="319"/>
              <w:rPr>
                <w:b/>
                <w:sz w:val="24"/>
              </w:rPr>
            </w:pPr>
            <w:r>
              <w:rPr>
                <w:b/>
                <w:sz w:val="24"/>
              </w:rPr>
              <w:t>Data Sources/ Supporting Evidence</w:t>
            </w:r>
          </w:p>
        </w:tc>
      </w:tr>
      <w:tr w:rsidR="00F8239D" w:rsidTr="004D47EC">
        <w:trPr>
          <w:trHeight w:val="7918"/>
        </w:trPr>
        <w:tc>
          <w:tcPr>
            <w:tcW w:w="989" w:type="dxa"/>
          </w:tcPr>
          <w:p w:rsidR="00F8239D" w:rsidRDefault="00F8239D">
            <w:pPr>
              <w:pStyle w:val="TableParagraph"/>
              <w:spacing w:line="275" w:lineRule="exact"/>
              <w:ind w:left="320" w:right="309"/>
              <w:jc w:val="center"/>
              <w:rPr>
                <w:b/>
                <w:sz w:val="24"/>
              </w:rPr>
            </w:pPr>
            <w:r>
              <w:rPr>
                <w:b/>
                <w:sz w:val="24"/>
              </w:rPr>
              <w:t>20.</w:t>
            </w:r>
          </w:p>
        </w:tc>
        <w:tc>
          <w:tcPr>
            <w:tcW w:w="3483" w:type="dxa"/>
          </w:tcPr>
          <w:p w:rsidR="00F8239D" w:rsidRDefault="00F8239D">
            <w:pPr>
              <w:pStyle w:val="TableParagraph"/>
              <w:spacing w:line="265" w:lineRule="exact"/>
              <w:ind w:left="108"/>
            </w:pPr>
            <w:r>
              <w:t>An MTSS and problem-solving</w:t>
            </w:r>
          </w:p>
          <w:p w:rsidR="00F8239D" w:rsidRDefault="00F8239D" w:rsidP="004D47EC">
            <w:pPr>
              <w:pStyle w:val="TableParagraph"/>
              <w:ind w:left="108" w:right="97"/>
            </w:pPr>
            <w:r>
              <w:t>process is consistently used by school personnel to ensure progress in the general education curriculum, across all grades and settings, for all students with and without disabilities.</w:t>
            </w:r>
          </w:p>
        </w:tc>
        <w:tc>
          <w:tcPr>
            <w:tcW w:w="4980" w:type="dxa"/>
          </w:tcPr>
          <w:p w:rsidR="00F8239D" w:rsidRDefault="00F8239D">
            <w:pPr>
              <w:pStyle w:val="TableParagraph"/>
              <w:numPr>
                <w:ilvl w:val="0"/>
                <w:numId w:val="24"/>
              </w:numPr>
              <w:tabs>
                <w:tab w:val="left" w:pos="451"/>
                <w:tab w:val="left" w:pos="452"/>
              </w:tabs>
              <w:spacing w:line="275" w:lineRule="exact"/>
            </w:pPr>
            <w:r>
              <w:t>School personnel use a problem-solving</w:t>
            </w:r>
            <w:r>
              <w:rPr>
                <w:spacing w:val="-9"/>
              </w:rPr>
              <w:t xml:space="preserve"> </w:t>
            </w:r>
            <w:r>
              <w:t>process</w:t>
            </w:r>
          </w:p>
          <w:p w:rsidR="00F8239D" w:rsidRDefault="00F8239D">
            <w:pPr>
              <w:pStyle w:val="TableParagraph"/>
              <w:ind w:left="451" w:right="908"/>
            </w:pPr>
            <w:r>
              <w:t>to identify appropriate instructional and behavioral interventions.</w:t>
            </w:r>
          </w:p>
          <w:p w:rsidR="00F8239D" w:rsidRDefault="00F8239D">
            <w:pPr>
              <w:pStyle w:val="TableParagraph"/>
              <w:numPr>
                <w:ilvl w:val="0"/>
                <w:numId w:val="23"/>
              </w:numPr>
              <w:tabs>
                <w:tab w:val="left" w:pos="451"/>
                <w:tab w:val="left" w:pos="452"/>
              </w:tabs>
              <w:ind w:right="557"/>
            </w:pPr>
            <w:r>
              <w:t>There is a schoolwide plan to provide school personnel with ongoing PD and TA on the implementation of an MTSS</w:t>
            </w:r>
            <w:r>
              <w:rPr>
                <w:spacing w:val="-9"/>
              </w:rPr>
              <w:t xml:space="preserve"> </w:t>
            </w:r>
            <w:r>
              <w:t>framework.</w:t>
            </w:r>
          </w:p>
          <w:p w:rsidR="00F8239D" w:rsidRDefault="00F8239D">
            <w:pPr>
              <w:pStyle w:val="TableParagraph"/>
              <w:numPr>
                <w:ilvl w:val="0"/>
                <w:numId w:val="23"/>
              </w:numPr>
              <w:tabs>
                <w:tab w:val="left" w:pos="467"/>
                <w:tab w:val="left" w:pos="468"/>
              </w:tabs>
              <w:ind w:left="468" w:right="204"/>
            </w:pPr>
            <w:r>
              <w:t>Members of the school MTSS team are assigned to provide support to specific grade-level or subject-area</w:t>
            </w:r>
            <w:r>
              <w:rPr>
                <w:spacing w:val="-4"/>
              </w:rPr>
              <w:t xml:space="preserve"> </w:t>
            </w:r>
            <w:r>
              <w:t>teams.</w:t>
            </w:r>
          </w:p>
          <w:p w:rsidR="00F8239D" w:rsidRDefault="00F8239D">
            <w:pPr>
              <w:pStyle w:val="TableParagraph"/>
              <w:numPr>
                <w:ilvl w:val="0"/>
                <w:numId w:val="23"/>
              </w:numPr>
              <w:tabs>
                <w:tab w:val="left" w:pos="467"/>
                <w:tab w:val="left" w:pos="468"/>
              </w:tabs>
              <w:ind w:left="468" w:right="243"/>
            </w:pPr>
            <w:r>
              <w:t>PD and TA activities for implementing MTSS are doc</w:t>
            </w:r>
            <w:r w:rsidR="00674A51">
              <w:t>umented</w:t>
            </w:r>
            <w:r>
              <w:t>, including evaluation criteria to measure desired</w:t>
            </w:r>
            <w:r>
              <w:rPr>
                <w:spacing w:val="-6"/>
              </w:rPr>
              <w:t xml:space="preserve"> </w:t>
            </w:r>
            <w:r>
              <w:t>outcomes.</w:t>
            </w:r>
          </w:p>
          <w:p w:rsidR="00F8239D" w:rsidRDefault="00F8239D">
            <w:pPr>
              <w:pStyle w:val="TableParagraph"/>
              <w:numPr>
                <w:ilvl w:val="0"/>
                <w:numId w:val="23"/>
              </w:numPr>
              <w:tabs>
                <w:tab w:val="left" w:pos="467"/>
                <w:tab w:val="left" w:pos="468"/>
              </w:tabs>
              <w:ind w:left="468" w:right="105"/>
            </w:pPr>
            <w:r>
              <w:t>PD and TA activities are provided with the goal of matching tiered supports with the instructional support needs of individual SWDs in general education classrooms and natural contexts.</w:t>
            </w:r>
          </w:p>
          <w:p w:rsidR="00F8239D" w:rsidRDefault="00F8239D">
            <w:pPr>
              <w:pStyle w:val="TableParagraph"/>
              <w:numPr>
                <w:ilvl w:val="0"/>
                <w:numId w:val="23"/>
              </w:numPr>
              <w:tabs>
                <w:tab w:val="left" w:pos="467"/>
                <w:tab w:val="left" w:pos="468"/>
              </w:tabs>
              <w:ind w:left="468" w:right="96"/>
            </w:pPr>
            <w:r>
              <w:t>Families are provided information and opportunities to understand the MTSS process as it relates to tiered interventions for their</w:t>
            </w:r>
            <w:r>
              <w:rPr>
                <w:spacing w:val="-7"/>
              </w:rPr>
              <w:t xml:space="preserve"> </w:t>
            </w:r>
            <w:r>
              <w:t>child.</w:t>
            </w:r>
          </w:p>
          <w:p w:rsidR="00F8239D" w:rsidRDefault="00F8239D">
            <w:pPr>
              <w:pStyle w:val="TableParagraph"/>
              <w:numPr>
                <w:ilvl w:val="0"/>
                <w:numId w:val="23"/>
              </w:numPr>
              <w:tabs>
                <w:tab w:val="left" w:pos="451"/>
                <w:tab w:val="left" w:pos="452"/>
              </w:tabs>
              <w:ind w:right="523"/>
            </w:pPr>
            <w:r>
              <w:t>Administrators allocate resources to support schoolwide MTSS, functional behavior assessments (FBA) and PBS</w:t>
            </w:r>
            <w:r>
              <w:rPr>
                <w:spacing w:val="-9"/>
              </w:rPr>
              <w:t xml:space="preserve"> </w:t>
            </w:r>
            <w:r>
              <w:t>plans.</w:t>
            </w:r>
          </w:p>
          <w:p w:rsidR="00F8239D" w:rsidRDefault="00F8239D">
            <w:pPr>
              <w:pStyle w:val="TableParagraph"/>
              <w:numPr>
                <w:ilvl w:val="0"/>
                <w:numId w:val="23"/>
              </w:numPr>
              <w:tabs>
                <w:tab w:val="left" w:pos="451"/>
                <w:tab w:val="left" w:pos="452"/>
              </w:tabs>
              <w:ind w:right="389"/>
            </w:pPr>
            <w:r>
              <w:t>An FBA process is used to identify triggers and replacement behaviors for any student who needs additional behavioral</w:t>
            </w:r>
            <w:r>
              <w:rPr>
                <w:spacing w:val="-4"/>
              </w:rPr>
              <w:t xml:space="preserve"> </w:t>
            </w:r>
            <w:r>
              <w:t>support.</w:t>
            </w:r>
          </w:p>
          <w:p w:rsidR="00F8239D" w:rsidRDefault="00F8239D">
            <w:pPr>
              <w:pStyle w:val="TableParagraph"/>
              <w:numPr>
                <w:ilvl w:val="0"/>
                <w:numId w:val="23"/>
              </w:numPr>
              <w:tabs>
                <w:tab w:val="left" w:pos="451"/>
                <w:tab w:val="left" w:pos="452"/>
              </w:tabs>
              <w:spacing w:before="1" w:line="237" w:lineRule="auto"/>
              <w:ind w:right="283"/>
            </w:pPr>
            <w:r>
              <w:t>School rules are translated into specific applications for classrooms, hallways and</w:t>
            </w:r>
            <w:r>
              <w:rPr>
                <w:spacing w:val="-11"/>
              </w:rPr>
              <w:t xml:space="preserve"> </w:t>
            </w:r>
            <w:r>
              <w:t>other</w:t>
            </w:r>
          </w:p>
          <w:p w:rsidR="00F8239D" w:rsidRDefault="00F8239D" w:rsidP="004D47EC">
            <w:pPr>
              <w:pStyle w:val="TableParagraph"/>
              <w:spacing w:before="2" w:line="252" w:lineRule="exact"/>
              <w:ind w:left="451"/>
            </w:pPr>
            <w:r>
              <w:t>school areas as part of a schoolwide PBS plan.</w:t>
            </w:r>
          </w:p>
        </w:tc>
        <w:sdt>
          <w:sdtPr>
            <w:rPr>
              <w:rFonts w:ascii="Times New Roman"/>
            </w:rPr>
            <w:id w:val="-2017609805"/>
            <w:placeholder>
              <w:docPart w:val="E151559DAB274D6CA65A86C343F3C152"/>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F8239D" w:rsidRDefault="00F8239D" w:rsidP="004849EE">
                <w:pPr>
                  <w:pStyle w:val="TableParagraph"/>
                  <w:jc w:val="center"/>
                  <w:rPr>
                    <w:rFonts w:ascii="Times New Roman"/>
                  </w:rPr>
                </w:pPr>
                <w:r w:rsidRPr="0017464E">
                  <w:rPr>
                    <w:rStyle w:val="PlaceholderText"/>
                  </w:rPr>
                  <w:t>Choose an item.</w:t>
                </w:r>
              </w:p>
            </w:tc>
          </w:sdtContent>
        </w:sdt>
        <w:sdt>
          <w:sdtPr>
            <w:rPr>
              <w:rFonts w:ascii="Times New Roman"/>
            </w:rPr>
            <w:id w:val="-1860654825"/>
            <w:placeholder>
              <w:docPart w:val="6B819884E0A4462FB9F729913D7366BC"/>
            </w:placeholder>
            <w:showingPlcHdr/>
          </w:sdtPr>
          <w:sdtEndPr/>
          <w:sdtContent>
            <w:tc>
              <w:tcPr>
                <w:tcW w:w="2580" w:type="dxa"/>
              </w:tcPr>
              <w:p w:rsidR="00F8239D" w:rsidRDefault="00F8239D" w:rsidP="004D47EC">
                <w:pPr>
                  <w:pStyle w:val="TableParagraph"/>
                  <w:rPr>
                    <w:rFonts w:ascii="Times New Roman"/>
                  </w:rPr>
                </w:pPr>
                <w:r w:rsidRPr="0017464E">
                  <w:rPr>
                    <w:rStyle w:val="PlaceholderText"/>
                  </w:rPr>
                  <w:t>Click or tap here to enter text.</w:t>
                </w:r>
              </w:p>
            </w:tc>
          </w:sdtContent>
        </w:sdt>
      </w:tr>
      <w:tr w:rsidR="009152F8">
        <w:trPr>
          <w:trHeight w:val="268"/>
        </w:trPr>
        <w:tc>
          <w:tcPr>
            <w:tcW w:w="14311" w:type="dxa"/>
            <w:gridSpan w:val="5"/>
            <w:shd w:val="clear" w:color="auto" w:fill="E4DFEB"/>
          </w:tcPr>
          <w:p w:rsidR="009152F8" w:rsidRDefault="00086B11" w:rsidP="00674A51">
            <w:pPr>
              <w:pStyle w:val="TableParagraph"/>
              <w:spacing w:line="248" w:lineRule="exact"/>
              <w:ind w:left="107"/>
            </w:pPr>
            <w:r>
              <w:rPr>
                <w:b/>
              </w:rPr>
              <w:t xml:space="preserve">Suggested Measures: </w:t>
            </w:r>
            <w:r w:rsidR="00674A51">
              <w:rPr>
                <w:b/>
              </w:rPr>
              <w:t xml:space="preserve"> </w:t>
            </w:r>
            <w:r>
              <w:t>PD/TA schedule and sign-in sheets, minutes of MTSS meetings, schoolwide PBS plans, FBA documents.</w:t>
            </w:r>
          </w:p>
        </w:tc>
      </w:tr>
      <w:tr w:rsidR="009152F8">
        <w:trPr>
          <w:trHeight w:val="537"/>
        </w:trPr>
        <w:tc>
          <w:tcPr>
            <w:tcW w:w="14311" w:type="dxa"/>
            <w:gridSpan w:val="5"/>
            <w:shd w:val="clear" w:color="auto" w:fill="FCE9D9"/>
          </w:tcPr>
          <w:p w:rsidR="009152F8" w:rsidRDefault="00086B11">
            <w:pPr>
              <w:pStyle w:val="TableParagraph"/>
              <w:spacing w:line="265" w:lineRule="exact"/>
              <w:ind w:left="107"/>
              <w:rPr>
                <w:i/>
              </w:rPr>
            </w:pPr>
            <w:r>
              <w:rPr>
                <w:b/>
              </w:rPr>
              <w:t xml:space="preserve">Note: </w:t>
            </w:r>
            <w:r>
              <w:t xml:space="preserve">For more information and resources on the MTSS and problem-solving process, please refer to the </w:t>
            </w:r>
            <w:r>
              <w:rPr>
                <w:i/>
              </w:rPr>
              <w:t>Appendices</w:t>
            </w:r>
            <w:r>
              <w:t xml:space="preserve">: </w:t>
            </w:r>
            <w:r>
              <w:rPr>
                <w:i/>
              </w:rPr>
              <w:t xml:space="preserve">Glossary </w:t>
            </w:r>
            <w:r>
              <w:t xml:space="preserve">and </w:t>
            </w:r>
            <w:r>
              <w:rPr>
                <w:i/>
              </w:rPr>
              <w:t>Resources</w:t>
            </w:r>
            <w:r>
              <w:t>/</w:t>
            </w:r>
            <w:r>
              <w:rPr>
                <w:i/>
              </w:rPr>
              <w:t>Publications</w:t>
            </w:r>
          </w:p>
          <w:p w:rsidR="009152F8" w:rsidRDefault="00086B11">
            <w:pPr>
              <w:pStyle w:val="TableParagraph"/>
              <w:spacing w:line="252" w:lineRule="exact"/>
              <w:ind w:left="107"/>
            </w:pPr>
            <w:r>
              <w:t>sections.</w:t>
            </w:r>
          </w:p>
        </w:tc>
      </w:tr>
      <w:tr w:rsidR="009152F8">
        <w:trPr>
          <w:trHeight w:val="537"/>
        </w:trPr>
        <w:tc>
          <w:tcPr>
            <w:tcW w:w="14311" w:type="dxa"/>
            <w:gridSpan w:val="5"/>
          </w:tcPr>
          <w:p w:rsidR="009152F8" w:rsidRDefault="00086B11">
            <w:pPr>
              <w:pStyle w:val="TableParagraph"/>
              <w:spacing w:line="265" w:lineRule="exact"/>
              <w:ind w:left="107"/>
              <w:rPr>
                <w:b/>
              </w:rPr>
            </w:pPr>
            <w:r>
              <w:rPr>
                <w:b/>
              </w:rPr>
              <w:t>Comment:</w:t>
            </w:r>
            <w:sdt>
              <w:sdtPr>
                <w:rPr>
                  <w:b/>
                </w:rPr>
                <w:id w:val="-802682348"/>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tc>
      </w:tr>
    </w:tbl>
    <w:p w:rsidR="009152F8" w:rsidRDefault="009152F8">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p w:rsidR="00F8239D" w:rsidRDefault="00F8239D">
      <w:pPr>
        <w:pStyle w:val="BodyText"/>
        <w:spacing w:before="3"/>
        <w:rPr>
          <w:rFonts w:ascii="Times New Roman"/>
          <w:sz w:val="1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769"/>
        <w:gridCol w:w="2251"/>
        <w:gridCol w:w="2793"/>
      </w:tblGrid>
      <w:tr w:rsidR="009152F8" w:rsidTr="00E51BDA">
        <w:trPr>
          <w:trHeight w:val="585"/>
        </w:trPr>
        <w:tc>
          <w:tcPr>
            <w:tcW w:w="4505" w:type="dxa"/>
            <w:shd w:val="clear" w:color="auto" w:fill="DAEDF3"/>
          </w:tcPr>
          <w:p w:rsidR="009152F8" w:rsidRDefault="009152F8" w:rsidP="00F8239D">
            <w:pPr>
              <w:pStyle w:val="TableParagraph"/>
              <w:rPr>
                <w:rFonts w:ascii="Times New Roman"/>
                <w:sz w:val="24"/>
              </w:rPr>
            </w:pPr>
          </w:p>
          <w:p w:rsidR="009152F8" w:rsidRDefault="00086B11" w:rsidP="00E51BDA">
            <w:pPr>
              <w:pStyle w:val="TableParagraph"/>
              <w:spacing w:before="181"/>
              <w:ind w:left="995" w:right="1669" w:firstLine="360"/>
              <w:jc w:val="center"/>
              <w:rPr>
                <w:b/>
                <w:sz w:val="24"/>
              </w:rPr>
            </w:pPr>
            <w:r>
              <w:rPr>
                <w:b/>
                <w:sz w:val="24"/>
              </w:rPr>
              <w:t>Indicator</w:t>
            </w:r>
          </w:p>
        </w:tc>
        <w:tc>
          <w:tcPr>
            <w:tcW w:w="4769" w:type="dxa"/>
            <w:shd w:val="clear" w:color="auto" w:fill="DAEDF3"/>
          </w:tcPr>
          <w:p w:rsidR="009152F8" w:rsidRDefault="009152F8" w:rsidP="00F8239D">
            <w:pPr>
              <w:pStyle w:val="TableParagraph"/>
              <w:rPr>
                <w:rFonts w:ascii="Times New Roman"/>
                <w:sz w:val="24"/>
              </w:rPr>
            </w:pPr>
          </w:p>
          <w:p w:rsidR="009152F8" w:rsidRDefault="00086B11" w:rsidP="00F8239D">
            <w:pPr>
              <w:pStyle w:val="TableParagraph"/>
              <w:spacing w:before="181"/>
              <w:ind w:left="853"/>
              <w:rPr>
                <w:b/>
                <w:sz w:val="24"/>
              </w:rPr>
            </w:pPr>
            <w:r>
              <w:rPr>
                <w:b/>
                <w:sz w:val="24"/>
              </w:rPr>
              <w:t>Examples or Evidence of Practice</w:t>
            </w:r>
          </w:p>
        </w:tc>
        <w:tc>
          <w:tcPr>
            <w:tcW w:w="2251" w:type="dxa"/>
            <w:shd w:val="clear" w:color="auto" w:fill="DAEDF3"/>
            <w:vAlign w:val="center"/>
          </w:tcPr>
          <w:p w:rsidR="009152F8" w:rsidRDefault="00086B11" w:rsidP="00F8239D">
            <w:pPr>
              <w:pStyle w:val="TableParagraph"/>
              <w:spacing w:line="292" w:lineRule="exact"/>
              <w:ind w:left="308" w:right="309"/>
              <w:jc w:val="center"/>
              <w:rPr>
                <w:b/>
                <w:sz w:val="24"/>
              </w:rPr>
            </w:pPr>
            <w:r>
              <w:rPr>
                <w:b/>
                <w:sz w:val="24"/>
              </w:rPr>
              <w:t>Implementation</w:t>
            </w:r>
          </w:p>
          <w:p w:rsidR="009152F8" w:rsidRDefault="00086B11" w:rsidP="00F8239D">
            <w:pPr>
              <w:pStyle w:val="TableParagraph"/>
              <w:spacing w:line="273" w:lineRule="exact"/>
              <w:ind w:left="308" w:right="309"/>
              <w:jc w:val="center"/>
              <w:rPr>
                <w:b/>
                <w:sz w:val="24"/>
              </w:rPr>
            </w:pPr>
            <w:r>
              <w:rPr>
                <w:b/>
                <w:sz w:val="24"/>
              </w:rPr>
              <w:t>Status</w:t>
            </w:r>
          </w:p>
        </w:tc>
        <w:tc>
          <w:tcPr>
            <w:tcW w:w="2793" w:type="dxa"/>
            <w:shd w:val="clear" w:color="auto" w:fill="DAEDF3"/>
          </w:tcPr>
          <w:p w:rsidR="009152F8" w:rsidRDefault="009152F8" w:rsidP="00F8239D">
            <w:pPr>
              <w:pStyle w:val="TableParagraph"/>
              <w:rPr>
                <w:rFonts w:ascii="Times New Roman"/>
                <w:sz w:val="27"/>
              </w:rPr>
            </w:pPr>
          </w:p>
          <w:p w:rsidR="009152F8" w:rsidRDefault="00086B11" w:rsidP="00F8239D">
            <w:pPr>
              <w:pStyle w:val="TableParagraph"/>
              <w:spacing w:before="1"/>
              <w:ind w:left="351" w:right="337" w:firstLine="319"/>
              <w:rPr>
                <w:b/>
                <w:sz w:val="24"/>
              </w:rPr>
            </w:pPr>
            <w:r>
              <w:rPr>
                <w:b/>
                <w:sz w:val="24"/>
              </w:rPr>
              <w:t>Data Sources/ Supporting Evidence</w:t>
            </w:r>
          </w:p>
        </w:tc>
      </w:tr>
    </w:tbl>
    <w:p w:rsidR="00F8239D" w:rsidRDefault="00F8239D"/>
    <w:tbl>
      <w:tblPr>
        <w:tblpPr w:leftFromText="180" w:rightFromText="180" w:vertAnchor="text" w:tblpX="-1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3420"/>
        <w:gridCol w:w="4770"/>
        <w:gridCol w:w="2250"/>
        <w:gridCol w:w="2790"/>
      </w:tblGrid>
      <w:tr w:rsidR="004849EE" w:rsidTr="00E51BDA">
        <w:trPr>
          <w:trHeight w:val="8384"/>
        </w:trPr>
        <w:tc>
          <w:tcPr>
            <w:tcW w:w="1085" w:type="dxa"/>
          </w:tcPr>
          <w:p w:rsidR="004849EE" w:rsidRDefault="00E51BDA" w:rsidP="004D47EC">
            <w:pPr>
              <w:pStyle w:val="TableParagraph"/>
              <w:spacing w:line="292" w:lineRule="exact"/>
              <w:ind w:left="249"/>
              <w:rPr>
                <w:b/>
                <w:sz w:val="24"/>
              </w:rPr>
            </w:pPr>
            <w:r>
              <w:rPr>
                <w:b/>
                <w:sz w:val="24"/>
              </w:rPr>
              <w:t>2</w:t>
            </w:r>
            <w:r w:rsidR="004849EE">
              <w:rPr>
                <w:b/>
                <w:sz w:val="24"/>
              </w:rPr>
              <w:t>1.</w:t>
            </w:r>
          </w:p>
        </w:tc>
        <w:tc>
          <w:tcPr>
            <w:tcW w:w="3420" w:type="dxa"/>
          </w:tcPr>
          <w:p w:rsidR="004849EE" w:rsidRDefault="004849EE" w:rsidP="004D47EC">
            <w:pPr>
              <w:pStyle w:val="TableParagraph"/>
              <w:ind w:left="105" w:right="83"/>
            </w:pPr>
            <w:r>
              <w:t>All instructional and related services personnel use formative assessment processes and tools to gather, analyze and evaluate data about effective instruction and behavior interventions for all students with and without disabilities in general education and natural contexts.</w:t>
            </w:r>
          </w:p>
        </w:tc>
        <w:tc>
          <w:tcPr>
            <w:tcW w:w="4770" w:type="dxa"/>
          </w:tcPr>
          <w:p w:rsidR="004849EE" w:rsidRDefault="004849EE" w:rsidP="004D47EC">
            <w:pPr>
              <w:pStyle w:val="TableParagraph"/>
              <w:numPr>
                <w:ilvl w:val="0"/>
                <w:numId w:val="22"/>
              </w:numPr>
              <w:tabs>
                <w:tab w:val="left" w:pos="271"/>
              </w:tabs>
              <w:ind w:right="557"/>
            </w:pPr>
            <w:r>
              <w:t xml:space="preserve">General education teachers collaborate with special education teachers, and other related services personnel, to use a variety of data collection tools and processes to </w:t>
            </w:r>
            <w:r>
              <w:rPr>
                <w:b/>
              </w:rPr>
              <w:t xml:space="preserve">continuously </w:t>
            </w:r>
            <w:r>
              <w:t>assess progress of SWDs in general education classrooms and natural contexts, such</w:t>
            </w:r>
            <w:r>
              <w:rPr>
                <w:spacing w:val="-10"/>
              </w:rPr>
              <w:t xml:space="preserve"> </w:t>
            </w:r>
            <w:r>
              <w:t>as:</w:t>
            </w:r>
          </w:p>
          <w:p w:rsidR="004849EE" w:rsidRDefault="004849EE" w:rsidP="004D47EC">
            <w:pPr>
              <w:pStyle w:val="TableParagraph"/>
              <w:numPr>
                <w:ilvl w:val="1"/>
                <w:numId w:val="22"/>
              </w:numPr>
              <w:tabs>
                <w:tab w:val="left" w:pos="630"/>
                <w:tab w:val="left" w:pos="631"/>
              </w:tabs>
              <w:spacing w:line="272" w:lineRule="exact"/>
            </w:pPr>
            <w:r>
              <w:t>Checklists;</w:t>
            </w:r>
          </w:p>
          <w:p w:rsidR="004849EE" w:rsidRDefault="004849EE" w:rsidP="004D47EC">
            <w:pPr>
              <w:pStyle w:val="TableParagraph"/>
              <w:numPr>
                <w:ilvl w:val="1"/>
                <w:numId w:val="22"/>
              </w:numPr>
              <w:tabs>
                <w:tab w:val="left" w:pos="630"/>
                <w:tab w:val="left" w:pos="631"/>
              </w:tabs>
              <w:spacing w:line="269" w:lineRule="exact"/>
            </w:pPr>
            <w:r>
              <w:t>Profiles;</w:t>
            </w:r>
          </w:p>
          <w:p w:rsidR="004849EE" w:rsidRDefault="004849EE" w:rsidP="004D47EC">
            <w:pPr>
              <w:pStyle w:val="TableParagraph"/>
              <w:numPr>
                <w:ilvl w:val="1"/>
                <w:numId w:val="22"/>
              </w:numPr>
              <w:tabs>
                <w:tab w:val="left" w:pos="630"/>
                <w:tab w:val="left" w:pos="631"/>
              </w:tabs>
              <w:spacing w:line="269" w:lineRule="exact"/>
            </w:pPr>
            <w:r>
              <w:t>FBA tools;</w:t>
            </w:r>
          </w:p>
          <w:p w:rsidR="004849EE" w:rsidRDefault="004849EE" w:rsidP="004D47EC">
            <w:pPr>
              <w:pStyle w:val="TableParagraph"/>
              <w:numPr>
                <w:ilvl w:val="1"/>
                <w:numId w:val="22"/>
              </w:numPr>
              <w:tabs>
                <w:tab w:val="left" w:pos="630"/>
                <w:tab w:val="left" w:pos="631"/>
              </w:tabs>
              <w:spacing w:line="269" w:lineRule="exact"/>
            </w:pPr>
            <w:r>
              <w:t>Ecological</w:t>
            </w:r>
            <w:r>
              <w:rPr>
                <w:spacing w:val="-2"/>
              </w:rPr>
              <w:t xml:space="preserve"> </w:t>
            </w:r>
            <w:r>
              <w:t>inventories;</w:t>
            </w:r>
          </w:p>
          <w:p w:rsidR="004849EE" w:rsidRDefault="004849EE" w:rsidP="004D47EC">
            <w:pPr>
              <w:pStyle w:val="TableParagraph"/>
              <w:numPr>
                <w:ilvl w:val="1"/>
                <w:numId w:val="22"/>
              </w:numPr>
              <w:tabs>
                <w:tab w:val="left" w:pos="630"/>
                <w:tab w:val="left" w:pos="631"/>
              </w:tabs>
              <w:spacing w:line="269" w:lineRule="exact"/>
            </w:pPr>
            <w:r>
              <w:t>Task</w:t>
            </w:r>
            <w:r>
              <w:rPr>
                <w:spacing w:val="-1"/>
              </w:rPr>
              <w:t xml:space="preserve"> </w:t>
            </w:r>
            <w:r>
              <w:t>analysis;</w:t>
            </w:r>
          </w:p>
          <w:p w:rsidR="004849EE" w:rsidRDefault="004849EE" w:rsidP="004D47EC">
            <w:pPr>
              <w:pStyle w:val="TableParagraph"/>
              <w:numPr>
                <w:ilvl w:val="1"/>
                <w:numId w:val="22"/>
              </w:numPr>
              <w:tabs>
                <w:tab w:val="left" w:pos="630"/>
                <w:tab w:val="left" w:pos="631"/>
              </w:tabs>
              <w:spacing w:line="269" w:lineRule="exact"/>
            </w:pPr>
            <w:r>
              <w:t>Portfolios;</w:t>
            </w:r>
          </w:p>
          <w:p w:rsidR="004849EE" w:rsidRDefault="004849EE" w:rsidP="004D47EC">
            <w:pPr>
              <w:pStyle w:val="TableParagraph"/>
              <w:numPr>
                <w:ilvl w:val="1"/>
                <w:numId w:val="22"/>
              </w:numPr>
              <w:tabs>
                <w:tab w:val="left" w:pos="630"/>
                <w:tab w:val="left" w:pos="631"/>
              </w:tabs>
              <w:spacing w:line="268" w:lineRule="exact"/>
            </w:pPr>
            <w:r>
              <w:t>Performance assessments;</w:t>
            </w:r>
          </w:p>
          <w:p w:rsidR="004849EE" w:rsidRDefault="004849EE" w:rsidP="004D47EC">
            <w:pPr>
              <w:pStyle w:val="TableParagraph"/>
              <w:numPr>
                <w:ilvl w:val="1"/>
                <w:numId w:val="22"/>
              </w:numPr>
              <w:tabs>
                <w:tab w:val="left" w:pos="630"/>
                <w:tab w:val="left" w:pos="631"/>
              </w:tabs>
              <w:spacing w:line="268" w:lineRule="exact"/>
            </w:pPr>
            <w:r>
              <w:t>Reading assessment tools;</w:t>
            </w:r>
            <w:r>
              <w:rPr>
                <w:spacing w:val="-6"/>
              </w:rPr>
              <w:t xml:space="preserve"> </w:t>
            </w:r>
            <w:r>
              <w:t>and</w:t>
            </w:r>
          </w:p>
          <w:p w:rsidR="004849EE" w:rsidRDefault="004849EE" w:rsidP="004D47EC">
            <w:pPr>
              <w:pStyle w:val="TableParagraph"/>
              <w:numPr>
                <w:ilvl w:val="1"/>
                <w:numId w:val="22"/>
              </w:numPr>
              <w:tabs>
                <w:tab w:val="left" w:pos="630"/>
                <w:tab w:val="left" w:pos="631"/>
              </w:tabs>
              <w:spacing w:line="269" w:lineRule="exact"/>
            </w:pPr>
            <w:r>
              <w:t>Scoring</w:t>
            </w:r>
            <w:r>
              <w:rPr>
                <w:spacing w:val="-2"/>
              </w:rPr>
              <w:t xml:space="preserve"> </w:t>
            </w:r>
            <w:r>
              <w:t>criteria/rubrics.</w:t>
            </w:r>
          </w:p>
          <w:p w:rsidR="004849EE" w:rsidRDefault="004849EE" w:rsidP="004D47EC">
            <w:pPr>
              <w:pStyle w:val="TableParagraph"/>
              <w:numPr>
                <w:ilvl w:val="0"/>
                <w:numId w:val="22"/>
              </w:numPr>
              <w:tabs>
                <w:tab w:val="left" w:pos="271"/>
              </w:tabs>
              <w:ind w:right="543"/>
            </w:pPr>
            <w:r>
              <w:t>All teachers use formative assessment data to adjust instruction, revise behavior plans and determine individual student responses to interventions in general education and natural contexts.</w:t>
            </w:r>
          </w:p>
          <w:p w:rsidR="004849EE" w:rsidRDefault="004849EE" w:rsidP="004D47EC">
            <w:pPr>
              <w:pStyle w:val="TableParagraph"/>
              <w:numPr>
                <w:ilvl w:val="0"/>
                <w:numId w:val="22"/>
              </w:numPr>
              <w:tabs>
                <w:tab w:val="left" w:pos="271"/>
              </w:tabs>
              <w:ind w:right="279"/>
            </w:pPr>
            <w:r>
              <w:t>Instructional personnel consider SWDs as general education students first and use data-driven decision making to identify supports needed for SWDs to make progress in general education and natural</w:t>
            </w:r>
            <w:r>
              <w:rPr>
                <w:spacing w:val="-1"/>
              </w:rPr>
              <w:t xml:space="preserve"> </w:t>
            </w:r>
            <w:r>
              <w:t>contexts.</w:t>
            </w:r>
          </w:p>
          <w:p w:rsidR="004849EE" w:rsidRDefault="004849EE" w:rsidP="004D47EC">
            <w:pPr>
              <w:pStyle w:val="TableParagraph"/>
              <w:numPr>
                <w:ilvl w:val="0"/>
                <w:numId w:val="22"/>
              </w:numPr>
              <w:tabs>
                <w:tab w:val="left" w:pos="271"/>
              </w:tabs>
              <w:ind w:right="291"/>
            </w:pPr>
            <w:r>
              <w:t>The school has designated personnel with expertise in gathering and analyzing student data who provide ongoing support in the use of formative assessment</w:t>
            </w:r>
            <w:r>
              <w:rPr>
                <w:spacing w:val="-2"/>
              </w:rPr>
              <w:t xml:space="preserve"> </w:t>
            </w:r>
            <w:r>
              <w:t>processes.</w:t>
            </w:r>
          </w:p>
          <w:p w:rsidR="004849EE" w:rsidRDefault="004849EE" w:rsidP="004D47EC">
            <w:pPr>
              <w:pStyle w:val="TableParagraph"/>
              <w:numPr>
                <w:ilvl w:val="0"/>
                <w:numId w:val="22"/>
              </w:numPr>
              <w:tabs>
                <w:tab w:val="left" w:pos="271"/>
              </w:tabs>
              <w:spacing w:line="263" w:lineRule="exact"/>
            </w:pPr>
            <w:r>
              <w:t>All SWDs have access to the same</w:t>
            </w:r>
            <w:r>
              <w:rPr>
                <w:spacing w:val="-7"/>
              </w:rPr>
              <w:t xml:space="preserve"> </w:t>
            </w:r>
            <w:r>
              <w:t>multi-tiered</w:t>
            </w:r>
            <w:r w:rsidR="00F8239D">
              <w:t xml:space="preserve"> interventions as those without disabilities.</w:t>
            </w:r>
          </w:p>
        </w:tc>
        <w:sdt>
          <w:sdtPr>
            <w:rPr>
              <w:rFonts w:ascii="Times New Roman"/>
            </w:rPr>
            <w:id w:val="-836613334"/>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50" w:type="dxa"/>
              </w:tcPr>
              <w:p w:rsidR="004849EE" w:rsidRDefault="004849EE" w:rsidP="004D47EC">
                <w:pPr>
                  <w:pStyle w:val="TableParagraph"/>
                  <w:jc w:val="center"/>
                  <w:rPr>
                    <w:rFonts w:ascii="Times New Roman"/>
                  </w:rPr>
                </w:pPr>
                <w:r w:rsidRPr="0017464E">
                  <w:rPr>
                    <w:rStyle w:val="PlaceholderText"/>
                  </w:rPr>
                  <w:t>Choose an item.</w:t>
                </w:r>
              </w:p>
            </w:tc>
          </w:sdtContent>
        </w:sdt>
        <w:sdt>
          <w:sdtPr>
            <w:rPr>
              <w:rFonts w:ascii="Times New Roman"/>
            </w:rPr>
            <w:id w:val="1151029723"/>
            <w:placeholder>
              <w:docPart w:val="F6928239794848BEB0007ED2484CD08C"/>
            </w:placeholder>
            <w:showingPlcHdr/>
          </w:sdtPr>
          <w:sdtEndPr/>
          <w:sdtContent>
            <w:tc>
              <w:tcPr>
                <w:tcW w:w="2790" w:type="dxa"/>
              </w:tcPr>
              <w:p w:rsidR="004849EE" w:rsidRDefault="004849EE" w:rsidP="004D47EC">
                <w:pPr>
                  <w:pStyle w:val="TableParagraph"/>
                  <w:rPr>
                    <w:rFonts w:ascii="Times New Roman"/>
                  </w:rPr>
                </w:pPr>
                <w:r w:rsidRPr="0017464E">
                  <w:rPr>
                    <w:rStyle w:val="PlaceholderText"/>
                  </w:rPr>
                  <w:t>Click or tap here to enter text.</w:t>
                </w:r>
              </w:p>
            </w:tc>
          </w:sdtContent>
        </w:sdt>
      </w:tr>
    </w:tbl>
    <w:p w:rsidR="009152F8" w:rsidRDefault="00F8239D">
      <w:pPr>
        <w:rPr>
          <w:rFonts w:ascii="Times New Roman"/>
        </w:rPr>
        <w:sectPr w:rsidR="009152F8" w:rsidSect="00F8239D">
          <w:pgSz w:w="15840" w:h="12240" w:orient="landscape"/>
          <w:pgMar w:top="0" w:right="180" w:bottom="630" w:left="780" w:header="0" w:footer="934" w:gutter="0"/>
          <w:cols w:space="720"/>
        </w:sectPr>
      </w:pPr>
      <w:r>
        <w:rPr>
          <w:rFonts w:ascii="Times New Roman"/>
        </w:rPr>
        <w:br w:type="textWrapping" w:clear="all"/>
      </w:r>
    </w:p>
    <w:p w:rsidR="009152F8" w:rsidRDefault="009152F8">
      <w:pPr>
        <w:pStyle w:val="BodyText"/>
        <w:spacing w:before="3"/>
        <w:rPr>
          <w:rFonts w:ascii="Times New Roman"/>
          <w:sz w:val="10"/>
        </w:rPr>
      </w:pPr>
    </w:p>
    <w:p w:rsidR="00E51BDA" w:rsidRDefault="00E51BDA">
      <w:pPr>
        <w:pStyle w:val="BodyText"/>
        <w:spacing w:before="3"/>
        <w:rPr>
          <w:rFonts w:ascii="Times New Roman"/>
          <w:sz w:val="10"/>
        </w:rPr>
      </w:pPr>
    </w:p>
    <w:p w:rsidR="00E51BDA" w:rsidRDefault="00E51BDA">
      <w:pPr>
        <w:pStyle w:val="BodyText"/>
        <w:spacing w:before="3"/>
        <w:rPr>
          <w:rFonts w:ascii="Times New Roman"/>
          <w:sz w:val="10"/>
        </w:rPr>
      </w:pPr>
    </w:p>
    <w:p w:rsidR="00E51BDA" w:rsidRDefault="00E51BDA">
      <w:pPr>
        <w:pStyle w:val="BodyText"/>
        <w:spacing w:before="3"/>
        <w:rPr>
          <w:rFonts w:ascii="Times New Roman"/>
          <w:sz w:val="10"/>
        </w:rPr>
      </w:pPr>
    </w:p>
    <w:p w:rsidR="00E51BDA" w:rsidRDefault="00E51BDA">
      <w:pPr>
        <w:pStyle w:val="BodyText"/>
        <w:spacing w:before="3"/>
        <w:rPr>
          <w:rFonts w:ascii="Times New Roman"/>
          <w:sz w:val="10"/>
        </w:rPr>
      </w:pPr>
    </w:p>
    <w:p w:rsidR="00E51BDA" w:rsidRDefault="00E51BDA">
      <w:pPr>
        <w:pStyle w:val="BodyText"/>
        <w:spacing w:before="3"/>
        <w:rPr>
          <w:rFonts w:ascii="Times New Roman"/>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3481"/>
        <w:gridCol w:w="4682"/>
        <w:gridCol w:w="299"/>
        <w:gridCol w:w="2131"/>
        <w:gridCol w:w="152"/>
        <w:gridCol w:w="2458"/>
      </w:tblGrid>
      <w:tr w:rsidR="009152F8" w:rsidTr="00E51BDA">
        <w:trPr>
          <w:trHeight w:val="268"/>
        </w:trPr>
        <w:tc>
          <w:tcPr>
            <w:tcW w:w="14310" w:type="dxa"/>
            <w:gridSpan w:val="7"/>
            <w:shd w:val="clear" w:color="auto" w:fill="E4DFEB"/>
          </w:tcPr>
          <w:p w:rsidR="009152F8" w:rsidRDefault="00086B11">
            <w:pPr>
              <w:pStyle w:val="TableParagraph"/>
              <w:spacing w:line="248" w:lineRule="exact"/>
              <w:ind w:left="107"/>
            </w:pPr>
            <w:r>
              <w:rPr>
                <w:b/>
              </w:rPr>
              <w:t xml:space="preserve">Suggested Measures: </w:t>
            </w:r>
            <w:r>
              <w:t>Sample assessments, MTSS meeting minutes, classroom data, documentation showing adjustments in instruction or behavior plans.</w:t>
            </w:r>
          </w:p>
        </w:tc>
      </w:tr>
      <w:tr w:rsidR="009152F8" w:rsidTr="00E51BDA">
        <w:trPr>
          <w:trHeight w:val="268"/>
        </w:trPr>
        <w:tc>
          <w:tcPr>
            <w:tcW w:w="14310" w:type="dxa"/>
            <w:gridSpan w:val="7"/>
            <w:shd w:val="clear" w:color="auto" w:fill="FCE9D9"/>
          </w:tcPr>
          <w:p w:rsidR="009152F8" w:rsidRDefault="00086B11">
            <w:pPr>
              <w:pStyle w:val="TableParagraph"/>
              <w:spacing w:line="248" w:lineRule="exact"/>
              <w:ind w:left="107"/>
              <w:rPr>
                <w:b/>
              </w:rPr>
            </w:pPr>
            <w:r>
              <w:rPr>
                <w:b/>
              </w:rPr>
              <w:t>Note:</w:t>
            </w:r>
            <w:r w:rsidR="00F616F5">
              <w:rPr>
                <w:b/>
              </w:rPr>
              <w:t xml:space="preserve"> </w:t>
            </w:r>
            <w:r w:rsidR="00F616F5">
              <w:t xml:space="preserve">Aligns with District BPIE Indicator #16. </w:t>
            </w:r>
            <w:r w:rsidR="00B36EE7">
              <w:t>The school should use a consistent problem-solving process that considers the individual needs of students when implementing multi-tiered interventions.</w:t>
            </w:r>
          </w:p>
        </w:tc>
      </w:tr>
      <w:tr w:rsidR="00F8239D" w:rsidTr="00E51BDA">
        <w:trPr>
          <w:trHeight w:val="1631"/>
        </w:trPr>
        <w:tc>
          <w:tcPr>
            <w:tcW w:w="14310" w:type="dxa"/>
            <w:gridSpan w:val="7"/>
          </w:tcPr>
          <w:p w:rsidR="00F8239D" w:rsidRDefault="00F8239D">
            <w:pPr>
              <w:pStyle w:val="TableParagraph"/>
              <w:spacing w:line="265" w:lineRule="exact"/>
              <w:ind w:left="107"/>
              <w:rPr>
                <w:b/>
              </w:rPr>
            </w:pPr>
            <w:r>
              <w:rPr>
                <w:b/>
              </w:rPr>
              <w:t>Comment:</w:t>
            </w:r>
            <w:sdt>
              <w:sdtPr>
                <w:rPr>
                  <w:b/>
                </w:rPr>
                <w:id w:val="-26955593"/>
                <w:placeholder>
                  <w:docPart w:val="DefaultPlaceholder_-1854013440"/>
                </w:placeholder>
                <w:showingPlcHdr/>
              </w:sdtPr>
              <w:sdtEndPr/>
              <w:sdtContent>
                <w:r w:rsidRPr="0017464E">
                  <w:rPr>
                    <w:rStyle w:val="PlaceholderText"/>
                  </w:rPr>
                  <w:t>Click or tap here to enter text.</w:t>
                </w:r>
              </w:sdtContent>
            </w:sdt>
          </w:p>
        </w:tc>
      </w:tr>
      <w:tr w:rsidR="009152F8" w:rsidTr="00E51BDA">
        <w:trPr>
          <w:trHeight w:val="585"/>
        </w:trPr>
        <w:tc>
          <w:tcPr>
            <w:tcW w:w="4588"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76" w:right="1669"/>
              <w:jc w:val="center"/>
              <w:rPr>
                <w:b/>
                <w:sz w:val="24"/>
              </w:rPr>
            </w:pPr>
            <w:r>
              <w:rPr>
                <w:b/>
                <w:sz w:val="24"/>
              </w:rPr>
              <w:t>Indicator</w:t>
            </w:r>
          </w:p>
        </w:tc>
        <w:tc>
          <w:tcPr>
            <w:tcW w:w="4682"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3"/>
              <w:rPr>
                <w:b/>
                <w:sz w:val="24"/>
              </w:rPr>
            </w:pPr>
            <w:r>
              <w:rPr>
                <w:b/>
                <w:sz w:val="24"/>
              </w:rPr>
              <w:t>Examples or Evidence of Practice</w:t>
            </w:r>
          </w:p>
        </w:tc>
        <w:tc>
          <w:tcPr>
            <w:tcW w:w="2430" w:type="dxa"/>
            <w:gridSpan w:val="2"/>
            <w:shd w:val="clear" w:color="auto" w:fill="DAEDF3"/>
            <w:vAlign w:val="center"/>
          </w:tcPr>
          <w:p w:rsidR="009152F8" w:rsidRDefault="00086B11" w:rsidP="00C241CA">
            <w:pPr>
              <w:pStyle w:val="TableParagraph"/>
              <w:spacing w:line="292" w:lineRule="exact"/>
              <w:ind w:left="307" w:right="308"/>
              <w:jc w:val="center"/>
              <w:rPr>
                <w:b/>
                <w:sz w:val="24"/>
              </w:rPr>
            </w:pPr>
            <w:r>
              <w:rPr>
                <w:b/>
                <w:sz w:val="24"/>
              </w:rPr>
              <w:t>Implementation</w:t>
            </w:r>
          </w:p>
          <w:p w:rsidR="009152F8" w:rsidRDefault="00086B11" w:rsidP="00C241CA">
            <w:pPr>
              <w:pStyle w:val="TableParagraph"/>
              <w:spacing w:line="273" w:lineRule="exact"/>
              <w:ind w:left="307" w:right="307"/>
              <w:jc w:val="center"/>
              <w:rPr>
                <w:b/>
                <w:sz w:val="24"/>
              </w:rPr>
            </w:pPr>
            <w:r>
              <w:rPr>
                <w:b/>
                <w:sz w:val="24"/>
              </w:rPr>
              <w:t>Status</w:t>
            </w:r>
          </w:p>
        </w:tc>
        <w:tc>
          <w:tcPr>
            <w:tcW w:w="2610" w:type="dxa"/>
            <w:gridSpan w:val="2"/>
            <w:shd w:val="clear" w:color="auto" w:fill="DAEDF3"/>
          </w:tcPr>
          <w:p w:rsidR="009152F8" w:rsidRDefault="009152F8">
            <w:pPr>
              <w:pStyle w:val="TableParagraph"/>
              <w:rPr>
                <w:rFonts w:ascii="Times New Roman"/>
                <w:sz w:val="27"/>
              </w:rPr>
            </w:pPr>
          </w:p>
          <w:p w:rsidR="009152F8" w:rsidRDefault="00086B11" w:rsidP="00E51BDA">
            <w:pPr>
              <w:pStyle w:val="TableParagraph"/>
              <w:spacing w:before="1"/>
              <w:ind w:left="658" w:right="334" w:hanging="180"/>
              <w:rPr>
                <w:b/>
                <w:sz w:val="24"/>
              </w:rPr>
            </w:pPr>
            <w:r>
              <w:rPr>
                <w:b/>
                <w:sz w:val="24"/>
              </w:rPr>
              <w:t>Data Sources/ Supporting Evidence</w:t>
            </w:r>
          </w:p>
        </w:tc>
      </w:tr>
      <w:tr w:rsidR="00C241CA" w:rsidTr="00E51BDA">
        <w:trPr>
          <w:trHeight w:val="4063"/>
        </w:trPr>
        <w:tc>
          <w:tcPr>
            <w:tcW w:w="1107" w:type="dxa"/>
          </w:tcPr>
          <w:p w:rsidR="00C241CA" w:rsidRDefault="00C241CA">
            <w:pPr>
              <w:pStyle w:val="TableParagraph"/>
              <w:spacing w:line="292" w:lineRule="exact"/>
              <w:ind w:left="249"/>
              <w:rPr>
                <w:b/>
                <w:sz w:val="24"/>
              </w:rPr>
            </w:pPr>
            <w:r>
              <w:rPr>
                <w:b/>
                <w:sz w:val="24"/>
              </w:rPr>
              <w:t>22.</w:t>
            </w:r>
          </w:p>
        </w:tc>
        <w:tc>
          <w:tcPr>
            <w:tcW w:w="3481" w:type="dxa"/>
          </w:tcPr>
          <w:p w:rsidR="00C241CA" w:rsidRDefault="00C241CA">
            <w:pPr>
              <w:pStyle w:val="TableParagraph"/>
              <w:ind w:left="105" w:right="131"/>
            </w:pPr>
            <w:r>
              <w:t>Teachers of SWDs who spend less than 80% of their day in general education classes use formative assessment data to identify effective instructional and behavioral interventions that, when implemented in general education and natural contexts, allow SWDs</w:t>
            </w:r>
            <w:r>
              <w:rPr>
                <w:spacing w:val="-11"/>
              </w:rPr>
              <w:t xml:space="preserve"> </w:t>
            </w:r>
            <w:r>
              <w:t>to make progress toward meeting IEP and learning</w:t>
            </w:r>
            <w:r>
              <w:rPr>
                <w:spacing w:val="-2"/>
              </w:rPr>
              <w:t xml:space="preserve"> </w:t>
            </w:r>
            <w:r>
              <w:t>goals.</w:t>
            </w:r>
          </w:p>
        </w:tc>
        <w:tc>
          <w:tcPr>
            <w:tcW w:w="4682" w:type="dxa"/>
          </w:tcPr>
          <w:p w:rsidR="00C241CA" w:rsidRDefault="00C241CA">
            <w:pPr>
              <w:pStyle w:val="TableParagraph"/>
              <w:numPr>
                <w:ilvl w:val="0"/>
                <w:numId w:val="21"/>
              </w:numPr>
              <w:tabs>
                <w:tab w:val="left" w:pos="271"/>
              </w:tabs>
              <w:ind w:right="124"/>
            </w:pPr>
            <w:r>
              <w:t>Special education teachers use formative assessment to identify student needs, adjust instruction, revise behavior plans and identify opportunities for learning in general education and natural</w:t>
            </w:r>
            <w:r>
              <w:rPr>
                <w:spacing w:val="-1"/>
              </w:rPr>
              <w:t xml:space="preserve"> </w:t>
            </w:r>
            <w:r>
              <w:t>contexts.</w:t>
            </w:r>
          </w:p>
          <w:p w:rsidR="00C241CA" w:rsidRDefault="00C241CA">
            <w:pPr>
              <w:pStyle w:val="TableParagraph"/>
              <w:numPr>
                <w:ilvl w:val="0"/>
                <w:numId w:val="21"/>
              </w:numPr>
              <w:tabs>
                <w:tab w:val="left" w:pos="271"/>
              </w:tabs>
              <w:ind w:right="251"/>
            </w:pPr>
            <w:r>
              <w:t>Teachers of students in self-contained classrooms use formative assessment data to increase time SWDs receive instruction in general education classes, such as observational data to identify effective behavior supports for learning in the general education</w:t>
            </w:r>
            <w:r>
              <w:rPr>
                <w:spacing w:val="-2"/>
              </w:rPr>
              <w:t xml:space="preserve"> </w:t>
            </w:r>
            <w:r>
              <w:t>classroom.</w:t>
            </w:r>
          </w:p>
          <w:p w:rsidR="00C241CA" w:rsidRDefault="00C241CA">
            <w:pPr>
              <w:pStyle w:val="TableParagraph"/>
              <w:numPr>
                <w:ilvl w:val="0"/>
                <w:numId w:val="21"/>
              </w:numPr>
              <w:tabs>
                <w:tab w:val="left" w:pos="271"/>
              </w:tabs>
              <w:ind w:right="225"/>
            </w:pPr>
            <w:r>
              <w:t>Teachers of students in self-contained classrooms use formative assessment data to increase time SWDs receive instruction in natural contexts,</w:t>
            </w:r>
            <w:r>
              <w:rPr>
                <w:spacing w:val="-14"/>
              </w:rPr>
              <w:t xml:space="preserve"> </w:t>
            </w:r>
            <w:r>
              <w:t>such</w:t>
            </w:r>
          </w:p>
          <w:p w:rsidR="00C241CA" w:rsidRDefault="00C241CA">
            <w:pPr>
              <w:pStyle w:val="TableParagraph"/>
              <w:spacing w:line="250" w:lineRule="exact"/>
              <w:ind w:left="270"/>
            </w:pPr>
            <w:r>
              <w:t>as lunchroom, media center and school store.</w:t>
            </w:r>
          </w:p>
        </w:tc>
        <w:sdt>
          <w:sdtPr>
            <w:rPr>
              <w:rFonts w:ascii="Times New Roman"/>
            </w:rPr>
            <w:id w:val="235907237"/>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430" w:type="dxa"/>
                <w:gridSpan w:val="2"/>
              </w:tcPr>
              <w:p w:rsidR="00C241CA" w:rsidRDefault="00C241CA" w:rsidP="00C241CA">
                <w:pPr>
                  <w:pStyle w:val="TableParagraph"/>
                  <w:jc w:val="center"/>
                  <w:rPr>
                    <w:rFonts w:ascii="Times New Roman"/>
                  </w:rPr>
                </w:pPr>
                <w:r w:rsidRPr="0017464E">
                  <w:rPr>
                    <w:rStyle w:val="PlaceholderText"/>
                  </w:rPr>
                  <w:t>Choose an item.</w:t>
                </w:r>
              </w:p>
            </w:tc>
          </w:sdtContent>
        </w:sdt>
        <w:sdt>
          <w:sdtPr>
            <w:rPr>
              <w:rFonts w:ascii="Times New Roman"/>
            </w:rPr>
            <w:id w:val="-1804077007"/>
            <w:placeholder>
              <w:docPart w:val="3E8AB98BD4764A09AC34C190ABEA2F09"/>
            </w:placeholder>
            <w:showingPlcHdr/>
          </w:sdtPr>
          <w:sdtEndPr/>
          <w:sdtContent>
            <w:tc>
              <w:tcPr>
                <w:tcW w:w="2610" w:type="dxa"/>
                <w:gridSpan w:val="2"/>
              </w:tcPr>
              <w:p w:rsidR="00C241CA" w:rsidRDefault="00C241CA">
                <w:pPr>
                  <w:pStyle w:val="TableParagraph"/>
                  <w:rPr>
                    <w:rFonts w:ascii="Times New Roman"/>
                  </w:rPr>
                </w:pPr>
                <w:r w:rsidRPr="0017464E">
                  <w:rPr>
                    <w:rStyle w:val="PlaceholderText"/>
                  </w:rPr>
                  <w:t>Click or tap here to enter text.</w:t>
                </w:r>
              </w:p>
            </w:tc>
          </w:sdtContent>
        </w:sdt>
      </w:tr>
      <w:tr w:rsidR="009152F8" w:rsidTr="003B6BAE">
        <w:trPr>
          <w:trHeight w:val="268"/>
        </w:trPr>
        <w:tc>
          <w:tcPr>
            <w:tcW w:w="14310" w:type="dxa"/>
            <w:gridSpan w:val="7"/>
            <w:tcBorders>
              <w:bottom w:val="single" w:sz="4" w:space="0" w:color="000000"/>
            </w:tcBorders>
            <w:shd w:val="clear" w:color="auto" w:fill="E4DFEB"/>
          </w:tcPr>
          <w:p w:rsidR="009152F8" w:rsidRDefault="00086B11">
            <w:pPr>
              <w:pStyle w:val="TableParagraph"/>
              <w:spacing w:line="249" w:lineRule="exact"/>
              <w:ind w:left="107"/>
            </w:pPr>
            <w:r>
              <w:rPr>
                <w:b/>
              </w:rPr>
              <w:t xml:space="preserve">Suggested Measures: </w:t>
            </w:r>
            <w:r>
              <w:t>Sample assessments, MTSS meeting minutes, classroom data, documentation showing adjustments in instruction or behavior plans.</w:t>
            </w:r>
          </w:p>
        </w:tc>
      </w:tr>
      <w:tr w:rsidR="009152F8" w:rsidTr="003B6BAE">
        <w:trPr>
          <w:trHeight w:val="806"/>
        </w:trPr>
        <w:tc>
          <w:tcPr>
            <w:tcW w:w="14310" w:type="dxa"/>
            <w:gridSpan w:val="7"/>
            <w:tcBorders>
              <w:bottom w:val="single" w:sz="4" w:space="0" w:color="auto"/>
            </w:tcBorders>
            <w:shd w:val="clear" w:color="auto" w:fill="FCE9D9"/>
          </w:tcPr>
          <w:p w:rsidR="009152F8" w:rsidRDefault="00086B11">
            <w:pPr>
              <w:pStyle w:val="TableParagraph"/>
              <w:ind w:left="107" w:right="486"/>
            </w:pPr>
            <w:r>
              <w:rPr>
                <w:b/>
              </w:rPr>
              <w:t xml:space="preserve">Note: </w:t>
            </w:r>
            <w:r>
              <w:t>This indicator refers to the use of formative assessment data to ensure SWDs served in self-contained and resource settings have opportunities to receive educational services in general education classes. Assessment data are used to determine interventions and supports that follow the student into</w:t>
            </w:r>
          </w:p>
          <w:p w:rsidR="009152F8" w:rsidRDefault="00086B11">
            <w:pPr>
              <w:pStyle w:val="TableParagraph"/>
              <w:spacing w:line="252" w:lineRule="exact"/>
              <w:ind w:left="107"/>
            </w:pPr>
            <w:r>
              <w:t>general education classes, rather than providing educational supports and services in a pull-out model.</w:t>
            </w:r>
          </w:p>
        </w:tc>
      </w:tr>
      <w:tr w:rsidR="009152F8" w:rsidTr="003B6BAE">
        <w:trPr>
          <w:trHeight w:val="1160"/>
        </w:trPr>
        <w:tc>
          <w:tcPr>
            <w:tcW w:w="14310" w:type="dxa"/>
            <w:gridSpan w:val="7"/>
            <w:tcBorders>
              <w:top w:val="single" w:sz="4" w:space="0" w:color="auto"/>
              <w:left w:val="single" w:sz="4" w:space="0" w:color="auto"/>
              <w:bottom w:val="single" w:sz="4" w:space="0" w:color="auto"/>
              <w:right w:val="single" w:sz="4" w:space="0" w:color="auto"/>
            </w:tcBorders>
          </w:tcPr>
          <w:p w:rsidR="009152F8" w:rsidRDefault="003B6BAE">
            <w:pPr>
              <w:pStyle w:val="TableParagraph"/>
              <w:spacing w:line="265" w:lineRule="exact"/>
              <w:ind w:left="107"/>
              <w:rPr>
                <w:b/>
              </w:rPr>
            </w:pPr>
            <w:r>
              <w:rPr>
                <w:b/>
              </w:rPr>
              <w:lastRenderedPageBreak/>
              <w:t>C</w:t>
            </w:r>
            <w:r w:rsidR="00086B11">
              <w:rPr>
                <w:b/>
              </w:rPr>
              <w:t>omment:</w:t>
            </w:r>
            <w:sdt>
              <w:sdtPr>
                <w:rPr>
                  <w:b/>
                </w:rPr>
                <w:id w:val="-974680749"/>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rsidP="003B6BAE">
            <w:pPr>
              <w:pStyle w:val="TableParagraph"/>
              <w:spacing w:line="265" w:lineRule="exact"/>
              <w:rPr>
                <w:b/>
              </w:rPr>
            </w:pPr>
          </w:p>
          <w:p w:rsidR="00C241CA" w:rsidRDefault="00C241CA">
            <w:pPr>
              <w:pStyle w:val="TableParagraph"/>
              <w:spacing w:line="265" w:lineRule="exact"/>
              <w:ind w:left="107"/>
              <w:rPr>
                <w:b/>
              </w:rPr>
            </w:pPr>
          </w:p>
        </w:tc>
      </w:tr>
      <w:tr w:rsidR="00C241CA" w:rsidTr="003B6BAE">
        <w:trPr>
          <w:trHeight w:val="862"/>
        </w:trPr>
        <w:tc>
          <w:tcPr>
            <w:tcW w:w="4588" w:type="dxa"/>
            <w:gridSpan w:val="2"/>
            <w:tcBorders>
              <w:top w:val="single" w:sz="4" w:space="0" w:color="auto"/>
            </w:tcBorders>
            <w:shd w:val="clear" w:color="auto" w:fill="DAEDF3"/>
            <w:vAlign w:val="center"/>
          </w:tcPr>
          <w:p w:rsidR="00C241CA" w:rsidRDefault="00C241CA" w:rsidP="00C241CA">
            <w:pPr>
              <w:pStyle w:val="TableParagraph"/>
              <w:spacing w:line="272" w:lineRule="exact"/>
              <w:ind w:left="1676" w:right="1669"/>
              <w:jc w:val="center"/>
              <w:rPr>
                <w:b/>
                <w:sz w:val="24"/>
              </w:rPr>
            </w:pPr>
            <w:r>
              <w:rPr>
                <w:b/>
                <w:sz w:val="24"/>
              </w:rPr>
              <w:t>Indicator</w:t>
            </w:r>
          </w:p>
        </w:tc>
        <w:tc>
          <w:tcPr>
            <w:tcW w:w="4981" w:type="dxa"/>
            <w:gridSpan w:val="2"/>
            <w:tcBorders>
              <w:top w:val="single" w:sz="4" w:space="0" w:color="auto"/>
            </w:tcBorders>
            <w:shd w:val="clear" w:color="auto" w:fill="DAEDF3"/>
            <w:vAlign w:val="center"/>
          </w:tcPr>
          <w:p w:rsidR="00C241CA" w:rsidRDefault="00C241CA" w:rsidP="00C241CA">
            <w:pPr>
              <w:pStyle w:val="TableParagraph"/>
              <w:spacing w:line="272" w:lineRule="exact"/>
              <w:ind w:left="853"/>
              <w:jc w:val="center"/>
              <w:rPr>
                <w:b/>
                <w:sz w:val="24"/>
              </w:rPr>
            </w:pPr>
            <w:r>
              <w:rPr>
                <w:b/>
                <w:sz w:val="24"/>
              </w:rPr>
              <w:t>Examples or Evidence of Practice</w:t>
            </w:r>
          </w:p>
        </w:tc>
        <w:tc>
          <w:tcPr>
            <w:tcW w:w="2283" w:type="dxa"/>
            <w:gridSpan w:val="2"/>
            <w:tcBorders>
              <w:top w:val="single" w:sz="4" w:space="0" w:color="auto"/>
            </w:tcBorders>
            <w:shd w:val="clear" w:color="auto" w:fill="DAEDF3"/>
            <w:vAlign w:val="center"/>
          </w:tcPr>
          <w:p w:rsidR="00C241CA" w:rsidRDefault="00C241CA" w:rsidP="00C241CA">
            <w:pPr>
              <w:pStyle w:val="TableParagraph"/>
              <w:spacing w:line="272" w:lineRule="exact"/>
              <w:ind w:left="327"/>
              <w:jc w:val="center"/>
              <w:rPr>
                <w:b/>
                <w:sz w:val="24"/>
              </w:rPr>
            </w:pPr>
            <w:r>
              <w:rPr>
                <w:b/>
                <w:sz w:val="24"/>
              </w:rPr>
              <w:t>Implementation</w:t>
            </w:r>
          </w:p>
          <w:p w:rsidR="00C241CA" w:rsidRDefault="00C241CA" w:rsidP="00C241CA">
            <w:pPr>
              <w:pStyle w:val="TableParagraph"/>
              <w:spacing w:line="272" w:lineRule="exact"/>
              <w:ind w:left="308" w:right="309"/>
              <w:jc w:val="center"/>
              <w:rPr>
                <w:b/>
                <w:sz w:val="24"/>
              </w:rPr>
            </w:pPr>
            <w:r>
              <w:rPr>
                <w:b/>
                <w:sz w:val="24"/>
              </w:rPr>
              <w:t>Status</w:t>
            </w:r>
          </w:p>
        </w:tc>
        <w:tc>
          <w:tcPr>
            <w:tcW w:w="2458" w:type="dxa"/>
            <w:tcBorders>
              <w:top w:val="single" w:sz="4" w:space="0" w:color="auto"/>
            </w:tcBorders>
            <w:shd w:val="clear" w:color="auto" w:fill="DAEDF3"/>
            <w:vAlign w:val="center"/>
          </w:tcPr>
          <w:p w:rsidR="00C241CA" w:rsidRDefault="00C241CA" w:rsidP="003B6BAE">
            <w:pPr>
              <w:pStyle w:val="TableParagraph"/>
              <w:spacing w:line="272" w:lineRule="exact"/>
              <w:ind w:left="208"/>
              <w:jc w:val="center"/>
              <w:rPr>
                <w:b/>
                <w:sz w:val="24"/>
              </w:rPr>
            </w:pPr>
            <w:r>
              <w:rPr>
                <w:b/>
                <w:sz w:val="24"/>
              </w:rPr>
              <w:t>Data Sources/</w:t>
            </w:r>
          </w:p>
          <w:p w:rsidR="00C241CA" w:rsidRDefault="00C241CA" w:rsidP="003B6BAE">
            <w:pPr>
              <w:pStyle w:val="TableParagraph"/>
              <w:spacing w:line="292" w:lineRule="exact"/>
              <w:ind w:left="118"/>
              <w:jc w:val="center"/>
              <w:rPr>
                <w:b/>
                <w:sz w:val="24"/>
              </w:rPr>
            </w:pPr>
            <w:r>
              <w:rPr>
                <w:b/>
                <w:sz w:val="24"/>
              </w:rPr>
              <w:t>Supporting Evidence</w:t>
            </w:r>
          </w:p>
        </w:tc>
      </w:tr>
      <w:tr w:rsidR="00AB4D2C" w:rsidTr="00E51BDA">
        <w:trPr>
          <w:trHeight w:val="4870"/>
        </w:trPr>
        <w:tc>
          <w:tcPr>
            <w:tcW w:w="1107" w:type="dxa"/>
          </w:tcPr>
          <w:p w:rsidR="00AB4D2C" w:rsidRDefault="00AB4D2C">
            <w:pPr>
              <w:pStyle w:val="TableParagraph"/>
              <w:spacing w:line="292" w:lineRule="exact"/>
              <w:ind w:left="249"/>
              <w:rPr>
                <w:b/>
                <w:sz w:val="24"/>
              </w:rPr>
            </w:pPr>
            <w:r>
              <w:rPr>
                <w:b/>
                <w:sz w:val="24"/>
              </w:rPr>
              <w:t>23.</w:t>
            </w:r>
          </w:p>
        </w:tc>
        <w:tc>
          <w:tcPr>
            <w:tcW w:w="3481" w:type="dxa"/>
          </w:tcPr>
          <w:p w:rsidR="00AB4D2C" w:rsidRDefault="00AB4D2C">
            <w:pPr>
              <w:pStyle w:val="TableParagraph"/>
              <w:ind w:left="105" w:right="203"/>
            </w:pPr>
            <w:r>
              <w:t>There is a schoolwide approach to facilitate positive, interdependent relationships and social responsibility among all students with and without disabilities across all general education and natural contexts.</w:t>
            </w:r>
          </w:p>
        </w:tc>
        <w:tc>
          <w:tcPr>
            <w:tcW w:w="4981" w:type="dxa"/>
            <w:gridSpan w:val="2"/>
          </w:tcPr>
          <w:p w:rsidR="00AB4D2C" w:rsidRDefault="00AB4D2C">
            <w:pPr>
              <w:pStyle w:val="TableParagraph"/>
              <w:numPr>
                <w:ilvl w:val="0"/>
                <w:numId w:val="20"/>
              </w:numPr>
              <w:tabs>
                <w:tab w:val="left" w:pos="476"/>
                <w:tab w:val="left" w:pos="477"/>
              </w:tabs>
              <w:ind w:right="448"/>
            </w:pPr>
            <w:r>
              <w:t>The school has one or more schoolwide programs in place that address the</w:t>
            </w:r>
            <w:r>
              <w:rPr>
                <w:spacing w:val="-10"/>
              </w:rPr>
              <w:t xml:space="preserve"> </w:t>
            </w:r>
            <w:r>
              <w:t>following:</w:t>
            </w:r>
          </w:p>
          <w:p w:rsidR="00AB4D2C" w:rsidRDefault="00AB4D2C">
            <w:pPr>
              <w:pStyle w:val="TableParagraph"/>
              <w:numPr>
                <w:ilvl w:val="1"/>
                <w:numId w:val="20"/>
              </w:numPr>
              <w:tabs>
                <w:tab w:val="left" w:pos="827"/>
              </w:tabs>
              <w:spacing w:line="273" w:lineRule="exact"/>
            </w:pPr>
            <w:r>
              <w:t>Formal, academic and social peer</w:t>
            </w:r>
            <w:r>
              <w:rPr>
                <w:spacing w:val="-7"/>
              </w:rPr>
              <w:t xml:space="preserve"> </w:t>
            </w:r>
            <w:r>
              <w:t>support</w:t>
            </w:r>
          </w:p>
          <w:p w:rsidR="00AB4D2C" w:rsidRDefault="00AB4D2C">
            <w:pPr>
              <w:pStyle w:val="TableParagraph"/>
              <w:numPr>
                <w:ilvl w:val="1"/>
                <w:numId w:val="20"/>
              </w:numPr>
              <w:tabs>
                <w:tab w:val="left" w:pos="827"/>
              </w:tabs>
              <w:spacing w:line="269" w:lineRule="exact"/>
            </w:pPr>
            <w:r>
              <w:t>Social and community</w:t>
            </w:r>
            <w:r>
              <w:rPr>
                <w:spacing w:val="-3"/>
              </w:rPr>
              <w:t xml:space="preserve"> </w:t>
            </w:r>
            <w:r>
              <w:t>inclusion</w:t>
            </w:r>
          </w:p>
          <w:p w:rsidR="00AB4D2C" w:rsidRDefault="00AB4D2C">
            <w:pPr>
              <w:pStyle w:val="TableParagraph"/>
              <w:numPr>
                <w:ilvl w:val="1"/>
                <w:numId w:val="20"/>
              </w:numPr>
              <w:tabs>
                <w:tab w:val="left" w:pos="827"/>
              </w:tabs>
              <w:spacing w:line="269" w:lineRule="exact"/>
            </w:pPr>
            <w:r>
              <w:t>Anti-bullying</w:t>
            </w:r>
          </w:p>
          <w:p w:rsidR="00AB4D2C" w:rsidRDefault="00AB4D2C">
            <w:pPr>
              <w:pStyle w:val="TableParagraph"/>
              <w:numPr>
                <w:ilvl w:val="1"/>
                <w:numId w:val="20"/>
              </w:numPr>
              <w:tabs>
                <w:tab w:val="left" w:pos="827"/>
              </w:tabs>
              <w:spacing w:line="269" w:lineRule="exact"/>
            </w:pPr>
            <w:r>
              <w:t>Conflict</w:t>
            </w:r>
            <w:r>
              <w:rPr>
                <w:spacing w:val="-3"/>
              </w:rPr>
              <w:t xml:space="preserve"> </w:t>
            </w:r>
            <w:r>
              <w:t>mediation</w:t>
            </w:r>
          </w:p>
          <w:p w:rsidR="00AB4D2C" w:rsidRDefault="00AB4D2C">
            <w:pPr>
              <w:pStyle w:val="TableParagraph"/>
              <w:numPr>
                <w:ilvl w:val="1"/>
                <w:numId w:val="20"/>
              </w:numPr>
              <w:tabs>
                <w:tab w:val="left" w:pos="827"/>
              </w:tabs>
              <w:spacing w:line="269" w:lineRule="exact"/>
            </w:pPr>
            <w:r>
              <w:t>Student problem</w:t>
            </w:r>
            <w:r>
              <w:rPr>
                <w:spacing w:val="-2"/>
              </w:rPr>
              <w:t xml:space="preserve"> </w:t>
            </w:r>
            <w:r>
              <w:t>solving</w:t>
            </w:r>
          </w:p>
          <w:p w:rsidR="00AB4D2C" w:rsidRDefault="00AB4D2C">
            <w:pPr>
              <w:pStyle w:val="TableParagraph"/>
              <w:numPr>
                <w:ilvl w:val="1"/>
                <w:numId w:val="20"/>
              </w:numPr>
              <w:tabs>
                <w:tab w:val="left" w:pos="827"/>
              </w:tabs>
              <w:spacing w:line="269" w:lineRule="exact"/>
            </w:pPr>
            <w:r>
              <w:t>Character</w:t>
            </w:r>
            <w:r>
              <w:rPr>
                <w:spacing w:val="-2"/>
              </w:rPr>
              <w:t xml:space="preserve"> </w:t>
            </w:r>
            <w:r>
              <w:t>education</w:t>
            </w:r>
          </w:p>
          <w:p w:rsidR="00AB4D2C" w:rsidRDefault="00AB4D2C">
            <w:pPr>
              <w:pStyle w:val="TableParagraph"/>
              <w:numPr>
                <w:ilvl w:val="1"/>
                <w:numId w:val="20"/>
              </w:numPr>
              <w:tabs>
                <w:tab w:val="left" w:pos="827"/>
              </w:tabs>
              <w:spacing w:line="269" w:lineRule="exact"/>
            </w:pPr>
            <w:r>
              <w:t>Self-determination and</w:t>
            </w:r>
            <w:r>
              <w:rPr>
                <w:spacing w:val="-3"/>
              </w:rPr>
              <w:t xml:space="preserve"> </w:t>
            </w:r>
            <w:r>
              <w:t>self-advocacy</w:t>
            </w:r>
          </w:p>
          <w:p w:rsidR="00AB4D2C" w:rsidRDefault="00AB4D2C">
            <w:pPr>
              <w:pStyle w:val="TableParagraph"/>
              <w:numPr>
                <w:ilvl w:val="1"/>
                <w:numId w:val="20"/>
              </w:numPr>
              <w:tabs>
                <w:tab w:val="left" w:pos="827"/>
              </w:tabs>
              <w:spacing w:line="269" w:lineRule="exact"/>
            </w:pPr>
            <w:r>
              <w:t>Community service projects</w:t>
            </w:r>
          </w:p>
          <w:p w:rsidR="00AB4D2C" w:rsidRDefault="00AB4D2C">
            <w:pPr>
              <w:pStyle w:val="TableParagraph"/>
              <w:numPr>
                <w:ilvl w:val="1"/>
                <w:numId w:val="20"/>
              </w:numPr>
              <w:tabs>
                <w:tab w:val="left" w:pos="827"/>
              </w:tabs>
              <w:spacing w:line="269" w:lineRule="exact"/>
            </w:pPr>
            <w:r>
              <w:t>Global cultural and diversity</w:t>
            </w:r>
            <w:r>
              <w:rPr>
                <w:spacing w:val="-4"/>
              </w:rPr>
              <w:t xml:space="preserve"> </w:t>
            </w:r>
            <w:r>
              <w:t>awareness</w:t>
            </w:r>
          </w:p>
          <w:p w:rsidR="00AB4D2C" w:rsidRDefault="00AB4D2C">
            <w:pPr>
              <w:pStyle w:val="TableParagraph"/>
              <w:numPr>
                <w:ilvl w:val="0"/>
                <w:numId w:val="20"/>
              </w:numPr>
              <w:tabs>
                <w:tab w:val="left" w:pos="476"/>
                <w:tab w:val="left" w:pos="477"/>
              </w:tabs>
              <w:ind w:right="346"/>
            </w:pPr>
            <w:r>
              <w:t>Teachers include team-building and class- building structures to create and support positive interactions among students with and without</w:t>
            </w:r>
            <w:r>
              <w:rPr>
                <w:spacing w:val="-3"/>
              </w:rPr>
              <w:t xml:space="preserve"> </w:t>
            </w:r>
            <w:r>
              <w:t>disabilities.</w:t>
            </w:r>
          </w:p>
          <w:p w:rsidR="00AB4D2C" w:rsidRDefault="00AB4D2C">
            <w:pPr>
              <w:pStyle w:val="TableParagraph"/>
              <w:numPr>
                <w:ilvl w:val="0"/>
                <w:numId w:val="20"/>
              </w:numPr>
              <w:tabs>
                <w:tab w:val="left" w:pos="476"/>
                <w:tab w:val="left" w:pos="477"/>
              </w:tabs>
              <w:spacing w:line="268" w:lineRule="exact"/>
              <w:ind w:right="374"/>
            </w:pPr>
            <w:r>
              <w:t>School guidance counselor(s) are involved in identifying and coordinating schoolwide programs for anti-bullying, peer supports,</w:t>
            </w:r>
            <w:r>
              <w:rPr>
                <w:spacing w:val="-12"/>
              </w:rPr>
              <w:t xml:space="preserve"> </w:t>
            </w:r>
            <w:r>
              <w:t>etc.</w:t>
            </w:r>
          </w:p>
        </w:tc>
        <w:sdt>
          <w:sdtPr>
            <w:rPr>
              <w:rFonts w:ascii="Times New Roman"/>
            </w:rPr>
            <w:id w:val="923531921"/>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83" w:type="dxa"/>
                <w:gridSpan w:val="2"/>
              </w:tcPr>
              <w:p w:rsidR="00AB4D2C" w:rsidRDefault="00C241CA" w:rsidP="00C241CA">
                <w:pPr>
                  <w:pStyle w:val="TableParagraph"/>
                  <w:jc w:val="center"/>
                  <w:rPr>
                    <w:rFonts w:ascii="Times New Roman"/>
                  </w:rPr>
                </w:pPr>
                <w:r w:rsidRPr="0017464E">
                  <w:rPr>
                    <w:rStyle w:val="PlaceholderText"/>
                  </w:rPr>
                  <w:t>Choose an item.</w:t>
                </w:r>
              </w:p>
            </w:tc>
          </w:sdtContent>
        </w:sdt>
        <w:sdt>
          <w:sdtPr>
            <w:rPr>
              <w:rFonts w:ascii="Times New Roman"/>
            </w:rPr>
            <w:id w:val="-814330012"/>
            <w:placeholder>
              <w:docPart w:val="6BF4AA0A4FCF4FFDA8E08EDE913B3FA2"/>
            </w:placeholder>
            <w:showingPlcHdr/>
          </w:sdtPr>
          <w:sdtEndPr/>
          <w:sdtContent>
            <w:tc>
              <w:tcPr>
                <w:tcW w:w="2458" w:type="dxa"/>
              </w:tcPr>
              <w:p w:rsidR="00AB4D2C" w:rsidRDefault="00AB4D2C">
                <w:pPr>
                  <w:pStyle w:val="TableParagraph"/>
                  <w:rPr>
                    <w:rFonts w:ascii="Times New Roman"/>
                  </w:rPr>
                </w:pPr>
                <w:r w:rsidRPr="0017464E">
                  <w:rPr>
                    <w:rStyle w:val="PlaceholderText"/>
                  </w:rPr>
                  <w:t>Click or tap here to enter text.</w:t>
                </w:r>
              </w:p>
            </w:tc>
          </w:sdtContent>
        </w:sdt>
      </w:tr>
      <w:tr w:rsidR="009152F8" w:rsidTr="00E51BDA">
        <w:trPr>
          <w:trHeight w:val="292"/>
        </w:trPr>
        <w:tc>
          <w:tcPr>
            <w:tcW w:w="14310" w:type="dxa"/>
            <w:gridSpan w:val="7"/>
            <w:shd w:val="clear" w:color="auto" w:fill="E4DFEB"/>
          </w:tcPr>
          <w:p w:rsidR="009152F8" w:rsidRDefault="00086B11">
            <w:pPr>
              <w:pStyle w:val="TableParagraph"/>
              <w:spacing w:line="272" w:lineRule="exact"/>
              <w:ind w:left="107"/>
            </w:pPr>
            <w:r>
              <w:rPr>
                <w:b/>
                <w:sz w:val="24"/>
              </w:rPr>
              <w:t xml:space="preserve">Suggested Measures: </w:t>
            </w:r>
            <w:r>
              <w:t>Peer support roster, roster and syllabus of anti-bullying and character education programs, list of community service projects.</w:t>
            </w:r>
          </w:p>
        </w:tc>
      </w:tr>
      <w:tr w:rsidR="009152F8" w:rsidTr="00E51BDA">
        <w:trPr>
          <w:trHeight w:val="268"/>
        </w:trPr>
        <w:tc>
          <w:tcPr>
            <w:tcW w:w="14310" w:type="dxa"/>
            <w:gridSpan w:val="7"/>
            <w:shd w:val="clear" w:color="auto" w:fill="FCE9D9"/>
          </w:tcPr>
          <w:p w:rsidR="009152F8" w:rsidRDefault="00086B11">
            <w:pPr>
              <w:pStyle w:val="TableParagraph"/>
              <w:spacing w:line="248" w:lineRule="exact"/>
              <w:ind w:left="107"/>
            </w:pPr>
            <w:r>
              <w:rPr>
                <w:b/>
              </w:rPr>
              <w:t xml:space="preserve">Note: </w:t>
            </w:r>
            <w:r>
              <w:t>Aligns with District BPIE Indicator #22. These programs can be formal or informal, but should involve the entire school.</w:t>
            </w:r>
          </w:p>
        </w:tc>
      </w:tr>
      <w:tr w:rsidR="009152F8" w:rsidTr="00E51BDA">
        <w:trPr>
          <w:trHeight w:val="537"/>
        </w:trPr>
        <w:tc>
          <w:tcPr>
            <w:tcW w:w="14310" w:type="dxa"/>
            <w:gridSpan w:val="7"/>
          </w:tcPr>
          <w:p w:rsidR="009152F8" w:rsidRDefault="00086B11">
            <w:pPr>
              <w:pStyle w:val="TableParagraph"/>
              <w:spacing w:line="265" w:lineRule="exact"/>
              <w:ind w:left="107"/>
              <w:rPr>
                <w:b/>
              </w:rPr>
            </w:pPr>
            <w:r>
              <w:rPr>
                <w:b/>
              </w:rPr>
              <w:t>Comment:</w:t>
            </w:r>
            <w:sdt>
              <w:sdtPr>
                <w:rPr>
                  <w:b/>
                </w:rPr>
                <w:id w:val="278152352"/>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p w:rsidR="00F8239D" w:rsidRDefault="00F8239D">
            <w:pPr>
              <w:pStyle w:val="TableParagraph"/>
              <w:spacing w:line="265" w:lineRule="exact"/>
              <w:ind w:left="107"/>
              <w:rPr>
                <w:b/>
              </w:rPr>
            </w:pPr>
          </w:p>
        </w:tc>
      </w:tr>
    </w:tbl>
    <w:p w:rsidR="009152F8" w:rsidRDefault="009152F8">
      <w:pPr>
        <w:spacing w:line="265" w:lineRule="exact"/>
        <w:sectPr w:rsidR="009152F8" w:rsidSect="003B6BAE">
          <w:pgSz w:w="15840" w:h="12240" w:orient="landscape"/>
          <w:pgMar w:top="72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483"/>
        <w:gridCol w:w="4980"/>
        <w:gridCol w:w="2279"/>
        <w:gridCol w:w="2669"/>
      </w:tblGrid>
      <w:tr w:rsidR="009152F8" w:rsidTr="00AB4D2C">
        <w:trPr>
          <w:trHeight w:val="585"/>
        </w:trPr>
        <w:tc>
          <w:tcPr>
            <w:tcW w:w="429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76" w:right="1668"/>
              <w:jc w:val="center"/>
              <w:rPr>
                <w:b/>
                <w:sz w:val="24"/>
              </w:rPr>
            </w:pPr>
            <w:r>
              <w:rPr>
                <w:b/>
                <w:sz w:val="24"/>
              </w:rPr>
              <w:t>Indicator</w:t>
            </w:r>
          </w:p>
        </w:tc>
        <w:tc>
          <w:tcPr>
            <w:tcW w:w="4980"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79" w:type="dxa"/>
            <w:shd w:val="clear" w:color="auto" w:fill="DAEDF3"/>
            <w:vAlign w:val="center"/>
          </w:tcPr>
          <w:p w:rsidR="009152F8" w:rsidRDefault="00086B11" w:rsidP="00AB4D2C">
            <w:pPr>
              <w:pStyle w:val="TableParagraph"/>
              <w:spacing w:line="292" w:lineRule="exact"/>
              <w:ind w:left="307" w:right="303"/>
              <w:jc w:val="center"/>
              <w:rPr>
                <w:b/>
                <w:sz w:val="24"/>
              </w:rPr>
            </w:pPr>
            <w:r>
              <w:rPr>
                <w:b/>
                <w:sz w:val="24"/>
              </w:rPr>
              <w:t>Implementation</w:t>
            </w:r>
          </w:p>
          <w:p w:rsidR="009152F8" w:rsidRDefault="00086B11" w:rsidP="00AB4D2C">
            <w:pPr>
              <w:pStyle w:val="TableParagraph"/>
              <w:spacing w:line="273" w:lineRule="exact"/>
              <w:ind w:left="307" w:right="301"/>
              <w:jc w:val="center"/>
              <w:rPr>
                <w:b/>
                <w:sz w:val="24"/>
              </w:rPr>
            </w:pPr>
            <w:r>
              <w:rPr>
                <w:b/>
                <w:sz w:val="24"/>
              </w:rPr>
              <w:t>Status</w:t>
            </w:r>
          </w:p>
        </w:tc>
        <w:tc>
          <w:tcPr>
            <w:tcW w:w="2669"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11" w:right="285" w:firstLine="319"/>
              <w:rPr>
                <w:b/>
                <w:sz w:val="24"/>
              </w:rPr>
            </w:pPr>
            <w:r>
              <w:rPr>
                <w:b/>
                <w:sz w:val="24"/>
              </w:rPr>
              <w:t>Data Sources/ Supporting Evidence</w:t>
            </w:r>
          </w:p>
        </w:tc>
      </w:tr>
      <w:tr w:rsidR="00AB4D2C" w:rsidTr="00AB4D2C">
        <w:trPr>
          <w:trHeight w:val="8248"/>
        </w:trPr>
        <w:tc>
          <w:tcPr>
            <w:tcW w:w="809" w:type="dxa"/>
          </w:tcPr>
          <w:p w:rsidR="00AB4D2C" w:rsidRDefault="00AB4D2C">
            <w:pPr>
              <w:pStyle w:val="TableParagraph"/>
              <w:spacing w:line="292" w:lineRule="exact"/>
              <w:ind w:left="249"/>
              <w:rPr>
                <w:b/>
                <w:sz w:val="24"/>
              </w:rPr>
            </w:pPr>
            <w:r>
              <w:rPr>
                <w:b/>
                <w:sz w:val="24"/>
              </w:rPr>
              <w:t>24.</w:t>
            </w:r>
          </w:p>
        </w:tc>
        <w:tc>
          <w:tcPr>
            <w:tcW w:w="3483" w:type="dxa"/>
          </w:tcPr>
          <w:p w:rsidR="00AB4D2C" w:rsidRDefault="00AB4D2C">
            <w:pPr>
              <w:pStyle w:val="TableParagraph"/>
              <w:ind w:left="108" w:right="222"/>
            </w:pPr>
            <w:r>
              <w:t>There is a schoolwide approach for planning and implementing UDL across all instructional and non- instructional school contexts.</w:t>
            </w:r>
          </w:p>
        </w:tc>
        <w:tc>
          <w:tcPr>
            <w:tcW w:w="4980" w:type="dxa"/>
          </w:tcPr>
          <w:p w:rsidR="00AB4D2C" w:rsidRDefault="00AB4D2C">
            <w:pPr>
              <w:pStyle w:val="TableParagraph"/>
              <w:numPr>
                <w:ilvl w:val="0"/>
                <w:numId w:val="19"/>
              </w:numPr>
              <w:tabs>
                <w:tab w:val="left" w:pos="479"/>
                <w:tab w:val="left" w:pos="480"/>
              </w:tabs>
              <w:ind w:right="420"/>
            </w:pPr>
            <w:r>
              <w:t>Teachers differentiate instruction to allow multiple means of representation, expression and</w:t>
            </w:r>
            <w:r>
              <w:rPr>
                <w:spacing w:val="-1"/>
              </w:rPr>
              <w:t xml:space="preserve"> </w:t>
            </w:r>
            <w:r>
              <w:t>engagement.</w:t>
            </w:r>
          </w:p>
          <w:p w:rsidR="00AB4D2C" w:rsidRDefault="00AB4D2C">
            <w:pPr>
              <w:pStyle w:val="TableParagraph"/>
              <w:numPr>
                <w:ilvl w:val="0"/>
                <w:numId w:val="19"/>
              </w:numPr>
              <w:tabs>
                <w:tab w:val="left" w:pos="479"/>
                <w:tab w:val="left" w:pos="480"/>
              </w:tabs>
              <w:spacing w:line="300" w:lineRule="exact"/>
            </w:pPr>
            <w:r>
              <w:t>Lessons are presented in visual and oral</w:t>
            </w:r>
            <w:r>
              <w:rPr>
                <w:spacing w:val="-8"/>
              </w:rPr>
              <w:t xml:space="preserve"> </w:t>
            </w:r>
            <w:r>
              <w:t>formats.</w:t>
            </w:r>
          </w:p>
          <w:p w:rsidR="00AB4D2C" w:rsidRDefault="00AB4D2C">
            <w:pPr>
              <w:pStyle w:val="TableParagraph"/>
              <w:numPr>
                <w:ilvl w:val="0"/>
                <w:numId w:val="19"/>
              </w:numPr>
              <w:tabs>
                <w:tab w:val="left" w:pos="479"/>
                <w:tab w:val="left" w:pos="480"/>
              </w:tabs>
              <w:spacing w:before="1" w:line="237" w:lineRule="auto"/>
              <w:ind w:right="432"/>
            </w:pPr>
            <w:r>
              <w:t>The student responds using eye gaze, choices cards and/or</w:t>
            </w:r>
            <w:r>
              <w:rPr>
                <w:spacing w:val="-1"/>
              </w:rPr>
              <w:t xml:space="preserve"> </w:t>
            </w:r>
            <w:r>
              <w:t>gestures.</w:t>
            </w:r>
          </w:p>
          <w:p w:rsidR="00AB4D2C" w:rsidRDefault="00AB4D2C">
            <w:pPr>
              <w:pStyle w:val="TableParagraph"/>
              <w:numPr>
                <w:ilvl w:val="0"/>
                <w:numId w:val="19"/>
              </w:numPr>
              <w:tabs>
                <w:tab w:val="left" w:pos="479"/>
                <w:tab w:val="left" w:pos="480"/>
              </w:tabs>
              <w:spacing w:before="6" w:line="237" w:lineRule="auto"/>
              <w:ind w:right="251"/>
            </w:pPr>
            <w:r>
              <w:t>Appropriate response time is given for SWDs</w:t>
            </w:r>
            <w:r>
              <w:rPr>
                <w:spacing w:val="-15"/>
              </w:rPr>
              <w:t xml:space="preserve"> </w:t>
            </w:r>
            <w:r>
              <w:t>to participate.</w:t>
            </w:r>
          </w:p>
          <w:p w:rsidR="00AB4D2C" w:rsidRDefault="00AB4D2C">
            <w:pPr>
              <w:pStyle w:val="TableParagraph"/>
              <w:numPr>
                <w:ilvl w:val="0"/>
                <w:numId w:val="19"/>
              </w:numPr>
              <w:tabs>
                <w:tab w:val="left" w:pos="479"/>
                <w:tab w:val="left" w:pos="480"/>
              </w:tabs>
              <w:spacing w:before="3"/>
              <w:ind w:right="249"/>
            </w:pPr>
            <w:r>
              <w:t>Instructional technology, matched to the needs of individual students, is effectively used for instruction in all</w:t>
            </w:r>
            <w:r>
              <w:rPr>
                <w:spacing w:val="-5"/>
              </w:rPr>
              <w:t xml:space="preserve"> </w:t>
            </w:r>
            <w:r>
              <w:t>classrooms.</w:t>
            </w:r>
          </w:p>
          <w:p w:rsidR="00AB4D2C" w:rsidRDefault="00AB4D2C">
            <w:pPr>
              <w:pStyle w:val="TableParagraph"/>
              <w:numPr>
                <w:ilvl w:val="0"/>
                <w:numId w:val="19"/>
              </w:numPr>
              <w:tabs>
                <w:tab w:val="left" w:pos="479"/>
                <w:tab w:val="left" w:pos="480"/>
              </w:tabs>
              <w:ind w:right="281"/>
            </w:pPr>
            <w:r>
              <w:t>Teachers and support personnel use assistive technology for students who need it, including low-tech strategies and high-tech communication systems and software, such</w:t>
            </w:r>
            <w:r>
              <w:rPr>
                <w:spacing w:val="-15"/>
              </w:rPr>
              <w:t xml:space="preserve"> </w:t>
            </w:r>
            <w:r>
              <w:t>as:</w:t>
            </w:r>
          </w:p>
          <w:p w:rsidR="00AB4D2C" w:rsidRDefault="00AB4D2C">
            <w:pPr>
              <w:pStyle w:val="TableParagraph"/>
              <w:numPr>
                <w:ilvl w:val="1"/>
                <w:numId w:val="19"/>
              </w:numPr>
              <w:tabs>
                <w:tab w:val="left" w:pos="840"/>
              </w:tabs>
              <w:spacing w:before="9" w:line="228" w:lineRule="auto"/>
              <w:ind w:right="507"/>
            </w:pPr>
            <w:r>
              <w:t>Book pages equipped with foam tabs for Pre-K students to easily turn</w:t>
            </w:r>
            <w:r>
              <w:rPr>
                <w:spacing w:val="-9"/>
              </w:rPr>
              <w:t xml:space="preserve"> </w:t>
            </w:r>
            <w:r>
              <w:t>pages;</w:t>
            </w:r>
          </w:p>
          <w:p w:rsidR="00AB4D2C" w:rsidRDefault="00AB4D2C">
            <w:pPr>
              <w:pStyle w:val="TableParagraph"/>
              <w:numPr>
                <w:ilvl w:val="1"/>
                <w:numId w:val="19"/>
              </w:numPr>
              <w:tabs>
                <w:tab w:val="left" w:pos="840"/>
              </w:tabs>
              <w:spacing w:before="10" w:line="232" w:lineRule="auto"/>
              <w:ind w:right="399"/>
            </w:pPr>
            <w:r>
              <w:t>A visual schedule that includes items with Velcro for ease of manipulation on the schedule</w:t>
            </w:r>
            <w:r>
              <w:rPr>
                <w:spacing w:val="-1"/>
              </w:rPr>
              <w:t xml:space="preserve"> </w:t>
            </w:r>
            <w:r>
              <w:t>board;</w:t>
            </w:r>
          </w:p>
          <w:p w:rsidR="00AB4D2C" w:rsidRDefault="00AB4D2C">
            <w:pPr>
              <w:pStyle w:val="TableParagraph"/>
              <w:numPr>
                <w:ilvl w:val="1"/>
                <w:numId w:val="19"/>
              </w:numPr>
              <w:tabs>
                <w:tab w:val="left" w:pos="840"/>
              </w:tabs>
              <w:spacing w:before="15" w:line="228" w:lineRule="auto"/>
              <w:ind w:right="594"/>
            </w:pPr>
            <w:r>
              <w:t>Wide classroom aisles to accommodate students with limited</w:t>
            </w:r>
            <w:r>
              <w:rPr>
                <w:spacing w:val="-5"/>
              </w:rPr>
              <w:t xml:space="preserve"> </w:t>
            </w:r>
            <w:r>
              <w:t>mobility;</w:t>
            </w:r>
          </w:p>
          <w:p w:rsidR="00AB4D2C" w:rsidRDefault="00AB4D2C">
            <w:pPr>
              <w:pStyle w:val="TableParagraph"/>
              <w:numPr>
                <w:ilvl w:val="1"/>
                <w:numId w:val="19"/>
              </w:numPr>
              <w:tabs>
                <w:tab w:val="left" w:pos="840"/>
              </w:tabs>
              <w:spacing w:before="8" w:line="235" w:lineRule="auto"/>
              <w:ind w:right="381"/>
              <w:jc w:val="both"/>
            </w:pPr>
            <w:r>
              <w:t>Table heights adjusted to accommodate a wheelchair, a stander or students of short stature;</w:t>
            </w:r>
          </w:p>
          <w:p w:rsidR="00AB4D2C" w:rsidRDefault="00AB4D2C">
            <w:pPr>
              <w:pStyle w:val="TableParagraph"/>
              <w:numPr>
                <w:ilvl w:val="1"/>
                <w:numId w:val="19"/>
              </w:numPr>
              <w:tabs>
                <w:tab w:val="left" w:pos="840"/>
              </w:tabs>
              <w:spacing w:before="10" w:line="228" w:lineRule="auto"/>
              <w:ind w:right="560"/>
            </w:pPr>
            <w:r>
              <w:t>Choice boards or software programs for visual schedules and</w:t>
            </w:r>
            <w:r>
              <w:rPr>
                <w:spacing w:val="-3"/>
              </w:rPr>
              <w:t xml:space="preserve"> </w:t>
            </w:r>
            <w:r>
              <w:t>assignments;</w:t>
            </w:r>
          </w:p>
          <w:p w:rsidR="00AB4D2C" w:rsidRDefault="00AB4D2C">
            <w:pPr>
              <w:pStyle w:val="TableParagraph"/>
              <w:numPr>
                <w:ilvl w:val="1"/>
                <w:numId w:val="19"/>
              </w:numPr>
              <w:tabs>
                <w:tab w:val="left" w:pos="840"/>
              </w:tabs>
              <w:spacing w:before="5" w:line="275" w:lineRule="exact"/>
            </w:pPr>
            <w:r>
              <w:t>Pencil</w:t>
            </w:r>
            <w:r>
              <w:rPr>
                <w:spacing w:val="-2"/>
              </w:rPr>
              <w:t xml:space="preserve"> </w:t>
            </w:r>
            <w:r>
              <w:t>grips;</w:t>
            </w:r>
          </w:p>
          <w:p w:rsidR="00AB4D2C" w:rsidRDefault="00AB4D2C">
            <w:pPr>
              <w:pStyle w:val="TableParagraph"/>
              <w:numPr>
                <w:ilvl w:val="1"/>
                <w:numId w:val="19"/>
              </w:numPr>
              <w:tabs>
                <w:tab w:val="left" w:pos="840"/>
              </w:tabs>
              <w:spacing w:line="268" w:lineRule="exact"/>
            </w:pPr>
            <w:r>
              <w:t>Wood blocks to raise the desk</w:t>
            </w:r>
            <w:r>
              <w:rPr>
                <w:spacing w:val="-7"/>
              </w:rPr>
              <w:t xml:space="preserve"> </w:t>
            </w:r>
            <w:r>
              <w:t>level;</w:t>
            </w:r>
          </w:p>
          <w:p w:rsidR="00AB4D2C" w:rsidRDefault="00AB4D2C">
            <w:pPr>
              <w:pStyle w:val="TableParagraph"/>
              <w:numPr>
                <w:ilvl w:val="1"/>
                <w:numId w:val="19"/>
              </w:numPr>
              <w:tabs>
                <w:tab w:val="left" w:pos="840"/>
              </w:tabs>
              <w:spacing w:line="244" w:lineRule="exact"/>
            </w:pPr>
            <w:r>
              <w:t>Specialized computer software, digital</w:t>
            </w:r>
            <w:r>
              <w:rPr>
                <w:spacing w:val="-6"/>
              </w:rPr>
              <w:t xml:space="preserve"> </w:t>
            </w:r>
            <w:r>
              <w:t>text,</w:t>
            </w:r>
          </w:p>
        </w:tc>
        <w:sdt>
          <w:sdtPr>
            <w:rPr>
              <w:rFonts w:ascii="Times New Roman"/>
            </w:rPr>
            <w:id w:val="-1425261430"/>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79" w:type="dxa"/>
              </w:tcPr>
              <w:p w:rsidR="00AB4D2C" w:rsidRDefault="00AB4D2C" w:rsidP="00AB4D2C">
                <w:pPr>
                  <w:pStyle w:val="TableParagraph"/>
                  <w:jc w:val="center"/>
                  <w:rPr>
                    <w:rFonts w:ascii="Times New Roman"/>
                  </w:rPr>
                </w:pPr>
                <w:r w:rsidRPr="0017464E">
                  <w:rPr>
                    <w:rStyle w:val="PlaceholderText"/>
                  </w:rPr>
                  <w:t>Choose an item.</w:t>
                </w:r>
              </w:p>
            </w:tc>
          </w:sdtContent>
        </w:sdt>
        <w:sdt>
          <w:sdtPr>
            <w:rPr>
              <w:rFonts w:ascii="Times New Roman"/>
            </w:rPr>
            <w:id w:val="274526463"/>
            <w:placeholder>
              <w:docPart w:val="42F134BFA48A44B0803B97FA525BB27A"/>
            </w:placeholder>
            <w:showingPlcHdr/>
          </w:sdtPr>
          <w:sdtEndPr/>
          <w:sdtContent>
            <w:tc>
              <w:tcPr>
                <w:tcW w:w="2669" w:type="dxa"/>
              </w:tcPr>
              <w:p w:rsidR="00AB4D2C" w:rsidRDefault="00AB4D2C">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
        <w:gridCol w:w="903"/>
        <w:gridCol w:w="3483"/>
        <w:gridCol w:w="4981"/>
        <w:gridCol w:w="2130"/>
        <w:gridCol w:w="153"/>
        <w:gridCol w:w="2637"/>
        <w:gridCol w:w="32"/>
      </w:tblGrid>
      <w:tr w:rsidR="00AB4D2C" w:rsidTr="003B6BAE">
        <w:trPr>
          <w:trHeight w:val="4392"/>
        </w:trPr>
        <w:tc>
          <w:tcPr>
            <w:tcW w:w="926" w:type="dxa"/>
            <w:gridSpan w:val="2"/>
          </w:tcPr>
          <w:p w:rsidR="00AB4D2C" w:rsidRDefault="00AB4D2C">
            <w:pPr>
              <w:pStyle w:val="TableParagraph"/>
              <w:rPr>
                <w:rFonts w:ascii="Times New Roman"/>
              </w:rPr>
            </w:pPr>
          </w:p>
        </w:tc>
        <w:tc>
          <w:tcPr>
            <w:tcW w:w="3483" w:type="dxa"/>
          </w:tcPr>
          <w:p w:rsidR="00AB4D2C" w:rsidRDefault="00AB4D2C">
            <w:pPr>
              <w:pStyle w:val="TableParagraph"/>
              <w:rPr>
                <w:rFonts w:ascii="Times New Roman"/>
              </w:rPr>
            </w:pPr>
          </w:p>
        </w:tc>
        <w:tc>
          <w:tcPr>
            <w:tcW w:w="4981" w:type="dxa"/>
          </w:tcPr>
          <w:p w:rsidR="00AB4D2C" w:rsidRDefault="00AB4D2C">
            <w:pPr>
              <w:pStyle w:val="TableParagraph"/>
              <w:ind w:left="840" w:right="436"/>
            </w:pPr>
            <w:r>
              <w:t>iPads™, Alpha-Smarts™ or FM systems to ensure meaningful participation in instructional activities;</w:t>
            </w:r>
          </w:p>
          <w:p w:rsidR="00AB4D2C" w:rsidRDefault="00AB4D2C">
            <w:pPr>
              <w:pStyle w:val="TableParagraph"/>
              <w:numPr>
                <w:ilvl w:val="0"/>
                <w:numId w:val="18"/>
              </w:numPr>
              <w:tabs>
                <w:tab w:val="left" w:pos="840"/>
              </w:tabs>
              <w:spacing w:before="1" w:line="235" w:lineRule="auto"/>
              <w:ind w:right="389"/>
            </w:pPr>
            <w:r>
              <w:t>A student with scoliosis is provided with a lab stool with a back so that he can participate fully in instructional activities; and</w:t>
            </w:r>
          </w:p>
          <w:p w:rsidR="00AB4D2C" w:rsidRDefault="00AB4D2C">
            <w:pPr>
              <w:pStyle w:val="TableParagraph"/>
              <w:numPr>
                <w:ilvl w:val="0"/>
                <w:numId w:val="18"/>
              </w:numPr>
              <w:tabs>
                <w:tab w:val="left" w:pos="840"/>
              </w:tabs>
              <w:spacing w:before="11" w:line="230" w:lineRule="auto"/>
              <w:ind w:right="676"/>
            </w:pPr>
            <w:r>
              <w:t>An FM system is provided in class for a student who needs auditory</w:t>
            </w:r>
            <w:r>
              <w:rPr>
                <w:spacing w:val="-6"/>
              </w:rPr>
              <w:t xml:space="preserve"> </w:t>
            </w:r>
            <w:r>
              <w:t>support.</w:t>
            </w:r>
          </w:p>
          <w:p w:rsidR="00AB4D2C" w:rsidRDefault="00AB4D2C">
            <w:pPr>
              <w:pStyle w:val="TableParagraph"/>
              <w:numPr>
                <w:ilvl w:val="0"/>
                <w:numId w:val="17"/>
              </w:numPr>
              <w:tabs>
                <w:tab w:val="left" w:pos="479"/>
                <w:tab w:val="left" w:pos="480"/>
              </w:tabs>
              <w:spacing w:before="6" w:line="237" w:lineRule="auto"/>
              <w:ind w:right="472"/>
            </w:pPr>
            <w:r>
              <w:t>Teachers allow students to respond orally on assessments.</w:t>
            </w:r>
          </w:p>
          <w:p w:rsidR="00AB4D2C" w:rsidRDefault="00AB4D2C">
            <w:pPr>
              <w:pStyle w:val="TableParagraph"/>
              <w:numPr>
                <w:ilvl w:val="0"/>
                <w:numId w:val="17"/>
              </w:numPr>
              <w:tabs>
                <w:tab w:val="left" w:pos="479"/>
                <w:tab w:val="left" w:pos="480"/>
              </w:tabs>
              <w:spacing w:before="3" w:line="300" w:lineRule="exact"/>
            </w:pPr>
            <w:r>
              <w:t>Teachers tier</w:t>
            </w:r>
            <w:r>
              <w:rPr>
                <w:spacing w:val="-6"/>
              </w:rPr>
              <w:t xml:space="preserve"> </w:t>
            </w:r>
            <w:r>
              <w:t>assignments/assessments.</w:t>
            </w:r>
          </w:p>
          <w:p w:rsidR="00AB4D2C" w:rsidRDefault="00AB4D2C">
            <w:pPr>
              <w:pStyle w:val="TableParagraph"/>
              <w:numPr>
                <w:ilvl w:val="0"/>
                <w:numId w:val="17"/>
              </w:numPr>
              <w:tabs>
                <w:tab w:val="left" w:pos="479"/>
                <w:tab w:val="left" w:pos="480"/>
              </w:tabs>
              <w:ind w:right="461"/>
            </w:pPr>
            <w:r>
              <w:t>Teachers involve students with disabilities by regularly using instructional strategies that support more complex thinking rather</w:t>
            </w:r>
            <w:r>
              <w:rPr>
                <w:spacing w:val="-6"/>
              </w:rPr>
              <w:t xml:space="preserve"> </w:t>
            </w:r>
            <w:r>
              <w:t>than</w:t>
            </w:r>
          </w:p>
          <w:p w:rsidR="00AB4D2C" w:rsidRDefault="00AB4D2C">
            <w:pPr>
              <w:pStyle w:val="TableParagraph"/>
              <w:spacing w:line="250" w:lineRule="exact"/>
              <w:ind w:left="480"/>
            </w:pPr>
            <w:r>
              <w:t>watering down the curriculum.</w:t>
            </w:r>
          </w:p>
        </w:tc>
        <w:tc>
          <w:tcPr>
            <w:tcW w:w="2283" w:type="dxa"/>
            <w:gridSpan w:val="2"/>
          </w:tcPr>
          <w:p w:rsidR="00AB4D2C" w:rsidRDefault="00AB4D2C">
            <w:pPr>
              <w:pStyle w:val="TableParagraph"/>
              <w:rPr>
                <w:rFonts w:ascii="Times New Roman"/>
              </w:rPr>
            </w:pPr>
          </w:p>
        </w:tc>
        <w:tc>
          <w:tcPr>
            <w:tcW w:w="2669" w:type="dxa"/>
            <w:gridSpan w:val="2"/>
          </w:tcPr>
          <w:p w:rsidR="00AB4D2C" w:rsidRDefault="00AB4D2C">
            <w:pPr>
              <w:pStyle w:val="TableParagraph"/>
              <w:rPr>
                <w:rFonts w:ascii="Times New Roman"/>
              </w:rPr>
            </w:pPr>
          </w:p>
        </w:tc>
      </w:tr>
      <w:tr w:rsidR="009152F8" w:rsidTr="003B6BAE">
        <w:trPr>
          <w:trHeight w:val="268"/>
        </w:trPr>
        <w:tc>
          <w:tcPr>
            <w:tcW w:w="14342" w:type="dxa"/>
            <w:gridSpan w:val="8"/>
            <w:shd w:val="clear" w:color="auto" w:fill="E4DFEB"/>
          </w:tcPr>
          <w:p w:rsidR="009152F8" w:rsidRDefault="00086B11">
            <w:pPr>
              <w:pStyle w:val="TableParagraph"/>
              <w:spacing w:line="249" w:lineRule="exact"/>
              <w:ind w:left="107"/>
            </w:pPr>
            <w:r>
              <w:rPr>
                <w:b/>
              </w:rPr>
              <w:t xml:space="preserve">Suggested Measures: </w:t>
            </w:r>
            <w:r>
              <w:t>Classroom observation, lesson plans reflect use of technology/DI and the principles of UDL.</w:t>
            </w:r>
          </w:p>
        </w:tc>
      </w:tr>
      <w:tr w:rsidR="009152F8" w:rsidTr="003B6BAE">
        <w:trPr>
          <w:trHeight w:val="806"/>
        </w:trPr>
        <w:tc>
          <w:tcPr>
            <w:tcW w:w="14342" w:type="dxa"/>
            <w:gridSpan w:val="8"/>
            <w:shd w:val="clear" w:color="auto" w:fill="FCE9D9"/>
          </w:tcPr>
          <w:p w:rsidR="009152F8" w:rsidRDefault="00086B11">
            <w:pPr>
              <w:pStyle w:val="TableParagraph"/>
              <w:ind w:left="107" w:right="601"/>
            </w:pPr>
            <w:r>
              <w:rPr>
                <w:b/>
              </w:rPr>
              <w:t xml:space="preserve">Note: </w:t>
            </w:r>
            <w:r>
              <w:t>Creating learning environments using the principals of UDL does not mean teachers water down the curriculum for SWDs. Students with IEPs are expected to know and understand the same concepts as those without disabilities (with varying levels of complexity), through multiple means of</w:t>
            </w:r>
          </w:p>
          <w:p w:rsidR="009152F8" w:rsidRDefault="00086B11">
            <w:pPr>
              <w:pStyle w:val="TableParagraph"/>
              <w:spacing w:line="252" w:lineRule="exact"/>
              <w:ind w:left="107"/>
            </w:pPr>
            <w:r>
              <w:t>representation, action and expression and engagement.</w:t>
            </w:r>
          </w:p>
        </w:tc>
      </w:tr>
      <w:tr w:rsidR="009152F8" w:rsidTr="003B6BAE">
        <w:trPr>
          <w:trHeight w:val="537"/>
        </w:trPr>
        <w:tc>
          <w:tcPr>
            <w:tcW w:w="14342" w:type="dxa"/>
            <w:gridSpan w:val="8"/>
          </w:tcPr>
          <w:p w:rsidR="009152F8" w:rsidRDefault="00086B11">
            <w:pPr>
              <w:pStyle w:val="TableParagraph"/>
              <w:spacing w:line="265" w:lineRule="exact"/>
              <w:ind w:left="107"/>
              <w:rPr>
                <w:b/>
              </w:rPr>
            </w:pPr>
            <w:r>
              <w:rPr>
                <w:b/>
              </w:rPr>
              <w:t>Comment:</w:t>
            </w:r>
            <w:sdt>
              <w:sdtPr>
                <w:rPr>
                  <w:b/>
                </w:rPr>
                <w:id w:val="67539264"/>
                <w:placeholder>
                  <w:docPart w:val="DefaultPlaceholder_-1854013440"/>
                </w:placeholder>
                <w:showingPlcHdr/>
              </w:sdtPr>
              <w:sdtEndPr/>
              <w:sdtContent>
                <w:r w:rsidR="00F8239D" w:rsidRPr="0017464E">
                  <w:rPr>
                    <w:rStyle w:val="PlaceholderText"/>
                  </w:rPr>
                  <w:t>Click or tap here to enter text.</w:t>
                </w:r>
              </w:sdtContent>
            </w:sdt>
          </w:p>
          <w:p w:rsidR="003B6BAE" w:rsidRDefault="003B6BAE">
            <w:pPr>
              <w:pStyle w:val="TableParagraph"/>
              <w:spacing w:line="265" w:lineRule="exact"/>
              <w:ind w:left="107"/>
              <w:rPr>
                <w:b/>
              </w:rPr>
            </w:pPr>
          </w:p>
          <w:p w:rsidR="003B6BAE" w:rsidRDefault="003B6BAE">
            <w:pPr>
              <w:pStyle w:val="TableParagraph"/>
              <w:spacing w:line="265" w:lineRule="exact"/>
              <w:ind w:left="107"/>
              <w:rPr>
                <w:b/>
              </w:rPr>
            </w:pPr>
          </w:p>
        </w:tc>
      </w:tr>
      <w:tr w:rsidR="009152F8" w:rsidTr="003B6BAE">
        <w:trPr>
          <w:gridBefore w:val="1"/>
          <w:gridAfter w:val="1"/>
          <w:wBefore w:w="23" w:type="dxa"/>
          <w:wAfter w:w="32" w:type="dxa"/>
          <w:trHeight w:val="585"/>
        </w:trPr>
        <w:tc>
          <w:tcPr>
            <w:tcW w:w="4386"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2"/>
              <w:ind w:left="1722" w:right="1715"/>
              <w:jc w:val="center"/>
              <w:rPr>
                <w:b/>
                <w:sz w:val="24"/>
              </w:rPr>
            </w:pPr>
            <w:r>
              <w:rPr>
                <w:b/>
                <w:sz w:val="24"/>
              </w:rPr>
              <w:t>Indicator</w:t>
            </w:r>
          </w:p>
        </w:tc>
        <w:tc>
          <w:tcPr>
            <w:tcW w:w="4981" w:type="dxa"/>
            <w:shd w:val="clear" w:color="auto" w:fill="DAEDF3"/>
          </w:tcPr>
          <w:p w:rsidR="009152F8" w:rsidRDefault="009152F8">
            <w:pPr>
              <w:pStyle w:val="TableParagraph"/>
              <w:rPr>
                <w:rFonts w:ascii="Times New Roman"/>
                <w:sz w:val="24"/>
              </w:rPr>
            </w:pPr>
          </w:p>
          <w:p w:rsidR="009152F8" w:rsidRDefault="00086B11">
            <w:pPr>
              <w:pStyle w:val="TableParagraph"/>
              <w:spacing w:before="182"/>
              <w:ind w:left="853"/>
              <w:rPr>
                <w:b/>
                <w:sz w:val="24"/>
              </w:rPr>
            </w:pPr>
            <w:r>
              <w:rPr>
                <w:b/>
                <w:sz w:val="24"/>
              </w:rPr>
              <w:t>Examples or Evidence of Practice</w:t>
            </w:r>
          </w:p>
        </w:tc>
        <w:tc>
          <w:tcPr>
            <w:tcW w:w="2130" w:type="dxa"/>
            <w:shd w:val="clear" w:color="auto" w:fill="DAEDF3"/>
            <w:vAlign w:val="center"/>
          </w:tcPr>
          <w:p w:rsidR="009152F8" w:rsidRDefault="00086B11" w:rsidP="00AB4D2C">
            <w:pPr>
              <w:pStyle w:val="TableParagraph"/>
              <w:spacing w:line="290" w:lineRule="atLeast"/>
              <w:ind w:left="325" w:right="311" w:hanging="180"/>
              <w:jc w:val="center"/>
              <w:rPr>
                <w:b/>
                <w:sz w:val="24"/>
              </w:rPr>
            </w:pPr>
            <w:r>
              <w:rPr>
                <w:b/>
                <w:sz w:val="24"/>
              </w:rPr>
              <w:t>Implementation Status</w:t>
            </w:r>
          </w:p>
        </w:tc>
        <w:tc>
          <w:tcPr>
            <w:tcW w:w="2790" w:type="dxa"/>
            <w:gridSpan w:val="2"/>
            <w:shd w:val="clear" w:color="auto" w:fill="DAEDF3"/>
          </w:tcPr>
          <w:p w:rsidR="009152F8" w:rsidRDefault="009152F8">
            <w:pPr>
              <w:pStyle w:val="TableParagraph"/>
              <w:spacing w:before="1"/>
              <w:rPr>
                <w:rFonts w:ascii="Times New Roman"/>
                <w:sz w:val="27"/>
              </w:rPr>
            </w:pPr>
          </w:p>
          <w:p w:rsidR="009152F8" w:rsidRDefault="00086B11" w:rsidP="003B6BAE">
            <w:pPr>
              <w:pStyle w:val="TableParagraph"/>
              <w:ind w:left="360" w:right="337" w:firstLine="27"/>
              <w:rPr>
                <w:b/>
                <w:sz w:val="24"/>
              </w:rPr>
            </w:pPr>
            <w:r>
              <w:rPr>
                <w:b/>
                <w:sz w:val="24"/>
              </w:rPr>
              <w:t>Data Sources/ Supporting Evidence</w:t>
            </w:r>
          </w:p>
        </w:tc>
      </w:tr>
      <w:tr w:rsidR="00AB4D2C" w:rsidTr="003B6BAE">
        <w:trPr>
          <w:gridBefore w:val="1"/>
          <w:gridAfter w:val="1"/>
          <w:wBefore w:w="23" w:type="dxa"/>
          <w:wAfter w:w="32" w:type="dxa"/>
          <w:trHeight w:val="1903"/>
        </w:trPr>
        <w:tc>
          <w:tcPr>
            <w:tcW w:w="903" w:type="dxa"/>
          </w:tcPr>
          <w:p w:rsidR="00AB4D2C" w:rsidRDefault="00AB4D2C">
            <w:pPr>
              <w:pStyle w:val="TableParagraph"/>
              <w:spacing w:line="292" w:lineRule="exact"/>
              <w:ind w:left="295"/>
              <w:rPr>
                <w:b/>
                <w:sz w:val="24"/>
              </w:rPr>
            </w:pPr>
            <w:r>
              <w:rPr>
                <w:b/>
                <w:sz w:val="24"/>
              </w:rPr>
              <w:t>25.</w:t>
            </w:r>
          </w:p>
        </w:tc>
        <w:tc>
          <w:tcPr>
            <w:tcW w:w="3483" w:type="dxa"/>
          </w:tcPr>
          <w:p w:rsidR="00AB4D2C" w:rsidRDefault="00AB4D2C">
            <w:pPr>
              <w:pStyle w:val="TableParagraph"/>
              <w:ind w:left="105" w:right="236"/>
            </w:pPr>
            <w:r>
              <w:t>There are a variety of service delivery models in place, across all grade levels, to provide instruction and related services to SWDs in general education classes and natural contexts.</w:t>
            </w:r>
          </w:p>
        </w:tc>
        <w:tc>
          <w:tcPr>
            <w:tcW w:w="4981" w:type="dxa"/>
          </w:tcPr>
          <w:p w:rsidR="00AB4D2C" w:rsidRDefault="00AB4D2C">
            <w:pPr>
              <w:pStyle w:val="TableParagraph"/>
              <w:numPr>
                <w:ilvl w:val="0"/>
                <w:numId w:val="16"/>
              </w:numPr>
              <w:tabs>
                <w:tab w:val="left" w:pos="468"/>
              </w:tabs>
              <w:ind w:right="698"/>
              <w:jc w:val="both"/>
            </w:pPr>
            <w:r>
              <w:t>Administrators and teachers can articulate different ways to deliver special education services in general education</w:t>
            </w:r>
            <w:r>
              <w:rPr>
                <w:spacing w:val="-4"/>
              </w:rPr>
              <w:t xml:space="preserve"> </w:t>
            </w:r>
            <w:r>
              <w:t>settings.</w:t>
            </w:r>
          </w:p>
          <w:p w:rsidR="00AB4D2C" w:rsidRDefault="00AB4D2C">
            <w:pPr>
              <w:pStyle w:val="TableParagraph"/>
              <w:numPr>
                <w:ilvl w:val="0"/>
                <w:numId w:val="16"/>
              </w:numPr>
              <w:tabs>
                <w:tab w:val="left" w:pos="467"/>
                <w:tab w:val="left" w:pos="468"/>
              </w:tabs>
              <w:ind w:right="188"/>
            </w:pPr>
            <w:r>
              <w:t>Related services are provided, as appropriate, in general education classes and natural contexts: language therapy is provided to SWDs</w:t>
            </w:r>
            <w:r>
              <w:rPr>
                <w:spacing w:val="-5"/>
              </w:rPr>
              <w:t xml:space="preserve"> </w:t>
            </w:r>
            <w:r>
              <w:t>during</w:t>
            </w:r>
          </w:p>
          <w:p w:rsidR="00AB4D2C" w:rsidRDefault="00AB4D2C">
            <w:pPr>
              <w:pStyle w:val="TableParagraph"/>
              <w:spacing w:line="250" w:lineRule="exact"/>
              <w:ind w:left="467"/>
            </w:pPr>
            <w:r>
              <w:t>reading instruction, physical therapy is provided</w:t>
            </w:r>
          </w:p>
        </w:tc>
        <w:sdt>
          <w:sdtPr>
            <w:rPr>
              <w:rFonts w:ascii="Times New Roman"/>
            </w:rPr>
            <w:id w:val="769596737"/>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130" w:type="dxa"/>
              </w:tcPr>
              <w:p w:rsidR="00AB4D2C" w:rsidRDefault="00AB4D2C" w:rsidP="00AB4D2C">
                <w:pPr>
                  <w:pStyle w:val="TableParagraph"/>
                  <w:jc w:val="center"/>
                  <w:rPr>
                    <w:rFonts w:ascii="Times New Roman"/>
                  </w:rPr>
                </w:pPr>
                <w:r w:rsidRPr="0017464E">
                  <w:rPr>
                    <w:rStyle w:val="PlaceholderText"/>
                  </w:rPr>
                  <w:t>Choose an item.</w:t>
                </w:r>
              </w:p>
            </w:tc>
          </w:sdtContent>
        </w:sdt>
        <w:sdt>
          <w:sdtPr>
            <w:rPr>
              <w:rFonts w:ascii="Times New Roman"/>
            </w:rPr>
            <w:id w:val="-840851744"/>
            <w:placeholder>
              <w:docPart w:val="7CC3BF2B96F04CDBB522563E0A5690F4"/>
            </w:placeholder>
            <w:showingPlcHdr/>
          </w:sdtPr>
          <w:sdtEndPr/>
          <w:sdtContent>
            <w:tc>
              <w:tcPr>
                <w:tcW w:w="2790" w:type="dxa"/>
                <w:gridSpan w:val="2"/>
              </w:tcPr>
              <w:p w:rsidR="00AB4D2C" w:rsidRDefault="00AB4D2C">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495"/>
        <w:gridCol w:w="4966"/>
        <w:gridCol w:w="2283"/>
        <w:gridCol w:w="2761"/>
      </w:tblGrid>
      <w:tr w:rsidR="00AB4D2C" w:rsidTr="00AB4D2C">
        <w:trPr>
          <w:trHeight w:val="5990"/>
        </w:trPr>
        <w:tc>
          <w:tcPr>
            <w:tcW w:w="903" w:type="dxa"/>
          </w:tcPr>
          <w:p w:rsidR="00AB4D2C" w:rsidRDefault="00AB4D2C">
            <w:pPr>
              <w:pStyle w:val="TableParagraph"/>
              <w:rPr>
                <w:rFonts w:ascii="Times New Roman"/>
              </w:rPr>
            </w:pPr>
          </w:p>
        </w:tc>
        <w:tc>
          <w:tcPr>
            <w:tcW w:w="3495" w:type="dxa"/>
          </w:tcPr>
          <w:p w:rsidR="00AB4D2C" w:rsidRDefault="00AB4D2C">
            <w:pPr>
              <w:pStyle w:val="TableParagraph"/>
              <w:rPr>
                <w:rFonts w:ascii="Times New Roman"/>
              </w:rPr>
            </w:pPr>
          </w:p>
        </w:tc>
        <w:tc>
          <w:tcPr>
            <w:tcW w:w="4966" w:type="dxa"/>
          </w:tcPr>
          <w:p w:rsidR="00AB4D2C" w:rsidRDefault="00AB4D2C">
            <w:pPr>
              <w:pStyle w:val="TableParagraph"/>
              <w:ind w:left="453" w:right="152"/>
            </w:pPr>
            <w:r>
              <w:t>during P.E. or recess and occupational therapy is provided during writing activities.</w:t>
            </w:r>
          </w:p>
          <w:p w:rsidR="00AB4D2C" w:rsidRDefault="00AB4D2C">
            <w:pPr>
              <w:pStyle w:val="TableParagraph"/>
              <w:numPr>
                <w:ilvl w:val="0"/>
                <w:numId w:val="15"/>
              </w:numPr>
              <w:tabs>
                <w:tab w:val="left" w:pos="453"/>
                <w:tab w:val="left" w:pos="454"/>
              </w:tabs>
              <w:ind w:right="233"/>
              <w:rPr>
                <w:rFonts w:ascii="Century Gothic" w:hAnsi="Century Gothic"/>
              </w:rPr>
            </w:pPr>
            <w:r>
              <w:t>When developing the school’s master schedule, SWDs are scheduled</w:t>
            </w:r>
            <w:r>
              <w:rPr>
                <w:spacing w:val="-1"/>
              </w:rPr>
              <w:t xml:space="preserve"> </w:t>
            </w:r>
            <w:r>
              <w:t>first</w:t>
            </w:r>
            <w:r>
              <w:rPr>
                <w:rFonts w:ascii="Century Gothic" w:hAnsi="Century Gothic"/>
              </w:rPr>
              <w:t>.</w:t>
            </w:r>
          </w:p>
          <w:p w:rsidR="00AB4D2C" w:rsidRDefault="00AB4D2C">
            <w:pPr>
              <w:pStyle w:val="TableParagraph"/>
              <w:numPr>
                <w:ilvl w:val="0"/>
                <w:numId w:val="15"/>
              </w:numPr>
              <w:tabs>
                <w:tab w:val="left" w:pos="453"/>
                <w:tab w:val="left" w:pos="454"/>
              </w:tabs>
              <w:ind w:right="252"/>
            </w:pPr>
            <w:r>
              <w:t>The school master schedule reflects a variety</w:t>
            </w:r>
            <w:r>
              <w:rPr>
                <w:spacing w:val="-16"/>
              </w:rPr>
              <w:t xml:space="preserve"> </w:t>
            </w:r>
            <w:r>
              <w:t>of service delivery models used across the school, including co-teaching, support facilitation and consultation.</w:t>
            </w:r>
          </w:p>
          <w:p w:rsidR="00AB4D2C" w:rsidRDefault="00AB4D2C">
            <w:pPr>
              <w:pStyle w:val="TableParagraph"/>
              <w:numPr>
                <w:ilvl w:val="0"/>
                <w:numId w:val="15"/>
              </w:numPr>
              <w:tabs>
                <w:tab w:val="left" w:pos="453"/>
                <w:tab w:val="left" w:pos="454"/>
              </w:tabs>
              <w:ind w:right="278"/>
            </w:pPr>
            <w:r>
              <w:t>When providing in-class supports, teachers select and use various approaches, such as station teaching, parallel teaching and alternative teaching, based on the needs of the students and the intended outcome(s) of instruction and</w:t>
            </w:r>
            <w:r>
              <w:rPr>
                <w:spacing w:val="-3"/>
              </w:rPr>
              <w:t xml:space="preserve"> </w:t>
            </w:r>
            <w:r>
              <w:t>assessment.</w:t>
            </w:r>
          </w:p>
          <w:p w:rsidR="00AB4D2C" w:rsidRDefault="00AB4D2C">
            <w:pPr>
              <w:pStyle w:val="TableParagraph"/>
              <w:numPr>
                <w:ilvl w:val="0"/>
                <w:numId w:val="15"/>
              </w:numPr>
              <w:tabs>
                <w:tab w:val="left" w:pos="453"/>
                <w:tab w:val="left" w:pos="454"/>
              </w:tabs>
              <w:ind w:right="568"/>
            </w:pPr>
            <w:r>
              <w:t>Collaborative teachers can explain why they selected a structure for a particular</w:t>
            </w:r>
            <w:r>
              <w:rPr>
                <w:spacing w:val="-9"/>
              </w:rPr>
              <w:t xml:space="preserve"> </w:t>
            </w:r>
            <w:r>
              <w:t>lesson.</w:t>
            </w:r>
          </w:p>
          <w:p w:rsidR="00AB4D2C" w:rsidRDefault="00AB4D2C">
            <w:pPr>
              <w:pStyle w:val="TableParagraph"/>
              <w:numPr>
                <w:ilvl w:val="0"/>
                <w:numId w:val="15"/>
              </w:numPr>
              <w:tabs>
                <w:tab w:val="left" w:pos="453"/>
                <w:tab w:val="left" w:pos="454"/>
              </w:tabs>
              <w:ind w:right="124"/>
            </w:pPr>
            <w:r>
              <w:t>Collaborative teachers share accountability for co-planning and co-delivering instruction and co- assessing all</w:t>
            </w:r>
            <w:r>
              <w:rPr>
                <w:spacing w:val="-2"/>
              </w:rPr>
              <w:t xml:space="preserve"> </w:t>
            </w:r>
            <w:r>
              <w:t>students.</w:t>
            </w:r>
          </w:p>
          <w:p w:rsidR="00AB4D2C" w:rsidRDefault="00AB4D2C">
            <w:pPr>
              <w:pStyle w:val="TableParagraph"/>
              <w:numPr>
                <w:ilvl w:val="0"/>
                <w:numId w:val="15"/>
              </w:numPr>
              <w:tabs>
                <w:tab w:val="left" w:pos="453"/>
                <w:tab w:val="left" w:pos="454"/>
              </w:tabs>
              <w:spacing w:before="4" w:line="268" w:lineRule="exact"/>
              <w:ind w:right="321"/>
            </w:pPr>
            <w:r>
              <w:t>Administrators note and provide feedback on collaborative teaching structures as part of the teacher evaluation</w:t>
            </w:r>
            <w:r>
              <w:rPr>
                <w:spacing w:val="-7"/>
              </w:rPr>
              <w:t xml:space="preserve"> </w:t>
            </w:r>
            <w:r>
              <w:t>system.</w:t>
            </w:r>
          </w:p>
        </w:tc>
        <w:tc>
          <w:tcPr>
            <w:tcW w:w="2283" w:type="dxa"/>
          </w:tcPr>
          <w:p w:rsidR="00AB4D2C" w:rsidRDefault="00AB4D2C">
            <w:pPr>
              <w:pStyle w:val="TableParagraph"/>
              <w:rPr>
                <w:rFonts w:ascii="Times New Roman"/>
              </w:rPr>
            </w:pPr>
          </w:p>
        </w:tc>
        <w:tc>
          <w:tcPr>
            <w:tcW w:w="2761" w:type="dxa"/>
          </w:tcPr>
          <w:p w:rsidR="00AB4D2C" w:rsidRDefault="00AB4D2C">
            <w:pPr>
              <w:pStyle w:val="TableParagraph"/>
              <w:rPr>
                <w:rFonts w:ascii="Times New Roman"/>
              </w:rPr>
            </w:pPr>
          </w:p>
        </w:tc>
      </w:tr>
      <w:tr w:rsidR="009152F8">
        <w:trPr>
          <w:trHeight w:val="268"/>
        </w:trPr>
        <w:tc>
          <w:tcPr>
            <w:tcW w:w="14408" w:type="dxa"/>
            <w:gridSpan w:val="5"/>
            <w:shd w:val="clear" w:color="auto" w:fill="E4DFEB"/>
          </w:tcPr>
          <w:p w:rsidR="009152F8" w:rsidRDefault="00086B11">
            <w:pPr>
              <w:pStyle w:val="TableParagraph"/>
              <w:spacing w:line="248" w:lineRule="exact"/>
              <w:ind w:left="107"/>
            </w:pPr>
            <w:r>
              <w:rPr>
                <w:b/>
              </w:rPr>
              <w:t xml:space="preserve">Suggested Measures: </w:t>
            </w:r>
            <w:r>
              <w:t>School master schedule, student schedules, IEPs, classroom observations, teacher interviews, administrative feedback.</w:t>
            </w:r>
          </w:p>
        </w:tc>
      </w:tr>
      <w:tr w:rsidR="009152F8">
        <w:trPr>
          <w:trHeight w:val="537"/>
        </w:trPr>
        <w:tc>
          <w:tcPr>
            <w:tcW w:w="14408" w:type="dxa"/>
            <w:gridSpan w:val="5"/>
            <w:shd w:val="clear" w:color="auto" w:fill="FCE9D9"/>
          </w:tcPr>
          <w:p w:rsidR="009152F8" w:rsidRDefault="00086B11">
            <w:pPr>
              <w:pStyle w:val="TableParagraph"/>
              <w:spacing w:line="265" w:lineRule="exact"/>
              <w:ind w:left="107"/>
            </w:pPr>
            <w:r>
              <w:rPr>
                <w:b/>
              </w:rPr>
              <w:t xml:space="preserve">Note: </w:t>
            </w:r>
            <w:r>
              <w:t>Service delivery models used to serve students in inclusive classes include consultation, support facilitation and co-teaching. For more information,</w:t>
            </w:r>
          </w:p>
          <w:p w:rsidR="009152F8" w:rsidRDefault="00086B11">
            <w:pPr>
              <w:pStyle w:val="TableParagraph"/>
              <w:spacing w:before="1" w:line="252" w:lineRule="exact"/>
              <w:ind w:left="107"/>
              <w:rPr>
                <w:i/>
              </w:rPr>
            </w:pPr>
            <w:r>
              <w:t xml:space="preserve">please see the </w:t>
            </w:r>
            <w:r>
              <w:rPr>
                <w:i/>
              </w:rPr>
              <w:t>Resources</w:t>
            </w:r>
            <w:r>
              <w:t>/</w:t>
            </w:r>
            <w:r>
              <w:rPr>
                <w:i/>
              </w:rPr>
              <w:t xml:space="preserve">Publications </w:t>
            </w:r>
            <w:r>
              <w:t xml:space="preserve">section: </w:t>
            </w:r>
            <w:r>
              <w:rPr>
                <w:i/>
              </w:rPr>
              <w:t>Course Code Directory and Instructional Personnel Assignments.</w:t>
            </w:r>
          </w:p>
        </w:tc>
      </w:tr>
      <w:tr w:rsidR="009152F8">
        <w:trPr>
          <w:trHeight w:val="805"/>
        </w:trPr>
        <w:tc>
          <w:tcPr>
            <w:tcW w:w="14408" w:type="dxa"/>
            <w:gridSpan w:val="5"/>
          </w:tcPr>
          <w:p w:rsidR="009152F8" w:rsidRDefault="00086B11">
            <w:pPr>
              <w:pStyle w:val="TableParagraph"/>
              <w:spacing w:line="265" w:lineRule="exact"/>
              <w:ind w:left="107"/>
              <w:rPr>
                <w:b/>
              </w:rPr>
            </w:pPr>
            <w:r>
              <w:rPr>
                <w:b/>
              </w:rPr>
              <w:t>Comment:</w:t>
            </w:r>
            <w:sdt>
              <w:sdtPr>
                <w:rPr>
                  <w:b/>
                </w:rPr>
                <w:id w:val="-1868826837"/>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pPr>
              <w:pStyle w:val="TableParagraph"/>
              <w:spacing w:line="265" w:lineRule="exact"/>
              <w:ind w:left="107"/>
              <w:rPr>
                <w:b/>
              </w:rPr>
            </w:pPr>
          </w:p>
          <w:p w:rsidR="00F8239D" w:rsidRDefault="00F8239D" w:rsidP="00F8239D">
            <w:pPr>
              <w:pStyle w:val="TableParagraph"/>
              <w:spacing w:line="265" w:lineRule="exact"/>
              <w:rPr>
                <w:b/>
              </w:rPr>
            </w:pPr>
          </w:p>
          <w:p w:rsidR="00F8239D" w:rsidRDefault="00F8239D" w:rsidP="00F8239D">
            <w:pPr>
              <w:pStyle w:val="TableParagraph"/>
              <w:spacing w:line="265" w:lineRule="exact"/>
              <w:rPr>
                <w:b/>
              </w:rPr>
            </w:pPr>
          </w:p>
        </w:tc>
      </w:tr>
      <w:tr w:rsidR="009152F8" w:rsidTr="00AB4D2C">
        <w:trPr>
          <w:trHeight w:val="585"/>
        </w:trPr>
        <w:tc>
          <w:tcPr>
            <w:tcW w:w="4398"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734" w:right="1717"/>
              <w:jc w:val="center"/>
              <w:rPr>
                <w:b/>
                <w:sz w:val="24"/>
              </w:rPr>
            </w:pPr>
            <w:r>
              <w:rPr>
                <w:b/>
                <w:sz w:val="24"/>
              </w:rPr>
              <w:t>Indicator</w:t>
            </w:r>
          </w:p>
        </w:tc>
        <w:tc>
          <w:tcPr>
            <w:tcW w:w="4966"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6"/>
              <w:rPr>
                <w:b/>
                <w:sz w:val="24"/>
              </w:rPr>
            </w:pPr>
            <w:r>
              <w:rPr>
                <w:b/>
                <w:sz w:val="24"/>
              </w:rPr>
              <w:t>Examples or Evidence of Practice</w:t>
            </w:r>
          </w:p>
        </w:tc>
        <w:tc>
          <w:tcPr>
            <w:tcW w:w="2283" w:type="dxa"/>
            <w:shd w:val="clear" w:color="auto" w:fill="DAEDF3"/>
            <w:vAlign w:val="center"/>
          </w:tcPr>
          <w:p w:rsidR="009152F8" w:rsidRDefault="00086B11" w:rsidP="00AB4D2C">
            <w:pPr>
              <w:pStyle w:val="TableParagraph"/>
              <w:spacing w:line="292" w:lineRule="exact"/>
              <w:ind w:left="308" w:right="309"/>
              <w:jc w:val="center"/>
              <w:rPr>
                <w:b/>
                <w:sz w:val="24"/>
              </w:rPr>
            </w:pPr>
            <w:r>
              <w:rPr>
                <w:b/>
                <w:sz w:val="24"/>
              </w:rPr>
              <w:t>Implementation</w:t>
            </w:r>
          </w:p>
          <w:p w:rsidR="009152F8" w:rsidRDefault="00086B11" w:rsidP="00AB4D2C">
            <w:pPr>
              <w:pStyle w:val="TableParagraph"/>
              <w:spacing w:line="273" w:lineRule="exact"/>
              <w:ind w:left="308" w:right="308"/>
              <w:jc w:val="center"/>
              <w:rPr>
                <w:b/>
                <w:sz w:val="24"/>
              </w:rPr>
            </w:pPr>
            <w:r>
              <w:rPr>
                <w:b/>
                <w:sz w:val="24"/>
              </w:rPr>
              <w:t>Status</w:t>
            </w:r>
          </w:p>
        </w:tc>
        <w:tc>
          <w:tcPr>
            <w:tcW w:w="2761"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52" w:right="336" w:firstLine="319"/>
              <w:rPr>
                <w:b/>
                <w:sz w:val="24"/>
              </w:rPr>
            </w:pPr>
            <w:r>
              <w:rPr>
                <w:b/>
                <w:sz w:val="24"/>
              </w:rPr>
              <w:t>Data Sources/ Supporting Evidence</w:t>
            </w:r>
          </w:p>
        </w:tc>
      </w:tr>
      <w:tr w:rsidR="00AB4D2C" w:rsidTr="00AB4D2C">
        <w:trPr>
          <w:trHeight w:val="818"/>
        </w:trPr>
        <w:tc>
          <w:tcPr>
            <w:tcW w:w="903" w:type="dxa"/>
          </w:tcPr>
          <w:p w:rsidR="00AB4D2C" w:rsidRDefault="00AB4D2C">
            <w:pPr>
              <w:pStyle w:val="TableParagraph"/>
              <w:spacing w:line="293" w:lineRule="exact"/>
              <w:ind w:left="295"/>
              <w:rPr>
                <w:b/>
                <w:sz w:val="24"/>
              </w:rPr>
            </w:pPr>
            <w:r>
              <w:rPr>
                <w:b/>
                <w:sz w:val="24"/>
              </w:rPr>
              <w:t>26.</w:t>
            </w:r>
          </w:p>
        </w:tc>
        <w:tc>
          <w:tcPr>
            <w:tcW w:w="3495" w:type="dxa"/>
          </w:tcPr>
          <w:p w:rsidR="00AB4D2C" w:rsidRDefault="00AB4D2C">
            <w:pPr>
              <w:pStyle w:val="TableParagraph"/>
              <w:ind w:left="105" w:right="205"/>
            </w:pPr>
            <w:r>
              <w:t>All paraprofessionals have received PD that includes clear descriptions</w:t>
            </w:r>
          </w:p>
          <w:p w:rsidR="00AB4D2C" w:rsidRDefault="00AB4D2C">
            <w:pPr>
              <w:pStyle w:val="TableParagraph"/>
              <w:spacing w:line="264" w:lineRule="exact"/>
              <w:ind w:left="105"/>
            </w:pPr>
            <w:r>
              <w:t>of their work responsibilities and</w:t>
            </w:r>
          </w:p>
        </w:tc>
        <w:tc>
          <w:tcPr>
            <w:tcW w:w="4966" w:type="dxa"/>
          </w:tcPr>
          <w:p w:rsidR="00AB4D2C" w:rsidRDefault="00AB4D2C">
            <w:pPr>
              <w:pStyle w:val="TableParagraph"/>
              <w:numPr>
                <w:ilvl w:val="0"/>
                <w:numId w:val="14"/>
              </w:numPr>
              <w:tabs>
                <w:tab w:val="left" w:pos="465"/>
                <w:tab w:val="left" w:pos="466"/>
              </w:tabs>
              <w:spacing w:before="4" w:line="268" w:lineRule="exact"/>
              <w:ind w:right="125"/>
            </w:pPr>
            <w:r>
              <w:t>Paraprofessionals receive ongoing training on topics relative to their work responsibilities (e.g., the nature of specific disabilities and impact</w:t>
            </w:r>
            <w:r>
              <w:rPr>
                <w:spacing w:val="-14"/>
              </w:rPr>
              <w:t xml:space="preserve"> </w:t>
            </w:r>
            <w:r>
              <w:t>on</w:t>
            </w:r>
          </w:p>
        </w:tc>
        <w:sdt>
          <w:sdtPr>
            <w:rPr>
              <w:rFonts w:ascii="Times New Roman"/>
            </w:rPr>
            <w:id w:val="-519393827"/>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283" w:type="dxa"/>
              </w:tcPr>
              <w:p w:rsidR="00AB4D2C" w:rsidRDefault="00AB4D2C" w:rsidP="00AB4D2C">
                <w:pPr>
                  <w:pStyle w:val="TableParagraph"/>
                  <w:jc w:val="center"/>
                  <w:rPr>
                    <w:rFonts w:ascii="Times New Roman"/>
                  </w:rPr>
                </w:pPr>
                <w:r w:rsidRPr="0017464E">
                  <w:rPr>
                    <w:rStyle w:val="PlaceholderText"/>
                  </w:rPr>
                  <w:t>Choose an item.</w:t>
                </w:r>
              </w:p>
            </w:tc>
          </w:sdtContent>
        </w:sdt>
        <w:sdt>
          <w:sdtPr>
            <w:rPr>
              <w:rFonts w:ascii="Times New Roman"/>
            </w:rPr>
            <w:id w:val="1685482679"/>
            <w:placeholder>
              <w:docPart w:val="B45236B0355D4551A2BACC4702466912"/>
            </w:placeholder>
            <w:showingPlcHdr/>
          </w:sdtPr>
          <w:sdtEndPr/>
          <w:sdtContent>
            <w:tc>
              <w:tcPr>
                <w:tcW w:w="2761" w:type="dxa"/>
              </w:tcPr>
              <w:p w:rsidR="00AB4D2C" w:rsidRDefault="00AB4D2C">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3509"/>
        <w:gridCol w:w="4951"/>
        <w:gridCol w:w="2279"/>
        <w:gridCol w:w="2760"/>
      </w:tblGrid>
      <w:tr w:rsidR="00AB4D2C" w:rsidTr="00AB4D2C">
        <w:trPr>
          <w:trHeight w:val="5978"/>
        </w:trPr>
        <w:tc>
          <w:tcPr>
            <w:tcW w:w="903" w:type="dxa"/>
          </w:tcPr>
          <w:p w:rsidR="00AB4D2C" w:rsidRDefault="00AB4D2C">
            <w:pPr>
              <w:pStyle w:val="TableParagraph"/>
              <w:rPr>
                <w:rFonts w:ascii="Times New Roman"/>
              </w:rPr>
            </w:pPr>
          </w:p>
        </w:tc>
        <w:tc>
          <w:tcPr>
            <w:tcW w:w="3509" w:type="dxa"/>
          </w:tcPr>
          <w:p w:rsidR="00AB4D2C" w:rsidRDefault="00AB4D2C">
            <w:pPr>
              <w:pStyle w:val="TableParagraph"/>
              <w:ind w:left="105" w:right="308"/>
            </w:pPr>
            <w:r>
              <w:t>strategies for providing support to SWDs in general education classrooms and natural contexts.</w:t>
            </w:r>
          </w:p>
        </w:tc>
        <w:tc>
          <w:tcPr>
            <w:tcW w:w="4951" w:type="dxa"/>
          </w:tcPr>
          <w:p w:rsidR="00AB4D2C" w:rsidRDefault="00AB4D2C">
            <w:pPr>
              <w:pStyle w:val="TableParagraph"/>
              <w:ind w:left="451" w:right="138"/>
            </w:pPr>
            <w:r>
              <w:t>learning; providing communication, physical, social and academic supports; health, safety and hygiene needs; and confidentiality).</w:t>
            </w:r>
          </w:p>
          <w:p w:rsidR="00AB4D2C" w:rsidRDefault="00AB4D2C">
            <w:pPr>
              <w:pStyle w:val="TableParagraph"/>
              <w:numPr>
                <w:ilvl w:val="0"/>
                <w:numId w:val="13"/>
              </w:numPr>
              <w:tabs>
                <w:tab w:val="left" w:pos="451"/>
                <w:tab w:val="left" w:pos="452"/>
              </w:tabs>
              <w:ind w:right="216"/>
            </w:pPr>
            <w:r>
              <w:t>Outside resources, such as FIN, FDLRS, and CARD, are procured for the provision of</w:t>
            </w:r>
            <w:r>
              <w:rPr>
                <w:spacing w:val="-14"/>
              </w:rPr>
              <w:t xml:space="preserve"> </w:t>
            </w:r>
            <w:r>
              <w:t>training to paraprofessionals.</w:t>
            </w:r>
          </w:p>
          <w:p w:rsidR="00AB4D2C" w:rsidRDefault="00AB4D2C">
            <w:pPr>
              <w:pStyle w:val="TableParagraph"/>
              <w:numPr>
                <w:ilvl w:val="0"/>
                <w:numId w:val="13"/>
              </w:numPr>
              <w:tabs>
                <w:tab w:val="left" w:pos="451"/>
                <w:tab w:val="left" w:pos="452"/>
              </w:tabs>
              <w:ind w:right="262"/>
            </w:pPr>
            <w:r>
              <w:t>The roles and responsibilities of paraprofessionals are clearly outlined and communicated by administrators and</w:t>
            </w:r>
            <w:r>
              <w:rPr>
                <w:spacing w:val="-8"/>
              </w:rPr>
              <w:t xml:space="preserve"> </w:t>
            </w:r>
            <w:r>
              <w:t>teachers.</w:t>
            </w:r>
          </w:p>
          <w:p w:rsidR="00AB4D2C" w:rsidRDefault="00AB4D2C">
            <w:pPr>
              <w:pStyle w:val="TableParagraph"/>
              <w:numPr>
                <w:ilvl w:val="0"/>
                <w:numId w:val="13"/>
              </w:numPr>
              <w:tabs>
                <w:tab w:val="left" w:pos="451"/>
                <w:tab w:val="left" w:pos="452"/>
              </w:tabs>
              <w:ind w:right="308"/>
            </w:pPr>
            <w:r>
              <w:t>The principal ensures dedicated time for paraprofessionals to consult with teachers and be involved in student IEP</w:t>
            </w:r>
            <w:r>
              <w:rPr>
                <w:spacing w:val="-9"/>
              </w:rPr>
              <w:t xml:space="preserve"> </w:t>
            </w:r>
            <w:r>
              <w:t>meetings.</w:t>
            </w:r>
          </w:p>
          <w:p w:rsidR="00AB4D2C" w:rsidRDefault="00AB4D2C">
            <w:pPr>
              <w:pStyle w:val="TableParagraph"/>
              <w:numPr>
                <w:ilvl w:val="0"/>
                <w:numId w:val="13"/>
              </w:numPr>
              <w:tabs>
                <w:tab w:val="left" w:pos="451"/>
                <w:tab w:val="left" w:pos="452"/>
              </w:tabs>
              <w:ind w:right="491"/>
            </w:pPr>
            <w:r>
              <w:t>Teachers and paraprofessionals discuss strategies and methods to provide individual supports to SWDs in general education classrooms and natural</w:t>
            </w:r>
            <w:r>
              <w:rPr>
                <w:spacing w:val="-6"/>
              </w:rPr>
              <w:t xml:space="preserve"> </w:t>
            </w:r>
            <w:r>
              <w:t>contexts.</w:t>
            </w:r>
          </w:p>
          <w:p w:rsidR="00AB4D2C" w:rsidRDefault="00AB4D2C">
            <w:pPr>
              <w:pStyle w:val="TableParagraph"/>
              <w:numPr>
                <w:ilvl w:val="0"/>
                <w:numId w:val="13"/>
              </w:numPr>
              <w:tabs>
                <w:tab w:val="left" w:pos="451"/>
                <w:tab w:val="left" w:pos="452"/>
              </w:tabs>
              <w:ind w:right="421"/>
            </w:pPr>
            <w:r>
              <w:t>Administrators and teachers monitor the activities of paraprofessionals to evaluate the effectiveness of supports provided to</w:t>
            </w:r>
            <w:r>
              <w:rPr>
                <w:spacing w:val="-11"/>
              </w:rPr>
              <w:t xml:space="preserve"> </w:t>
            </w:r>
            <w:r>
              <w:t>SWDs.</w:t>
            </w:r>
          </w:p>
          <w:p w:rsidR="00AB4D2C" w:rsidRDefault="00AB4D2C">
            <w:pPr>
              <w:pStyle w:val="TableParagraph"/>
              <w:numPr>
                <w:ilvl w:val="0"/>
                <w:numId w:val="13"/>
              </w:numPr>
              <w:tabs>
                <w:tab w:val="left" w:pos="451"/>
                <w:tab w:val="left" w:pos="452"/>
              </w:tabs>
              <w:spacing w:before="3" w:line="268" w:lineRule="exact"/>
              <w:ind w:right="126"/>
            </w:pPr>
            <w:r>
              <w:t>Paraprofessionals can clearly articulate the learning, communication and behavioral support needs of the SWDs they</w:t>
            </w:r>
            <w:r>
              <w:rPr>
                <w:spacing w:val="-5"/>
              </w:rPr>
              <w:t xml:space="preserve"> </w:t>
            </w:r>
            <w:r>
              <w:t>serve.</w:t>
            </w:r>
          </w:p>
        </w:tc>
        <w:tc>
          <w:tcPr>
            <w:tcW w:w="2279" w:type="dxa"/>
          </w:tcPr>
          <w:p w:rsidR="00AB4D2C" w:rsidRDefault="00AB4D2C">
            <w:pPr>
              <w:pStyle w:val="TableParagraph"/>
              <w:rPr>
                <w:rFonts w:ascii="Times New Roman"/>
              </w:rPr>
            </w:pPr>
          </w:p>
        </w:tc>
        <w:tc>
          <w:tcPr>
            <w:tcW w:w="2760" w:type="dxa"/>
          </w:tcPr>
          <w:p w:rsidR="00AB4D2C" w:rsidRDefault="00AB4D2C">
            <w:pPr>
              <w:pStyle w:val="TableParagraph"/>
              <w:rPr>
                <w:rFonts w:ascii="Times New Roman"/>
              </w:rPr>
            </w:pPr>
          </w:p>
        </w:tc>
      </w:tr>
      <w:tr w:rsidR="009152F8">
        <w:trPr>
          <w:trHeight w:val="537"/>
        </w:trPr>
        <w:tc>
          <w:tcPr>
            <w:tcW w:w="14402" w:type="dxa"/>
            <w:gridSpan w:val="5"/>
            <w:shd w:val="clear" w:color="auto" w:fill="E4DFEB"/>
          </w:tcPr>
          <w:p w:rsidR="009152F8" w:rsidRDefault="00086B11">
            <w:pPr>
              <w:pStyle w:val="TableParagraph"/>
              <w:spacing w:line="265" w:lineRule="exact"/>
              <w:ind w:left="107"/>
            </w:pPr>
            <w:r>
              <w:rPr>
                <w:b/>
              </w:rPr>
              <w:t xml:space="preserve">Suggested Measures: </w:t>
            </w:r>
            <w:r>
              <w:t>Professional development logs, pre- and post-assessments, checklists, paraprofessional interviews, job descriptions, paraprofessional</w:t>
            </w:r>
          </w:p>
          <w:p w:rsidR="009152F8" w:rsidRDefault="00086B11">
            <w:pPr>
              <w:pStyle w:val="TableParagraph"/>
              <w:spacing w:line="252" w:lineRule="exact"/>
              <w:ind w:left="107"/>
            </w:pPr>
            <w:r>
              <w:t>schedules.</w:t>
            </w:r>
          </w:p>
        </w:tc>
      </w:tr>
      <w:tr w:rsidR="009152F8">
        <w:trPr>
          <w:trHeight w:val="1075"/>
        </w:trPr>
        <w:tc>
          <w:tcPr>
            <w:tcW w:w="14402" w:type="dxa"/>
            <w:gridSpan w:val="5"/>
            <w:shd w:val="clear" w:color="auto" w:fill="FCE9D9"/>
          </w:tcPr>
          <w:p w:rsidR="009152F8" w:rsidRDefault="00086B11">
            <w:pPr>
              <w:pStyle w:val="TableParagraph"/>
              <w:ind w:left="107" w:right="590"/>
            </w:pPr>
            <w:r>
              <w:rPr>
                <w:b/>
              </w:rPr>
              <w:t xml:space="preserve">Note: </w:t>
            </w:r>
            <w:r>
              <w:t>It is important that paraprofessionals understand how to support learning while using the least intrusive interventions for SWDs. Paraprofessionals should be included in professional learning opportunities and technical assistance relative to their assigned students and job responsibilities.</w:t>
            </w:r>
          </w:p>
          <w:p w:rsidR="009152F8" w:rsidRDefault="00086B11">
            <w:pPr>
              <w:pStyle w:val="TableParagraph"/>
              <w:spacing w:line="270" w:lineRule="atLeast"/>
              <w:ind w:left="107" w:right="204"/>
            </w:pPr>
            <w:r>
              <w:t>Paraprofessionals’ input on student learning (academic, behavioral and social) is critical to planning and implementing appropriate supports as part of the IEP and curriculum team planning processes.</w:t>
            </w:r>
          </w:p>
        </w:tc>
      </w:tr>
      <w:tr w:rsidR="009152F8">
        <w:trPr>
          <w:trHeight w:val="803"/>
        </w:trPr>
        <w:tc>
          <w:tcPr>
            <w:tcW w:w="14402" w:type="dxa"/>
            <w:gridSpan w:val="5"/>
          </w:tcPr>
          <w:p w:rsidR="009152F8" w:rsidRDefault="00086B11">
            <w:pPr>
              <w:pStyle w:val="TableParagraph"/>
              <w:spacing w:line="264" w:lineRule="exact"/>
              <w:ind w:left="107"/>
              <w:rPr>
                <w:b/>
              </w:rPr>
            </w:pPr>
            <w:r>
              <w:rPr>
                <w:b/>
              </w:rPr>
              <w:t>Comment:</w:t>
            </w:r>
            <w:sdt>
              <w:sdtPr>
                <w:rPr>
                  <w:b/>
                </w:rPr>
                <w:id w:val="-1707788994"/>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pPr>
              <w:pStyle w:val="TableParagraph"/>
              <w:spacing w:line="264" w:lineRule="exact"/>
              <w:ind w:left="107"/>
              <w:rPr>
                <w:b/>
              </w:rPr>
            </w:pPr>
          </w:p>
          <w:p w:rsidR="00F8239D" w:rsidRDefault="00F8239D">
            <w:pPr>
              <w:pStyle w:val="TableParagraph"/>
              <w:spacing w:line="264" w:lineRule="exact"/>
              <w:ind w:left="107"/>
              <w:rPr>
                <w:b/>
              </w:rPr>
            </w:pPr>
          </w:p>
          <w:p w:rsidR="00F8239D" w:rsidRDefault="00F8239D">
            <w:pPr>
              <w:pStyle w:val="TableParagraph"/>
              <w:spacing w:line="264" w:lineRule="exact"/>
              <w:ind w:left="107"/>
              <w:rPr>
                <w:b/>
              </w:rPr>
            </w:pPr>
          </w:p>
          <w:p w:rsidR="00F8239D" w:rsidRDefault="00F8239D">
            <w:pPr>
              <w:pStyle w:val="TableParagraph"/>
              <w:spacing w:line="264" w:lineRule="exact"/>
              <w:ind w:left="107"/>
              <w:rPr>
                <w:b/>
              </w:rPr>
            </w:pPr>
          </w:p>
          <w:p w:rsidR="00F8239D" w:rsidRDefault="00F8239D">
            <w:pPr>
              <w:pStyle w:val="TableParagraph"/>
              <w:spacing w:line="264" w:lineRule="exact"/>
              <w:ind w:left="107"/>
              <w:rPr>
                <w:b/>
              </w:rPr>
            </w:pPr>
          </w:p>
        </w:tc>
      </w:tr>
    </w:tbl>
    <w:p w:rsidR="009152F8" w:rsidRDefault="009152F8">
      <w:pPr>
        <w:spacing w:line="264" w:lineRule="exact"/>
        <w:sectPr w:rsidR="009152F8">
          <w:pgSz w:w="15840" w:h="12240" w:orient="landscape"/>
          <w:pgMar w:top="1140" w:right="180" w:bottom="1120" w:left="780" w:header="0" w:footer="934" w:gutter="0"/>
          <w:cols w:space="720"/>
        </w:sectPr>
      </w:pPr>
    </w:p>
    <w:p w:rsidR="009152F8" w:rsidRDefault="00086B11">
      <w:pPr>
        <w:pStyle w:val="Heading4"/>
        <w:spacing w:before="117"/>
      </w:pPr>
      <w:bookmarkStart w:id="6" w:name="_TOC_250004"/>
      <w:bookmarkEnd w:id="6"/>
      <w:r>
        <w:lastRenderedPageBreak/>
        <w:t>BPIE Indicators and Examples—Domain: Communication and Collaboration</w:t>
      </w:r>
    </w:p>
    <w:p w:rsidR="009152F8" w:rsidRDefault="009152F8">
      <w:pPr>
        <w:pStyle w:val="BodyText"/>
        <w:rPr>
          <w:b/>
          <w:i/>
          <w:sz w:val="20"/>
        </w:rPr>
      </w:pPr>
    </w:p>
    <w:p w:rsidR="009152F8" w:rsidRDefault="009152F8">
      <w:pPr>
        <w:pStyle w:val="BodyText"/>
        <w:spacing w:before="8"/>
        <w:rPr>
          <w:b/>
          <w:i/>
          <w:sz w:val="21"/>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68"/>
        <w:gridCol w:w="4961"/>
        <w:gridCol w:w="2324"/>
        <w:gridCol w:w="2756"/>
      </w:tblGrid>
      <w:tr w:rsidR="009152F8">
        <w:trPr>
          <w:trHeight w:val="1026"/>
        </w:trPr>
        <w:tc>
          <w:tcPr>
            <w:tcW w:w="14313" w:type="dxa"/>
            <w:gridSpan w:val="5"/>
            <w:shd w:val="clear" w:color="auto" w:fill="EAF0DD"/>
          </w:tcPr>
          <w:p w:rsidR="009152F8" w:rsidRDefault="00086B11">
            <w:pPr>
              <w:pStyle w:val="TableParagraph"/>
              <w:spacing w:before="267"/>
              <w:ind w:left="3552"/>
              <w:rPr>
                <w:b/>
                <w:sz w:val="40"/>
              </w:rPr>
            </w:pPr>
            <w:r>
              <w:rPr>
                <w:b/>
                <w:sz w:val="40"/>
              </w:rPr>
              <w:t>Domain: Communication and Collaboration</w:t>
            </w:r>
          </w:p>
        </w:tc>
      </w:tr>
      <w:tr w:rsidR="009152F8" w:rsidTr="00C955E5">
        <w:trPr>
          <w:trHeight w:val="585"/>
        </w:trPr>
        <w:tc>
          <w:tcPr>
            <w:tcW w:w="4272" w:type="dxa"/>
            <w:gridSpan w:val="2"/>
            <w:shd w:val="clear" w:color="auto" w:fill="DAEDF3"/>
          </w:tcPr>
          <w:p w:rsidR="009152F8" w:rsidRDefault="009152F8">
            <w:pPr>
              <w:pStyle w:val="TableParagraph"/>
              <w:rPr>
                <w:b/>
                <w:i/>
                <w:sz w:val="24"/>
              </w:rPr>
            </w:pPr>
          </w:p>
          <w:p w:rsidR="009152F8" w:rsidRDefault="00086B11">
            <w:pPr>
              <w:pStyle w:val="TableParagraph"/>
              <w:spacing w:before="165"/>
              <w:ind w:left="1667" w:right="1658"/>
              <w:jc w:val="center"/>
              <w:rPr>
                <w:b/>
                <w:sz w:val="24"/>
              </w:rPr>
            </w:pPr>
            <w:r>
              <w:rPr>
                <w:b/>
                <w:sz w:val="24"/>
              </w:rPr>
              <w:t>Indicator</w:t>
            </w:r>
          </w:p>
        </w:tc>
        <w:tc>
          <w:tcPr>
            <w:tcW w:w="4961" w:type="dxa"/>
            <w:shd w:val="clear" w:color="auto" w:fill="DAEDF3"/>
          </w:tcPr>
          <w:p w:rsidR="009152F8" w:rsidRDefault="009152F8">
            <w:pPr>
              <w:pStyle w:val="TableParagraph"/>
              <w:rPr>
                <w:b/>
                <w:i/>
                <w:sz w:val="24"/>
              </w:rPr>
            </w:pPr>
          </w:p>
          <w:p w:rsidR="009152F8" w:rsidRDefault="00086B11">
            <w:pPr>
              <w:pStyle w:val="TableParagraph"/>
              <w:spacing w:before="165"/>
              <w:ind w:left="847"/>
              <w:rPr>
                <w:b/>
                <w:sz w:val="24"/>
              </w:rPr>
            </w:pPr>
            <w:r>
              <w:rPr>
                <w:b/>
                <w:sz w:val="24"/>
              </w:rPr>
              <w:t>Examples or Evidence of Practice</w:t>
            </w:r>
          </w:p>
        </w:tc>
        <w:tc>
          <w:tcPr>
            <w:tcW w:w="2324" w:type="dxa"/>
            <w:shd w:val="clear" w:color="auto" w:fill="DAEDF3"/>
            <w:vAlign w:val="center"/>
          </w:tcPr>
          <w:p w:rsidR="009152F8" w:rsidRDefault="00086B11" w:rsidP="00C955E5">
            <w:pPr>
              <w:pStyle w:val="TableParagraph"/>
              <w:spacing w:line="290" w:lineRule="atLeast"/>
              <w:ind w:left="270" w:right="326" w:hanging="90"/>
              <w:jc w:val="center"/>
              <w:rPr>
                <w:b/>
                <w:sz w:val="24"/>
              </w:rPr>
            </w:pPr>
            <w:r>
              <w:rPr>
                <w:b/>
                <w:sz w:val="24"/>
              </w:rPr>
              <w:t>Implementation Status</w:t>
            </w:r>
          </w:p>
        </w:tc>
        <w:tc>
          <w:tcPr>
            <w:tcW w:w="2756" w:type="dxa"/>
            <w:shd w:val="clear" w:color="auto" w:fill="DAEDF3"/>
            <w:vAlign w:val="center"/>
          </w:tcPr>
          <w:p w:rsidR="009152F8" w:rsidRDefault="009152F8" w:rsidP="00C955E5">
            <w:pPr>
              <w:pStyle w:val="TableParagraph"/>
              <w:spacing w:before="6"/>
              <w:jc w:val="center"/>
              <w:rPr>
                <w:b/>
                <w:i/>
                <w:sz w:val="25"/>
              </w:rPr>
            </w:pPr>
          </w:p>
          <w:p w:rsidR="009152F8" w:rsidRDefault="00086B11" w:rsidP="00C955E5">
            <w:pPr>
              <w:pStyle w:val="TableParagraph"/>
              <w:ind w:left="355" w:right="328" w:firstLine="319"/>
              <w:jc w:val="center"/>
              <w:rPr>
                <w:b/>
                <w:sz w:val="24"/>
              </w:rPr>
            </w:pPr>
            <w:r>
              <w:rPr>
                <w:b/>
                <w:sz w:val="24"/>
              </w:rPr>
              <w:t>Data Sources/ Supporting Evidence</w:t>
            </w:r>
          </w:p>
        </w:tc>
      </w:tr>
      <w:tr w:rsidR="00C955E5" w:rsidTr="00F8239D">
        <w:trPr>
          <w:trHeight w:val="5172"/>
        </w:trPr>
        <w:tc>
          <w:tcPr>
            <w:tcW w:w="804" w:type="dxa"/>
          </w:tcPr>
          <w:p w:rsidR="00C955E5" w:rsidRDefault="00C955E5" w:rsidP="00F8239D">
            <w:pPr>
              <w:pStyle w:val="TableParagraph"/>
              <w:spacing w:line="292" w:lineRule="exact"/>
              <w:ind w:left="246"/>
              <w:jc w:val="center"/>
              <w:rPr>
                <w:b/>
                <w:sz w:val="24"/>
              </w:rPr>
            </w:pPr>
            <w:r>
              <w:rPr>
                <w:b/>
                <w:sz w:val="24"/>
              </w:rPr>
              <w:t>27.</w:t>
            </w:r>
          </w:p>
        </w:tc>
        <w:tc>
          <w:tcPr>
            <w:tcW w:w="3468" w:type="dxa"/>
          </w:tcPr>
          <w:p w:rsidR="00C955E5" w:rsidRDefault="00C955E5">
            <w:pPr>
              <w:pStyle w:val="TableParagraph"/>
              <w:ind w:left="108" w:right="132"/>
            </w:pPr>
            <w:r>
              <w:t>All special education teachers are full, collaborative members of a general education curriculum team.</w:t>
            </w:r>
          </w:p>
        </w:tc>
        <w:tc>
          <w:tcPr>
            <w:tcW w:w="4961" w:type="dxa"/>
          </w:tcPr>
          <w:p w:rsidR="00C955E5" w:rsidRDefault="00C955E5">
            <w:pPr>
              <w:pStyle w:val="TableParagraph"/>
              <w:numPr>
                <w:ilvl w:val="0"/>
                <w:numId w:val="12"/>
              </w:numPr>
              <w:tabs>
                <w:tab w:val="left" w:pos="397"/>
              </w:tabs>
              <w:ind w:right="304" w:hanging="271"/>
            </w:pPr>
            <w:r>
              <w:t>A secondary school special education teacher is an active member of the social studies department.</w:t>
            </w:r>
          </w:p>
          <w:p w:rsidR="00C955E5" w:rsidRDefault="00C955E5">
            <w:pPr>
              <w:pStyle w:val="TableParagraph"/>
              <w:numPr>
                <w:ilvl w:val="0"/>
                <w:numId w:val="12"/>
              </w:numPr>
              <w:tabs>
                <w:tab w:val="left" w:pos="397"/>
              </w:tabs>
              <w:ind w:right="266" w:hanging="271"/>
            </w:pPr>
            <w:r>
              <w:t>An elementary school special education teacher is an active member of the third grade</w:t>
            </w:r>
            <w:r>
              <w:rPr>
                <w:spacing w:val="-10"/>
              </w:rPr>
              <w:t xml:space="preserve"> </w:t>
            </w:r>
            <w:r>
              <w:t>team.</w:t>
            </w:r>
          </w:p>
          <w:p w:rsidR="00C955E5" w:rsidRDefault="00C955E5">
            <w:pPr>
              <w:pStyle w:val="TableParagraph"/>
              <w:numPr>
                <w:ilvl w:val="0"/>
                <w:numId w:val="12"/>
              </w:numPr>
              <w:tabs>
                <w:tab w:val="left" w:pos="397"/>
              </w:tabs>
              <w:ind w:right="360" w:hanging="271"/>
            </w:pPr>
            <w:r>
              <w:t>Special education teachers collaborate with general education teachers to share and implement instructional decisions made by the team.</w:t>
            </w:r>
          </w:p>
          <w:p w:rsidR="00C955E5" w:rsidRDefault="00C955E5">
            <w:pPr>
              <w:pStyle w:val="TableParagraph"/>
              <w:numPr>
                <w:ilvl w:val="0"/>
                <w:numId w:val="12"/>
              </w:numPr>
              <w:tabs>
                <w:tab w:val="left" w:pos="397"/>
              </w:tabs>
              <w:ind w:right="188" w:hanging="271"/>
            </w:pPr>
            <w:r>
              <w:t>Special and general education teachers meet regularly to share information on curriculum and individual student support</w:t>
            </w:r>
            <w:r>
              <w:rPr>
                <w:spacing w:val="-3"/>
              </w:rPr>
              <w:t xml:space="preserve"> </w:t>
            </w:r>
            <w:r>
              <w:t>needs.</w:t>
            </w:r>
          </w:p>
          <w:p w:rsidR="00C955E5" w:rsidRDefault="00C955E5">
            <w:pPr>
              <w:pStyle w:val="TableParagraph"/>
              <w:numPr>
                <w:ilvl w:val="0"/>
                <w:numId w:val="12"/>
              </w:numPr>
              <w:tabs>
                <w:tab w:val="left" w:pos="397"/>
              </w:tabs>
              <w:ind w:right="159" w:hanging="271"/>
            </w:pPr>
            <w:r>
              <w:t>All team members receive minutes of team meetings and have input into decisions when not available to attend in</w:t>
            </w:r>
            <w:r>
              <w:rPr>
                <w:spacing w:val="-5"/>
              </w:rPr>
              <w:t xml:space="preserve"> </w:t>
            </w:r>
            <w:r>
              <w:t>person.</w:t>
            </w:r>
          </w:p>
          <w:p w:rsidR="00C955E5" w:rsidRDefault="00C955E5">
            <w:pPr>
              <w:pStyle w:val="TableParagraph"/>
              <w:numPr>
                <w:ilvl w:val="0"/>
                <w:numId w:val="12"/>
              </w:numPr>
              <w:tabs>
                <w:tab w:val="left" w:pos="397"/>
              </w:tabs>
              <w:ind w:right="371" w:hanging="271"/>
            </w:pPr>
            <w:r>
              <w:t>Special education teachers are not pulled from regularly scheduled classroom schedules to attend other meetings (e.g., IEP or</w:t>
            </w:r>
            <w:r>
              <w:rPr>
                <w:spacing w:val="-9"/>
              </w:rPr>
              <w:t xml:space="preserve"> </w:t>
            </w:r>
            <w:r>
              <w:t>parent</w:t>
            </w:r>
          </w:p>
          <w:p w:rsidR="00C955E5" w:rsidRDefault="00C955E5">
            <w:pPr>
              <w:pStyle w:val="TableParagraph"/>
              <w:spacing w:line="250" w:lineRule="exact"/>
              <w:ind w:left="396"/>
            </w:pPr>
            <w:r>
              <w:t>conferences).</w:t>
            </w:r>
          </w:p>
        </w:tc>
        <w:sdt>
          <w:sdtPr>
            <w:rPr>
              <w:rFonts w:ascii="Times New Roman"/>
            </w:rPr>
            <w:id w:val="978658696"/>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24" w:type="dxa"/>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107022142"/>
            <w:placeholder>
              <w:docPart w:val="3DC12E66630F41DE98EE6A7343219056"/>
            </w:placeholder>
            <w:showingPlcHdr/>
          </w:sdtPr>
          <w:sdtEndPr/>
          <w:sdtContent>
            <w:tc>
              <w:tcPr>
                <w:tcW w:w="2756" w:type="dxa"/>
              </w:tcPr>
              <w:p w:rsidR="00C955E5" w:rsidRDefault="00C955E5">
                <w:pPr>
                  <w:pStyle w:val="TableParagraph"/>
                  <w:rPr>
                    <w:rFonts w:ascii="Times New Roman"/>
                  </w:rPr>
                </w:pPr>
                <w:r w:rsidRPr="0017464E">
                  <w:rPr>
                    <w:rStyle w:val="PlaceholderText"/>
                  </w:rPr>
                  <w:t>Click or tap here to enter text.</w:t>
                </w:r>
              </w:p>
            </w:tc>
          </w:sdtContent>
        </w:sdt>
      </w:tr>
      <w:tr w:rsidR="009152F8">
        <w:trPr>
          <w:trHeight w:val="268"/>
        </w:trPr>
        <w:tc>
          <w:tcPr>
            <w:tcW w:w="14313" w:type="dxa"/>
            <w:gridSpan w:val="5"/>
            <w:shd w:val="clear" w:color="auto" w:fill="E4DFEB"/>
          </w:tcPr>
          <w:p w:rsidR="009152F8" w:rsidRDefault="00086B11">
            <w:pPr>
              <w:pStyle w:val="TableParagraph"/>
              <w:spacing w:line="248" w:lineRule="exact"/>
              <w:ind w:left="107"/>
            </w:pPr>
            <w:r>
              <w:rPr>
                <w:b/>
              </w:rPr>
              <w:t xml:space="preserve">Suggested Measures: </w:t>
            </w:r>
            <w:r>
              <w:t>Curriculum team rosters, curriculum team meeting schedules and notes.</w:t>
            </w:r>
          </w:p>
        </w:tc>
      </w:tr>
      <w:tr w:rsidR="009152F8">
        <w:trPr>
          <w:trHeight w:val="806"/>
        </w:trPr>
        <w:tc>
          <w:tcPr>
            <w:tcW w:w="14313" w:type="dxa"/>
            <w:gridSpan w:val="5"/>
            <w:shd w:val="clear" w:color="auto" w:fill="FCE9D9"/>
          </w:tcPr>
          <w:p w:rsidR="009152F8" w:rsidRDefault="00086B11">
            <w:pPr>
              <w:pStyle w:val="TableParagraph"/>
              <w:spacing w:line="265" w:lineRule="exact"/>
              <w:ind w:left="107"/>
            </w:pPr>
            <w:r>
              <w:rPr>
                <w:b/>
              </w:rPr>
              <w:t xml:space="preserve">Note: </w:t>
            </w:r>
            <w:r>
              <w:t>Although all special education teachers may not be available to meet with each curriculum team during every scheduled team meeting, they should</w:t>
            </w:r>
          </w:p>
          <w:p w:rsidR="009152F8" w:rsidRDefault="00086B11">
            <w:pPr>
              <w:pStyle w:val="TableParagraph"/>
              <w:spacing w:line="270" w:lineRule="atLeast"/>
              <w:ind w:left="107" w:right="299"/>
            </w:pPr>
            <w:r>
              <w:t>flex their schedules to have opportunities to meet with each team throughout each grading period. For example, Mrs. Smith may meet with the third grade team during pre-school planning time on Monday, and the fifth grade team during pre-school planning the following Monday.</w:t>
            </w:r>
          </w:p>
        </w:tc>
      </w:tr>
      <w:tr w:rsidR="009152F8">
        <w:trPr>
          <w:trHeight w:val="268"/>
        </w:trPr>
        <w:tc>
          <w:tcPr>
            <w:tcW w:w="14313" w:type="dxa"/>
            <w:gridSpan w:val="5"/>
          </w:tcPr>
          <w:p w:rsidR="009152F8" w:rsidRDefault="00086B11">
            <w:pPr>
              <w:pStyle w:val="TableParagraph"/>
              <w:spacing w:line="248" w:lineRule="exact"/>
              <w:ind w:left="107"/>
              <w:rPr>
                <w:b/>
              </w:rPr>
            </w:pPr>
            <w:r>
              <w:rPr>
                <w:b/>
              </w:rPr>
              <w:t>Comment:</w:t>
            </w:r>
            <w:sdt>
              <w:sdtPr>
                <w:rPr>
                  <w:b/>
                </w:rPr>
                <w:id w:val="-467122840"/>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pPr>
              <w:pStyle w:val="TableParagraph"/>
              <w:spacing w:line="248" w:lineRule="exact"/>
              <w:ind w:left="107"/>
              <w:rPr>
                <w:b/>
              </w:rPr>
            </w:pPr>
          </w:p>
          <w:p w:rsidR="00F8239D" w:rsidRDefault="00F8239D" w:rsidP="00F8239D">
            <w:pPr>
              <w:pStyle w:val="TableParagraph"/>
              <w:spacing w:line="248" w:lineRule="exact"/>
              <w:rPr>
                <w:b/>
              </w:rPr>
            </w:pPr>
          </w:p>
        </w:tc>
      </w:tr>
    </w:tbl>
    <w:p w:rsidR="009152F8" w:rsidRDefault="009152F8">
      <w:pPr>
        <w:spacing w:line="248"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68"/>
        <w:gridCol w:w="4961"/>
        <w:gridCol w:w="2324"/>
        <w:gridCol w:w="2756"/>
      </w:tblGrid>
      <w:tr w:rsidR="009152F8" w:rsidTr="00C955E5">
        <w:trPr>
          <w:trHeight w:val="585"/>
        </w:trPr>
        <w:tc>
          <w:tcPr>
            <w:tcW w:w="4272"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67" w:right="1658"/>
              <w:jc w:val="center"/>
              <w:rPr>
                <w:b/>
                <w:sz w:val="24"/>
              </w:rPr>
            </w:pPr>
            <w:r>
              <w:rPr>
                <w:b/>
                <w:sz w:val="24"/>
              </w:rPr>
              <w:t>Indicator</w:t>
            </w:r>
          </w:p>
        </w:tc>
        <w:tc>
          <w:tcPr>
            <w:tcW w:w="4961"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47"/>
              <w:rPr>
                <w:b/>
                <w:sz w:val="24"/>
              </w:rPr>
            </w:pPr>
            <w:r>
              <w:rPr>
                <w:b/>
                <w:sz w:val="24"/>
              </w:rPr>
              <w:t>Examples or Evidence of Practice</w:t>
            </w:r>
          </w:p>
        </w:tc>
        <w:tc>
          <w:tcPr>
            <w:tcW w:w="2324" w:type="dxa"/>
            <w:shd w:val="clear" w:color="auto" w:fill="DAEDF3"/>
            <w:vAlign w:val="center"/>
          </w:tcPr>
          <w:p w:rsidR="009152F8" w:rsidRDefault="00086B11" w:rsidP="00C955E5">
            <w:pPr>
              <w:pStyle w:val="TableParagraph"/>
              <w:spacing w:line="292" w:lineRule="exact"/>
              <w:ind w:left="333" w:right="325"/>
              <w:jc w:val="center"/>
              <w:rPr>
                <w:b/>
                <w:sz w:val="24"/>
              </w:rPr>
            </w:pPr>
            <w:r>
              <w:rPr>
                <w:b/>
                <w:sz w:val="24"/>
              </w:rPr>
              <w:t>Implementation</w:t>
            </w:r>
          </w:p>
          <w:p w:rsidR="009152F8" w:rsidRDefault="00086B11" w:rsidP="00C955E5">
            <w:pPr>
              <w:pStyle w:val="TableParagraph"/>
              <w:spacing w:line="273" w:lineRule="exact"/>
              <w:ind w:left="333" w:right="323"/>
              <w:jc w:val="center"/>
              <w:rPr>
                <w:b/>
                <w:sz w:val="24"/>
              </w:rPr>
            </w:pPr>
            <w:r>
              <w:rPr>
                <w:b/>
                <w:sz w:val="24"/>
              </w:rPr>
              <w:t>Status</w:t>
            </w:r>
          </w:p>
        </w:tc>
        <w:tc>
          <w:tcPr>
            <w:tcW w:w="2756"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55" w:right="328" w:firstLine="319"/>
              <w:rPr>
                <w:b/>
                <w:sz w:val="24"/>
              </w:rPr>
            </w:pPr>
            <w:r>
              <w:rPr>
                <w:b/>
                <w:sz w:val="24"/>
              </w:rPr>
              <w:t>Data Sources/ Supporting Evidence</w:t>
            </w:r>
          </w:p>
        </w:tc>
      </w:tr>
      <w:tr w:rsidR="00C955E5" w:rsidTr="00C955E5">
        <w:trPr>
          <w:trHeight w:val="6807"/>
        </w:trPr>
        <w:tc>
          <w:tcPr>
            <w:tcW w:w="804" w:type="dxa"/>
          </w:tcPr>
          <w:p w:rsidR="00C955E5" w:rsidRDefault="00C955E5">
            <w:pPr>
              <w:pStyle w:val="TableParagraph"/>
              <w:spacing w:line="292" w:lineRule="exact"/>
              <w:ind w:left="246"/>
              <w:rPr>
                <w:b/>
                <w:sz w:val="24"/>
              </w:rPr>
            </w:pPr>
            <w:r>
              <w:rPr>
                <w:b/>
                <w:sz w:val="24"/>
              </w:rPr>
              <w:t>28.</w:t>
            </w:r>
          </w:p>
        </w:tc>
        <w:tc>
          <w:tcPr>
            <w:tcW w:w="3468" w:type="dxa"/>
          </w:tcPr>
          <w:p w:rsidR="00C955E5" w:rsidRDefault="00C955E5">
            <w:pPr>
              <w:pStyle w:val="TableParagraph"/>
              <w:ind w:left="108" w:right="401"/>
            </w:pPr>
            <w:r>
              <w:t>General and special education teachers use regularly scheduled collaborative planning time to clarify their roles and responsibilities while planning effective instruction and assessment for all students.</w:t>
            </w:r>
          </w:p>
        </w:tc>
        <w:tc>
          <w:tcPr>
            <w:tcW w:w="4961" w:type="dxa"/>
          </w:tcPr>
          <w:p w:rsidR="00C955E5" w:rsidRDefault="00C955E5">
            <w:pPr>
              <w:pStyle w:val="TableParagraph"/>
              <w:numPr>
                <w:ilvl w:val="0"/>
                <w:numId w:val="11"/>
              </w:numPr>
              <w:tabs>
                <w:tab w:val="left" w:pos="452"/>
              </w:tabs>
              <w:ind w:right="227"/>
            </w:pPr>
            <w:r>
              <w:t>Teachers identify and discuss their various roles (e.g., collaborative teaching structures) during the lesson-planning</w:t>
            </w:r>
            <w:r>
              <w:rPr>
                <w:spacing w:val="-2"/>
              </w:rPr>
              <w:t xml:space="preserve"> </w:t>
            </w:r>
            <w:r>
              <w:t>process.</w:t>
            </w:r>
          </w:p>
          <w:p w:rsidR="00C955E5" w:rsidRDefault="00C955E5">
            <w:pPr>
              <w:pStyle w:val="TableParagraph"/>
              <w:numPr>
                <w:ilvl w:val="0"/>
                <w:numId w:val="11"/>
              </w:numPr>
              <w:tabs>
                <w:tab w:val="left" w:pos="452"/>
              </w:tabs>
              <w:ind w:right="115"/>
            </w:pPr>
            <w:r>
              <w:t>When planning, teachers consider the application of UDL and DI as part of every</w:t>
            </w:r>
            <w:r>
              <w:rPr>
                <w:spacing w:val="-12"/>
              </w:rPr>
              <w:t xml:space="preserve"> </w:t>
            </w:r>
            <w:r>
              <w:t>lesson.</w:t>
            </w:r>
          </w:p>
          <w:p w:rsidR="00C955E5" w:rsidRDefault="00C955E5">
            <w:pPr>
              <w:pStyle w:val="TableParagraph"/>
              <w:numPr>
                <w:ilvl w:val="0"/>
                <w:numId w:val="11"/>
              </w:numPr>
              <w:tabs>
                <w:tab w:val="left" w:pos="452"/>
              </w:tabs>
              <w:ind w:right="700"/>
            </w:pPr>
            <w:r>
              <w:t>Teachers determine appropriate accommodations and other supports (e.g., behavior, visual and communication) for individual</w:t>
            </w:r>
            <w:r>
              <w:rPr>
                <w:spacing w:val="-1"/>
              </w:rPr>
              <w:t xml:space="preserve"> </w:t>
            </w:r>
            <w:r>
              <w:t>students.</w:t>
            </w:r>
          </w:p>
          <w:p w:rsidR="00C955E5" w:rsidRDefault="00C955E5">
            <w:pPr>
              <w:pStyle w:val="TableParagraph"/>
              <w:numPr>
                <w:ilvl w:val="0"/>
                <w:numId w:val="11"/>
              </w:numPr>
              <w:tabs>
                <w:tab w:val="left" w:pos="452"/>
              </w:tabs>
              <w:ind w:right="117"/>
            </w:pPr>
            <w:r>
              <w:t>Teachers have consensus on grading procedures, especially when accommodations or modifications are provided for individual students.</w:t>
            </w:r>
          </w:p>
          <w:p w:rsidR="00C955E5" w:rsidRDefault="00C955E5">
            <w:pPr>
              <w:pStyle w:val="TableParagraph"/>
              <w:numPr>
                <w:ilvl w:val="0"/>
                <w:numId w:val="11"/>
              </w:numPr>
              <w:tabs>
                <w:tab w:val="left" w:pos="452"/>
              </w:tabs>
              <w:ind w:right="228"/>
            </w:pPr>
            <w:r>
              <w:t xml:space="preserve">Teachers share roles and responsibilities such that distinctions between </w:t>
            </w:r>
            <w:r>
              <w:rPr>
                <w:i/>
              </w:rPr>
              <w:t xml:space="preserve">special education </w:t>
            </w:r>
            <w:r>
              <w:t xml:space="preserve">and the </w:t>
            </w:r>
            <w:r>
              <w:rPr>
                <w:i/>
              </w:rPr>
              <w:t xml:space="preserve">content- or grade-level teacher </w:t>
            </w:r>
            <w:r>
              <w:t>are not obvious.</w:t>
            </w:r>
          </w:p>
          <w:p w:rsidR="00C955E5" w:rsidRDefault="00C955E5">
            <w:pPr>
              <w:pStyle w:val="TableParagraph"/>
              <w:numPr>
                <w:ilvl w:val="0"/>
                <w:numId w:val="11"/>
              </w:numPr>
              <w:tabs>
                <w:tab w:val="left" w:pos="452"/>
              </w:tabs>
              <w:ind w:right="399"/>
              <w:jc w:val="both"/>
            </w:pPr>
            <w:r>
              <w:t>Teachers have parity in their roles so that one teacher does not have more responsibility for instruction and assessment than the</w:t>
            </w:r>
            <w:r>
              <w:rPr>
                <w:spacing w:val="-12"/>
              </w:rPr>
              <w:t xml:space="preserve"> </w:t>
            </w:r>
            <w:r>
              <w:t>other.</w:t>
            </w:r>
          </w:p>
          <w:p w:rsidR="00C955E5" w:rsidRDefault="00C955E5">
            <w:pPr>
              <w:pStyle w:val="TableParagraph"/>
              <w:numPr>
                <w:ilvl w:val="0"/>
                <w:numId w:val="11"/>
              </w:numPr>
              <w:tabs>
                <w:tab w:val="left" w:pos="452"/>
              </w:tabs>
              <w:ind w:right="990"/>
            </w:pPr>
            <w:r>
              <w:t>Teachers reflect on and assess their effectiveness as collaborative</w:t>
            </w:r>
            <w:r>
              <w:rPr>
                <w:spacing w:val="-8"/>
              </w:rPr>
              <w:t xml:space="preserve"> </w:t>
            </w:r>
            <w:r>
              <w:t>teachers.</w:t>
            </w:r>
          </w:p>
          <w:p w:rsidR="00C955E5" w:rsidRDefault="00C955E5">
            <w:pPr>
              <w:pStyle w:val="TableParagraph"/>
              <w:numPr>
                <w:ilvl w:val="0"/>
                <w:numId w:val="11"/>
              </w:numPr>
              <w:tabs>
                <w:tab w:val="left" w:pos="452"/>
              </w:tabs>
              <w:ind w:right="134"/>
            </w:pPr>
            <w:r>
              <w:t>Administrators provide ongoing support to assist collaborative teachers in identifying,</w:t>
            </w:r>
            <w:r>
              <w:rPr>
                <w:spacing w:val="-4"/>
              </w:rPr>
              <w:t xml:space="preserve"> </w:t>
            </w:r>
            <w:r>
              <w:t>clarifying</w:t>
            </w:r>
          </w:p>
          <w:p w:rsidR="00C955E5" w:rsidRDefault="00C955E5">
            <w:pPr>
              <w:pStyle w:val="TableParagraph"/>
              <w:spacing w:line="250" w:lineRule="exact"/>
              <w:ind w:left="451"/>
            </w:pPr>
            <w:r>
              <w:t>and developing their roles and responsibilities.</w:t>
            </w:r>
          </w:p>
        </w:tc>
        <w:sdt>
          <w:sdtPr>
            <w:rPr>
              <w:rFonts w:ascii="Times New Roman"/>
            </w:rPr>
            <w:id w:val="-1347470915"/>
            <w:placeholder>
              <w:docPart w:val="DefaultPlaceholder_-1854013439"/>
            </w:placeholder>
            <w:showingPlcHdr/>
            <w:dropDownList>
              <w:listItem w:value="Choose an item."/>
              <w:listItem w:displayText="Fully " w:value="Fully "/>
              <w:listItem w:displayText="Partially Almost" w:value="Partially Almost"/>
              <w:listItem w:displayText="Partially Beginning" w:value="Partially Beginning"/>
              <w:listItem w:displayText="Not Yet" w:value="Not Yet"/>
            </w:dropDownList>
          </w:sdtPr>
          <w:sdtEndPr/>
          <w:sdtContent>
            <w:tc>
              <w:tcPr>
                <w:tcW w:w="2324" w:type="dxa"/>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433248008"/>
            <w:placeholder>
              <w:docPart w:val="9CCBBB1DB7D6483CB917B9481767C2BC"/>
            </w:placeholder>
            <w:showingPlcHdr/>
          </w:sdtPr>
          <w:sdtEndPr/>
          <w:sdtContent>
            <w:tc>
              <w:tcPr>
                <w:tcW w:w="2756" w:type="dxa"/>
              </w:tcPr>
              <w:p w:rsidR="00C955E5" w:rsidRDefault="00C955E5">
                <w:pPr>
                  <w:pStyle w:val="TableParagraph"/>
                  <w:rPr>
                    <w:rFonts w:ascii="Times New Roman"/>
                  </w:rPr>
                </w:pPr>
                <w:r w:rsidRPr="0017464E">
                  <w:rPr>
                    <w:rStyle w:val="PlaceholderText"/>
                  </w:rPr>
                  <w:t>Click or tap here to enter text.</w:t>
                </w:r>
              </w:p>
            </w:tc>
          </w:sdtContent>
        </w:sdt>
      </w:tr>
      <w:tr w:rsidR="009152F8">
        <w:trPr>
          <w:trHeight w:val="268"/>
        </w:trPr>
        <w:tc>
          <w:tcPr>
            <w:tcW w:w="14313" w:type="dxa"/>
            <w:gridSpan w:val="5"/>
            <w:shd w:val="clear" w:color="auto" w:fill="E4DFEB"/>
          </w:tcPr>
          <w:p w:rsidR="009152F8" w:rsidRDefault="00086B11">
            <w:pPr>
              <w:pStyle w:val="TableParagraph"/>
              <w:spacing w:line="248" w:lineRule="exact"/>
              <w:ind w:left="107"/>
            </w:pPr>
            <w:r>
              <w:rPr>
                <w:b/>
              </w:rPr>
              <w:t xml:space="preserve">Suggested Measures: </w:t>
            </w:r>
            <w:r>
              <w:t>Master schedule, teacher lesson plans, classroom observation or walk-throughs, teacher interviews, coaching logs.</w:t>
            </w:r>
          </w:p>
        </w:tc>
      </w:tr>
      <w:tr w:rsidR="009152F8">
        <w:trPr>
          <w:trHeight w:val="575"/>
        </w:trPr>
        <w:tc>
          <w:tcPr>
            <w:tcW w:w="14313" w:type="dxa"/>
            <w:gridSpan w:val="5"/>
            <w:shd w:val="clear" w:color="auto" w:fill="FCE9D9"/>
          </w:tcPr>
          <w:p w:rsidR="009152F8" w:rsidRDefault="00086B11">
            <w:pPr>
              <w:pStyle w:val="TableParagraph"/>
              <w:spacing w:line="265" w:lineRule="exact"/>
              <w:ind w:left="107"/>
            </w:pPr>
            <w:r>
              <w:rPr>
                <w:b/>
              </w:rPr>
              <w:t xml:space="preserve">Note: </w:t>
            </w:r>
            <w:r>
              <w:t xml:space="preserve">Please see the </w:t>
            </w:r>
            <w:r>
              <w:rPr>
                <w:i/>
              </w:rPr>
              <w:t xml:space="preserve">Resources Section: DOE Course Code Directory; </w:t>
            </w:r>
            <w:r>
              <w:t xml:space="preserve">Please see the </w:t>
            </w:r>
            <w:r>
              <w:rPr>
                <w:i/>
              </w:rPr>
              <w:t xml:space="preserve">Appendices: Glossary of Terms </w:t>
            </w:r>
            <w:r>
              <w:t>section for definitions of the above terms:</w:t>
            </w:r>
          </w:p>
          <w:p w:rsidR="009152F8" w:rsidRDefault="00086B11">
            <w:pPr>
              <w:pStyle w:val="TableParagraph"/>
              <w:spacing w:line="272" w:lineRule="exact"/>
              <w:ind w:left="107"/>
              <w:rPr>
                <w:i/>
              </w:rPr>
            </w:pPr>
            <w:r>
              <w:rPr>
                <w:i/>
              </w:rPr>
              <w:t>Collaborative models of support</w:t>
            </w:r>
            <w:r>
              <w:rPr>
                <w:rFonts w:ascii="Arial" w:hAnsi="Arial"/>
                <w:i/>
                <w:sz w:val="23"/>
              </w:rPr>
              <w:t>—</w:t>
            </w:r>
            <w:r>
              <w:rPr>
                <w:i/>
              </w:rPr>
              <w:t>consultation, support facilitation and co-teaching.</w:t>
            </w:r>
          </w:p>
        </w:tc>
      </w:tr>
      <w:tr w:rsidR="009152F8">
        <w:trPr>
          <w:trHeight w:val="537"/>
        </w:trPr>
        <w:tc>
          <w:tcPr>
            <w:tcW w:w="14313" w:type="dxa"/>
            <w:gridSpan w:val="5"/>
          </w:tcPr>
          <w:p w:rsidR="009152F8" w:rsidRDefault="00086B11">
            <w:pPr>
              <w:pStyle w:val="TableParagraph"/>
              <w:spacing w:line="266" w:lineRule="exact"/>
              <w:ind w:left="107"/>
              <w:rPr>
                <w:b/>
              </w:rPr>
            </w:pPr>
            <w:r>
              <w:rPr>
                <w:b/>
              </w:rPr>
              <w:t>Comment:</w:t>
            </w:r>
            <w:sdt>
              <w:sdtPr>
                <w:rPr>
                  <w:b/>
                </w:rPr>
                <w:id w:val="52668277"/>
                <w:placeholder>
                  <w:docPart w:val="DefaultPlaceholder_-1854013440"/>
                </w:placeholder>
                <w:showingPlcHdr/>
              </w:sdtPr>
              <w:sdtEndPr/>
              <w:sdtContent>
                <w:r w:rsidR="00F8239D" w:rsidRPr="0017464E">
                  <w:rPr>
                    <w:rStyle w:val="PlaceholderText"/>
                  </w:rPr>
                  <w:t>Click or tap here to enter text.</w:t>
                </w:r>
              </w:sdtContent>
            </w:sdt>
          </w:p>
        </w:tc>
      </w:tr>
    </w:tbl>
    <w:p w:rsidR="009152F8" w:rsidRDefault="009152F8">
      <w:pPr>
        <w:spacing w:line="266"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84"/>
        <w:gridCol w:w="4948"/>
        <w:gridCol w:w="2325"/>
        <w:gridCol w:w="2757"/>
      </w:tblGrid>
      <w:tr w:rsidR="009152F8" w:rsidTr="00C955E5">
        <w:trPr>
          <w:trHeight w:val="585"/>
        </w:trPr>
        <w:tc>
          <w:tcPr>
            <w:tcW w:w="4288"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55" w:right="1659"/>
              <w:jc w:val="center"/>
              <w:rPr>
                <w:b/>
                <w:sz w:val="24"/>
              </w:rPr>
            </w:pPr>
            <w:r>
              <w:rPr>
                <w:b/>
                <w:sz w:val="24"/>
              </w:rPr>
              <w:t>Indicator</w:t>
            </w:r>
          </w:p>
        </w:tc>
        <w:tc>
          <w:tcPr>
            <w:tcW w:w="4948"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32"/>
              <w:rPr>
                <w:b/>
                <w:sz w:val="24"/>
              </w:rPr>
            </w:pPr>
            <w:r>
              <w:rPr>
                <w:b/>
                <w:sz w:val="24"/>
              </w:rPr>
              <w:t>Examples or Evidence of Practice</w:t>
            </w:r>
          </w:p>
        </w:tc>
        <w:tc>
          <w:tcPr>
            <w:tcW w:w="2325" w:type="dxa"/>
            <w:shd w:val="clear" w:color="auto" w:fill="DAEDF3"/>
            <w:vAlign w:val="center"/>
          </w:tcPr>
          <w:p w:rsidR="009152F8" w:rsidRDefault="00086B11" w:rsidP="00C955E5">
            <w:pPr>
              <w:pStyle w:val="TableParagraph"/>
              <w:spacing w:line="292" w:lineRule="exact"/>
              <w:ind w:left="327" w:right="326"/>
              <w:jc w:val="center"/>
              <w:rPr>
                <w:b/>
                <w:sz w:val="24"/>
              </w:rPr>
            </w:pPr>
            <w:r>
              <w:rPr>
                <w:b/>
                <w:sz w:val="24"/>
              </w:rPr>
              <w:t>Implementation</w:t>
            </w:r>
          </w:p>
          <w:p w:rsidR="009152F8" w:rsidRDefault="00086B11" w:rsidP="00C955E5">
            <w:pPr>
              <w:pStyle w:val="TableParagraph"/>
              <w:spacing w:line="273" w:lineRule="exact"/>
              <w:ind w:left="329" w:right="326"/>
              <w:jc w:val="center"/>
              <w:rPr>
                <w:b/>
                <w:sz w:val="24"/>
              </w:rPr>
            </w:pPr>
            <w:r>
              <w:rPr>
                <w:b/>
                <w:sz w:val="24"/>
              </w:rPr>
              <w:t>Status</w:t>
            </w:r>
          </w:p>
        </w:tc>
        <w:tc>
          <w:tcPr>
            <w:tcW w:w="2757"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52" w:right="332" w:firstLine="319"/>
              <w:rPr>
                <w:b/>
                <w:sz w:val="24"/>
              </w:rPr>
            </w:pPr>
            <w:r>
              <w:rPr>
                <w:b/>
                <w:sz w:val="24"/>
              </w:rPr>
              <w:t>Data Sources/ Supporting Evidence</w:t>
            </w:r>
          </w:p>
        </w:tc>
      </w:tr>
      <w:tr w:rsidR="00C955E5" w:rsidTr="00C955E5">
        <w:trPr>
          <w:trHeight w:val="3257"/>
        </w:trPr>
        <w:tc>
          <w:tcPr>
            <w:tcW w:w="804" w:type="dxa"/>
          </w:tcPr>
          <w:p w:rsidR="00C955E5" w:rsidRDefault="00C955E5">
            <w:pPr>
              <w:pStyle w:val="TableParagraph"/>
              <w:spacing w:line="292" w:lineRule="exact"/>
              <w:ind w:left="246"/>
              <w:rPr>
                <w:b/>
                <w:sz w:val="24"/>
              </w:rPr>
            </w:pPr>
            <w:r>
              <w:rPr>
                <w:b/>
                <w:sz w:val="24"/>
              </w:rPr>
              <w:t>29.</w:t>
            </w:r>
          </w:p>
        </w:tc>
        <w:tc>
          <w:tcPr>
            <w:tcW w:w="3484" w:type="dxa"/>
          </w:tcPr>
          <w:p w:rsidR="00C955E5" w:rsidRDefault="00C955E5">
            <w:pPr>
              <w:pStyle w:val="TableParagraph"/>
              <w:ind w:left="108" w:right="503"/>
            </w:pPr>
            <w:r>
              <w:t>Family members of SWDs are contributing members of school decision-making groups.</w:t>
            </w:r>
          </w:p>
        </w:tc>
        <w:tc>
          <w:tcPr>
            <w:tcW w:w="4948" w:type="dxa"/>
          </w:tcPr>
          <w:p w:rsidR="00C955E5" w:rsidRDefault="00C955E5">
            <w:pPr>
              <w:pStyle w:val="TableParagraph"/>
              <w:numPr>
                <w:ilvl w:val="0"/>
                <w:numId w:val="10"/>
              </w:numPr>
              <w:tabs>
                <w:tab w:val="left" w:pos="436"/>
              </w:tabs>
              <w:ind w:right="475"/>
            </w:pPr>
            <w:r>
              <w:t>School administrators actively recruit family members of SWDs to participate in school decision-making groups, including the School Advisory</w:t>
            </w:r>
            <w:r>
              <w:rPr>
                <w:spacing w:val="-1"/>
              </w:rPr>
              <w:t xml:space="preserve"> </w:t>
            </w:r>
            <w:r>
              <w:t>Council.</w:t>
            </w:r>
          </w:p>
          <w:p w:rsidR="00C955E5" w:rsidRDefault="00C955E5">
            <w:pPr>
              <w:pStyle w:val="TableParagraph"/>
              <w:numPr>
                <w:ilvl w:val="0"/>
                <w:numId w:val="10"/>
              </w:numPr>
              <w:tabs>
                <w:tab w:val="left" w:pos="436"/>
              </w:tabs>
              <w:ind w:right="161"/>
            </w:pPr>
            <w:r>
              <w:t>Family members of SWDs are active members of groups such as the Parent-Teacher Association (PTA) and school sub-committees (e.g., Fall Festival, Band</w:t>
            </w:r>
            <w:r>
              <w:rPr>
                <w:spacing w:val="-6"/>
              </w:rPr>
              <w:t xml:space="preserve"> </w:t>
            </w:r>
            <w:r>
              <w:t>Boosters).</w:t>
            </w:r>
          </w:p>
          <w:p w:rsidR="00C955E5" w:rsidRDefault="00C955E5">
            <w:pPr>
              <w:pStyle w:val="TableParagraph"/>
              <w:numPr>
                <w:ilvl w:val="0"/>
                <w:numId w:val="10"/>
              </w:numPr>
              <w:tabs>
                <w:tab w:val="left" w:pos="436"/>
              </w:tabs>
              <w:ind w:right="192"/>
            </w:pPr>
            <w:r>
              <w:t>Family members of SWDs participate in school decision-making based upon annual measurable outcome data for students with and</w:t>
            </w:r>
            <w:r>
              <w:rPr>
                <w:spacing w:val="-10"/>
              </w:rPr>
              <w:t xml:space="preserve"> </w:t>
            </w:r>
            <w:r>
              <w:t>without</w:t>
            </w:r>
          </w:p>
          <w:p w:rsidR="00C955E5" w:rsidRDefault="00C955E5">
            <w:pPr>
              <w:pStyle w:val="TableParagraph"/>
              <w:spacing w:line="250" w:lineRule="exact"/>
              <w:ind w:left="436"/>
            </w:pPr>
            <w:r>
              <w:t>disabilities.</w:t>
            </w:r>
          </w:p>
        </w:tc>
        <w:sdt>
          <w:sdtPr>
            <w:rPr>
              <w:rFonts w:ascii="Times New Roman"/>
            </w:rPr>
            <w:id w:val="851771544"/>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25" w:type="dxa"/>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1111897008"/>
            <w:placeholder>
              <w:docPart w:val="C9665ABB123A4F0CA5D60A811E6E7E7E"/>
            </w:placeholder>
            <w:showingPlcHdr/>
          </w:sdtPr>
          <w:sdtEndPr/>
          <w:sdtContent>
            <w:tc>
              <w:tcPr>
                <w:tcW w:w="2757" w:type="dxa"/>
              </w:tcPr>
              <w:p w:rsidR="00C955E5" w:rsidRDefault="00C955E5">
                <w:pPr>
                  <w:pStyle w:val="TableParagraph"/>
                  <w:rPr>
                    <w:rFonts w:ascii="Times New Roman"/>
                  </w:rPr>
                </w:pPr>
                <w:r w:rsidRPr="0017464E">
                  <w:rPr>
                    <w:rStyle w:val="PlaceholderText"/>
                  </w:rPr>
                  <w:t>Click or tap here to enter text.</w:t>
                </w:r>
              </w:p>
            </w:tc>
          </w:sdtContent>
        </w:sdt>
      </w:tr>
      <w:tr w:rsidR="009152F8">
        <w:trPr>
          <w:trHeight w:val="268"/>
        </w:trPr>
        <w:tc>
          <w:tcPr>
            <w:tcW w:w="14318" w:type="dxa"/>
            <w:gridSpan w:val="5"/>
            <w:shd w:val="clear" w:color="auto" w:fill="E4DFEB"/>
          </w:tcPr>
          <w:p w:rsidR="009152F8" w:rsidRDefault="00086B11">
            <w:pPr>
              <w:pStyle w:val="TableParagraph"/>
              <w:spacing w:line="248" w:lineRule="exact"/>
              <w:ind w:left="107"/>
            </w:pPr>
            <w:r>
              <w:rPr>
                <w:b/>
              </w:rPr>
              <w:t xml:space="preserve">Suggested Measures: </w:t>
            </w:r>
            <w:r>
              <w:t>Decision-making group rosters, meeting notes.</w:t>
            </w:r>
          </w:p>
        </w:tc>
      </w:tr>
      <w:tr w:rsidR="009152F8">
        <w:trPr>
          <w:trHeight w:val="537"/>
        </w:trPr>
        <w:tc>
          <w:tcPr>
            <w:tcW w:w="14318" w:type="dxa"/>
            <w:gridSpan w:val="5"/>
            <w:shd w:val="clear" w:color="auto" w:fill="FCE9D9"/>
          </w:tcPr>
          <w:p w:rsidR="009152F8" w:rsidRDefault="00086B11">
            <w:pPr>
              <w:pStyle w:val="TableParagraph"/>
              <w:spacing w:line="265" w:lineRule="exact"/>
              <w:ind w:left="107"/>
            </w:pPr>
            <w:r>
              <w:rPr>
                <w:b/>
              </w:rPr>
              <w:t xml:space="preserve">Note: </w:t>
            </w:r>
            <w:r>
              <w:t xml:space="preserve">In addition to the School Advisory Council, family members of students </w:t>
            </w:r>
            <w:r>
              <w:rPr>
                <w:b/>
              </w:rPr>
              <w:t xml:space="preserve">with </w:t>
            </w:r>
            <w:r>
              <w:t>disabilities should be included in all decision-making groups that include</w:t>
            </w:r>
          </w:p>
          <w:p w:rsidR="009152F8" w:rsidRDefault="00086B11">
            <w:pPr>
              <w:pStyle w:val="TableParagraph"/>
              <w:spacing w:line="252" w:lineRule="exact"/>
              <w:ind w:left="107"/>
            </w:pPr>
            <w:r>
              <w:t xml:space="preserve">family members of students </w:t>
            </w:r>
            <w:r>
              <w:rPr>
                <w:b/>
              </w:rPr>
              <w:t xml:space="preserve">without </w:t>
            </w:r>
            <w:r>
              <w:t>disabilities, such as the PTA and school sub-committees.</w:t>
            </w:r>
          </w:p>
        </w:tc>
      </w:tr>
      <w:tr w:rsidR="009152F8">
        <w:trPr>
          <w:trHeight w:val="537"/>
        </w:trPr>
        <w:tc>
          <w:tcPr>
            <w:tcW w:w="14318" w:type="dxa"/>
            <w:gridSpan w:val="5"/>
          </w:tcPr>
          <w:p w:rsidR="009152F8" w:rsidRDefault="00086B11">
            <w:pPr>
              <w:pStyle w:val="TableParagraph"/>
              <w:spacing w:line="265" w:lineRule="exact"/>
              <w:ind w:left="107"/>
              <w:rPr>
                <w:b/>
              </w:rPr>
            </w:pPr>
            <w:r>
              <w:rPr>
                <w:b/>
              </w:rPr>
              <w:t>Comment:</w:t>
            </w:r>
            <w:sdt>
              <w:sdtPr>
                <w:rPr>
                  <w:b/>
                </w:rPr>
                <w:id w:val="-1680189075"/>
                <w:placeholder>
                  <w:docPart w:val="DefaultPlaceholder_-1854013440"/>
                </w:placeholder>
                <w:showingPlcHdr/>
              </w:sdtPr>
              <w:sdtEndPr/>
              <w:sdtContent>
                <w:r w:rsidR="00F8239D" w:rsidRPr="0017464E">
                  <w:rPr>
                    <w:rStyle w:val="PlaceholderText"/>
                  </w:rPr>
                  <w:t>Click or tap here to enter text.</w:t>
                </w:r>
              </w:sdtContent>
            </w:sdt>
          </w:p>
          <w:p w:rsidR="003B6BAE" w:rsidRDefault="003B6BAE">
            <w:pPr>
              <w:pStyle w:val="TableParagraph"/>
              <w:spacing w:line="265" w:lineRule="exact"/>
              <w:ind w:left="107"/>
              <w:rPr>
                <w:b/>
              </w:rPr>
            </w:pPr>
          </w:p>
          <w:p w:rsidR="003B6BAE" w:rsidRDefault="003B6BAE">
            <w:pPr>
              <w:pStyle w:val="TableParagraph"/>
              <w:spacing w:line="265" w:lineRule="exact"/>
              <w:ind w:left="107"/>
              <w:rPr>
                <w:b/>
              </w:rPr>
            </w:pPr>
          </w:p>
        </w:tc>
      </w:tr>
      <w:tr w:rsidR="009152F8" w:rsidTr="00C955E5">
        <w:trPr>
          <w:trHeight w:val="587"/>
        </w:trPr>
        <w:tc>
          <w:tcPr>
            <w:tcW w:w="4288"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81"/>
              <w:ind w:left="1668" w:right="1646"/>
              <w:jc w:val="center"/>
              <w:rPr>
                <w:b/>
                <w:sz w:val="24"/>
              </w:rPr>
            </w:pPr>
            <w:r>
              <w:rPr>
                <w:b/>
                <w:sz w:val="24"/>
              </w:rPr>
              <w:t>Indicator</w:t>
            </w:r>
          </w:p>
        </w:tc>
        <w:tc>
          <w:tcPr>
            <w:tcW w:w="4948" w:type="dxa"/>
            <w:shd w:val="clear" w:color="auto" w:fill="DAEDF3"/>
          </w:tcPr>
          <w:p w:rsidR="009152F8" w:rsidRDefault="009152F8">
            <w:pPr>
              <w:pStyle w:val="TableParagraph"/>
              <w:rPr>
                <w:rFonts w:ascii="Times New Roman"/>
                <w:sz w:val="24"/>
              </w:rPr>
            </w:pPr>
          </w:p>
          <w:p w:rsidR="009152F8" w:rsidRDefault="00086B11">
            <w:pPr>
              <w:pStyle w:val="TableParagraph"/>
              <w:spacing w:before="181"/>
              <w:ind w:left="851"/>
              <w:rPr>
                <w:b/>
                <w:sz w:val="24"/>
              </w:rPr>
            </w:pPr>
            <w:r>
              <w:rPr>
                <w:b/>
                <w:sz w:val="24"/>
              </w:rPr>
              <w:t>Examples or Evidence of Practice</w:t>
            </w:r>
          </w:p>
        </w:tc>
        <w:tc>
          <w:tcPr>
            <w:tcW w:w="2325" w:type="dxa"/>
            <w:shd w:val="clear" w:color="auto" w:fill="DAEDF3"/>
            <w:vAlign w:val="center"/>
          </w:tcPr>
          <w:p w:rsidR="009152F8" w:rsidRDefault="00086B11" w:rsidP="00C955E5">
            <w:pPr>
              <w:pStyle w:val="TableParagraph"/>
              <w:spacing w:line="292" w:lineRule="exact"/>
              <w:ind w:left="330" w:right="324"/>
              <w:jc w:val="center"/>
              <w:rPr>
                <w:b/>
                <w:sz w:val="24"/>
              </w:rPr>
            </w:pPr>
            <w:r>
              <w:rPr>
                <w:b/>
                <w:sz w:val="24"/>
              </w:rPr>
              <w:t>Implementation</w:t>
            </w:r>
          </w:p>
          <w:p w:rsidR="009152F8" w:rsidRDefault="00086B11" w:rsidP="00C955E5">
            <w:pPr>
              <w:pStyle w:val="TableParagraph"/>
              <w:spacing w:line="275" w:lineRule="exact"/>
              <w:ind w:left="329" w:right="326"/>
              <w:jc w:val="center"/>
              <w:rPr>
                <w:b/>
                <w:sz w:val="24"/>
              </w:rPr>
            </w:pPr>
            <w:r>
              <w:rPr>
                <w:b/>
                <w:sz w:val="24"/>
              </w:rPr>
              <w:t>Status</w:t>
            </w:r>
          </w:p>
        </w:tc>
        <w:tc>
          <w:tcPr>
            <w:tcW w:w="2757" w:type="dxa"/>
            <w:shd w:val="clear" w:color="auto" w:fill="DAEDF3"/>
          </w:tcPr>
          <w:p w:rsidR="009152F8" w:rsidRDefault="009152F8">
            <w:pPr>
              <w:pStyle w:val="TableParagraph"/>
              <w:rPr>
                <w:rFonts w:ascii="Times New Roman"/>
                <w:sz w:val="27"/>
              </w:rPr>
            </w:pPr>
          </w:p>
          <w:p w:rsidR="009152F8" w:rsidRDefault="00086B11">
            <w:pPr>
              <w:pStyle w:val="TableParagraph"/>
              <w:spacing w:before="1"/>
              <w:ind w:left="352" w:right="332" w:firstLine="319"/>
              <w:rPr>
                <w:b/>
                <w:sz w:val="24"/>
              </w:rPr>
            </w:pPr>
            <w:r>
              <w:rPr>
                <w:b/>
                <w:sz w:val="24"/>
              </w:rPr>
              <w:t>Data Sources/ Supporting Evidence</w:t>
            </w:r>
          </w:p>
        </w:tc>
      </w:tr>
      <w:tr w:rsidR="00C955E5" w:rsidTr="00C955E5">
        <w:trPr>
          <w:trHeight w:val="2452"/>
        </w:trPr>
        <w:tc>
          <w:tcPr>
            <w:tcW w:w="804" w:type="dxa"/>
          </w:tcPr>
          <w:p w:rsidR="00C955E5" w:rsidRDefault="00C955E5">
            <w:pPr>
              <w:pStyle w:val="TableParagraph"/>
              <w:spacing w:line="292" w:lineRule="exact"/>
              <w:ind w:left="246"/>
              <w:rPr>
                <w:b/>
                <w:sz w:val="24"/>
              </w:rPr>
            </w:pPr>
            <w:r>
              <w:rPr>
                <w:b/>
                <w:sz w:val="24"/>
              </w:rPr>
              <w:t>30.</w:t>
            </w:r>
          </w:p>
        </w:tc>
        <w:tc>
          <w:tcPr>
            <w:tcW w:w="3484" w:type="dxa"/>
          </w:tcPr>
          <w:p w:rsidR="00C955E5" w:rsidRDefault="00C955E5">
            <w:pPr>
              <w:pStyle w:val="TableParagraph"/>
              <w:ind w:left="108" w:right="76"/>
            </w:pPr>
            <w:r>
              <w:t>Learning opportunities and resources are provided to families of SWDs as a result of needs assessments and student data.</w:t>
            </w:r>
          </w:p>
        </w:tc>
        <w:tc>
          <w:tcPr>
            <w:tcW w:w="4948" w:type="dxa"/>
          </w:tcPr>
          <w:p w:rsidR="00C955E5" w:rsidRDefault="00C955E5">
            <w:pPr>
              <w:pStyle w:val="TableParagraph"/>
              <w:numPr>
                <w:ilvl w:val="0"/>
                <w:numId w:val="9"/>
              </w:numPr>
              <w:tabs>
                <w:tab w:val="left" w:pos="376"/>
              </w:tabs>
              <w:ind w:right="507"/>
            </w:pPr>
            <w:r>
              <w:t>Data are gathered from families via surveys, interviews, focus groups, suggestion box,</w:t>
            </w:r>
            <w:r>
              <w:rPr>
                <w:spacing w:val="-11"/>
              </w:rPr>
              <w:t xml:space="preserve"> </w:t>
            </w:r>
            <w:r>
              <w:t>etc.</w:t>
            </w:r>
          </w:p>
          <w:p w:rsidR="00C955E5" w:rsidRDefault="00C955E5">
            <w:pPr>
              <w:pStyle w:val="TableParagraph"/>
              <w:numPr>
                <w:ilvl w:val="0"/>
                <w:numId w:val="9"/>
              </w:numPr>
              <w:tabs>
                <w:tab w:val="left" w:pos="376"/>
              </w:tabs>
              <w:ind w:right="615"/>
            </w:pPr>
            <w:r>
              <w:t>Learning opportunities and resources are identified and provided to families based on family surveys or interviews, school climate surveys, IEP goals and student</w:t>
            </w:r>
            <w:r>
              <w:rPr>
                <w:spacing w:val="-3"/>
              </w:rPr>
              <w:t xml:space="preserve"> </w:t>
            </w:r>
            <w:r>
              <w:t>data.</w:t>
            </w:r>
          </w:p>
          <w:p w:rsidR="00C955E5" w:rsidRDefault="00C955E5">
            <w:pPr>
              <w:pStyle w:val="TableParagraph"/>
              <w:numPr>
                <w:ilvl w:val="0"/>
                <w:numId w:val="9"/>
              </w:numPr>
              <w:tabs>
                <w:tab w:val="left" w:pos="376"/>
              </w:tabs>
              <w:spacing w:line="279" w:lineRule="exact"/>
            </w:pPr>
            <w:r>
              <w:t>Information and strategies are provided on</w:t>
            </w:r>
            <w:r>
              <w:rPr>
                <w:spacing w:val="-11"/>
              </w:rPr>
              <w:t xml:space="preserve"> </w:t>
            </w:r>
            <w:r>
              <w:t>topics</w:t>
            </w:r>
          </w:p>
          <w:p w:rsidR="00C955E5" w:rsidRDefault="00C955E5">
            <w:pPr>
              <w:pStyle w:val="TableParagraph"/>
              <w:spacing w:line="270" w:lineRule="atLeast"/>
              <w:ind w:left="376" w:right="104"/>
            </w:pPr>
            <w:r>
              <w:t>such as helping with homework, test preparation, understanding LRE and inclusion, developing</w:t>
            </w:r>
          </w:p>
        </w:tc>
        <w:sdt>
          <w:sdtPr>
            <w:rPr>
              <w:rFonts w:ascii="Times New Roman"/>
            </w:rPr>
            <w:id w:val="-753660007"/>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25" w:type="dxa"/>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2026245316"/>
            <w:showingPlcHdr/>
          </w:sdtPr>
          <w:sdtEndPr/>
          <w:sdtContent>
            <w:tc>
              <w:tcPr>
                <w:tcW w:w="2757" w:type="dxa"/>
              </w:tcPr>
              <w:p w:rsidR="00C955E5" w:rsidRDefault="00C955E5">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99"/>
        <w:gridCol w:w="4934"/>
        <w:gridCol w:w="654"/>
        <w:gridCol w:w="498"/>
        <w:gridCol w:w="499"/>
        <w:gridCol w:w="664"/>
        <w:gridCol w:w="2755"/>
      </w:tblGrid>
      <w:tr w:rsidR="009152F8">
        <w:trPr>
          <w:trHeight w:val="2172"/>
        </w:trPr>
        <w:tc>
          <w:tcPr>
            <w:tcW w:w="804" w:type="dxa"/>
          </w:tcPr>
          <w:p w:rsidR="009152F8" w:rsidRDefault="009152F8">
            <w:pPr>
              <w:pStyle w:val="TableParagraph"/>
              <w:rPr>
                <w:rFonts w:ascii="Times New Roman"/>
              </w:rPr>
            </w:pPr>
          </w:p>
        </w:tc>
        <w:tc>
          <w:tcPr>
            <w:tcW w:w="3499" w:type="dxa"/>
          </w:tcPr>
          <w:p w:rsidR="009152F8" w:rsidRDefault="009152F8">
            <w:pPr>
              <w:pStyle w:val="TableParagraph"/>
              <w:rPr>
                <w:rFonts w:ascii="Times New Roman"/>
              </w:rPr>
            </w:pPr>
          </w:p>
        </w:tc>
        <w:tc>
          <w:tcPr>
            <w:tcW w:w="4934" w:type="dxa"/>
          </w:tcPr>
          <w:p w:rsidR="009152F8" w:rsidRDefault="00086B11">
            <w:pPr>
              <w:pStyle w:val="TableParagraph"/>
              <w:ind w:left="361" w:right="324"/>
            </w:pPr>
            <w:r>
              <w:t>meaningful IEP goals and postsecondary school opportunities.</w:t>
            </w:r>
          </w:p>
          <w:p w:rsidR="009152F8" w:rsidRDefault="00086B11">
            <w:pPr>
              <w:pStyle w:val="TableParagraph"/>
              <w:numPr>
                <w:ilvl w:val="0"/>
                <w:numId w:val="8"/>
              </w:numPr>
              <w:tabs>
                <w:tab w:val="left" w:pos="361"/>
              </w:tabs>
              <w:ind w:right="340"/>
            </w:pPr>
            <w:r>
              <w:t>Schedule of ongoing learning opportunities is provided to all families via newsletter, website, emails,</w:t>
            </w:r>
            <w:r>
              <w:rPr>
                <w:spacing w:val="-3"/>
              </w:rPr>
              <w:t xml:space="preserve"> </w:t>
            </w:r>
            <w:r>
              <w:t>etc.</w:t>
            </w:r>
          </w:p>
          <w:p w:rsidR="009152F8" w:rsidRDefault="00086B11">
            <w:pPr>
              <w:pStyle w:val="TableParagraph"/>
              <w:numPr>
                <w:ilvl w:val="0"/>
                <w:numId w:val="8"/>
              </w:numPr>
              <w:tabs>
                <w:tab w:val="left" w:pos="361"/>
              </w:tabs>
              <w:ind w:right="99"/>
            </w:pPr>
            <w:r>
              <w:t>Family learning opportunities include content and activities that are translated for families</w:t>
            </w:r>
            <w:r>
              <w:rPr>
                <w:spacing w:val="-9"/>
              </w:rPr>
              <w:t xml:space="preserve"> </w:t>
            </w:r>
            <w:r>
              <w:t>whose</w:t>
            </w:r>
          </w:p>
          <w:p w:rsidR="009152F8" w:rsidRDefault="00086B11">
            <w:pPr>
              <w:pStyle w:val="TableParagraph"/>
              <w:spacing w:line="252" w:lineRule="exact"/>
              <w:ind w:left="361"/>
            </w:pPr>
            <w:r>
              <w:t>first language is not English.</w:t>
            </w:r>
          </w:p>
        </w:tc>
        <w:tc>
          <w:tcPr>
            <w:tcW w:w="654" w:type="dxa"/>
          </w:tcPr>
          <w:p w:rsidR="009152F8" w:rsidRDefault="009152F8">
            <w:pPr>
              <w:pStyle w:val="TableParagraph"/>
              <w:rPr>
                <w:rFonts w:ascii="Times New Roman"/>
              </w:rPr>
            </w:pPr>
          </w:p>
        </w:tc>
        <w:tc>
          <w:tcPr>
            <w:tcW w:w="498" w:type="dxa"/>
          </w:tcPr>
          <w:p w:rsidR="009152F8" w:rsidRDefault="009152F8">
            <w:pPr>
              <w:pStyle w:val="TableParagraph"/>
              <w:rPr>
                <w:rFonts w:ascii="Times New Roman"/>
              </w:rPr>
            </w:pPr>
          </w:p>
        </w:tc>
        <w:tc>
          <w:tcPr>
            <w:tcW w:w="499" w:type="dxa"/>
          </w:tcPr>
          <w:p w:rsidR="009152F8" w:rsidRDefault="009152F8">
            <w:pPr>
              <w:pStyle w:val="TableParagraph"/>
              <w:rPr>
                <w:rFonts w:ascii="Times New Roman"/>
              </w:rPr>
            </w:pPr>
          </w:p>
        </w:tc>
        <w:tc>
          <w:tcPr>
            <w:tcW w:w="664" w:type="dxa"/>
          </w:tcPr>
          <w:p w:rsidR="009152F8" w:rsidRDefault="009152F8">
            <w:pPr>
              <w:pStyle w:val="TableParagraph"/>
              <w:rPr>
                <w:rFonts w:ascii="Times New Roman"/>
              </w:rPr>
            </w:pPr>
          </w:p>
        </w:tc>
        <w:tc>
          <w:tcPr>
            <w:tcW w:w="2755" w:type="dxa"/>
          </w:tcPr>
          <w:p w:rsidR="009152F8" w:rsidRDefault="009152F8">
            <w:pPr>
              <w:pStyle w:val="TableParagraph"/>
              <w:rPr>
                <w:rFonts w:ascii="Times New Roman"/>
              </w:rPr>
            </w:pPr>
          </w:p>
        </w:tc>
      </w:tr>
      <w:tr w:rsidR="009152F8">
        <w:trPr>
          <w:trHeight w:val="537"/>
        </w:trPr>
        <w:tc>
          <w:tcPr>
            <w:tcW w:w="14307" w:type="dxa"/>
            <w:gridSpan w:val="8"/>
            <w:shd w:val="clear" w:color="auto" w:fill="E4DFEB"/>
          </w:tcPr>
          <w:p w:rsidR="009152F8" w:rsidRDefault="00086B11">
            <w:pPr>
              <w:pStyle w:val="TableParagraph"/>
              <w:spacing w:line="265" w:lineRule="exact"/>
              <w:ind w:left="107"/>
            </w:pPr>
            <w:r>
              <w:rPr>
                <w:b/>
              </w:rPr>
              <w:t xml:space="preserve">Suggested Measures: </w:t>
            </w:r>
            <w:r>
              <w:t>List of resources/learning opportunities available to families, survey samples and results, samples of information in languages other</w:t>
            </w:r>
          </w:p>
          <w:p w:rsidR="009152F8" w:rsidRDefault="00086B11">
            <w:pPr>
              <w:pStyle w:val="TableParagraph"/>
              <w:spacing w:line="252" w:lineRule="exact"/>
              <w:ind w:left="107"/>
            </w:pPr>
            <w:r>
              <w:t>than English.</w:t>
            </w:r>
          </w:p>
        </w:tc>
      </w:tr>
      <w:tr w:rsidR="009152F8">
        <w:trPr>
          <w:trHeight w:val="537"/>
        </w:trPr>
        <w:tc>
          <w:tcPr>
            <w:tcW w:w="14307" w:type="dxa"/>
            <w:gridSpan w:val="8"/>
            <w:shd w:val="clear" w:color="auto" w:fill="FCE9D9"/>
          </w:tcPr>
          <w:p w:rsidR="009152F8" w:rsidRDefault="00086B11">
            <w:pPr>
              <w:pStyle w:val="TableParagraph"/>
              <w:spacing w:line="265" w:lineRule="exact"/>
              <w:ind w:left="107"/>
            </w:pPr>
            <w:r>
              <w:rPr>
                <w:b/>
              </w:rPr>
              <w:t xml:space="preserve">Note: </w:t>
            </w:r>
            <w:r>
              <w:t>Family members play an important role in facilitating their child’s success in school when they are given complete and accurate information. It is</w:t>
            </w:r>
          </w:p>
          <w:p w:rsidR="009152F8" w:rsidRDefault="00086B11">
            <w:pPr>
              <w:pStyle w:val="TableParagraph"/>
              <w:spacing w:line="252" w:lineRule="exact"/>
              <w:ind w:left="107"/>
            </w:pPr>
            <w:r>
              <w:t>important for families to understand ways to support their child’s learning goals and objectives at home and in community settings.</w:t>
            </w:r>
          </w:p>
        </w:tc>
      </w:tr>
      <w:tr w:rsidR="009152F8">
        <w:trPr>
          <w:trHeight w:val="345"/>
        </w:trPr>
        <w:tc>
          <w:tcPr>
            <w:tcW w:w="14307" w:type="dxa"/>
            <w:gridSpan w:val="8"/>
          </w:tcPr>
          <w:p w:rsidR="009152F8" w:rsidRDefault="00086B11">
            <w:pPr>
              <w:pStyle w:val="TableParagraph"/>
              <w:spacing w:line="265" w:lineRule="exact"/>
              <w:ind w:left="107"/>
              <w:rPr>
                <w:b/>
              </w:rPr>
            </w:pPr>
            <w:r>
              <w:rPr>
                <w:b/>
              </w:rPr>
              <w:t>Comment:</w:t>
            </w:r>
            <w:sdt>
              <w:sdtPr>
                <w:rPr>
                  <w:b/>
                </w:rPr>
                <w:id w:val="-211726727"/>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pPr>
              <w:pStyle w:val="TableParagraph"/>
              <w:spacing w:line="265" w:lineRule="exact"/>
              <w:ind w:left="107"/>
              <w:rPr>
                <w:b/>
              </w:rPr>
            </w:pPr>
          </w:p>
          <w:p w:rsidR="00F8239D" w:rsidRDefault="00F8239D" w:rsidP="00F8239D">
            <w:pPr>
              <w:pStyle w:val="TableParagraph"/>
              <w:spacing w:line="265" w:lineRule="exact"/>
              <w:rPr>
                <w:b/>
              </w:rPr>
            </w:pPr>
          </w:p>
        </w:tc>
      </w:tr>
      <w:tr w:rsidR="009152F8" w:rsidTr="00C955E5">
        <w:trPr>
          <w:trHeight w:val="585"/>
        </w:trPr>
        <w:tc>
          <w:tcPr>
            <w:tcW w:w="4303" w:type="dxa"/>
            <w:gridSpan w:val="2"/>
            <w:shd w:val="clear" w:color="auto" w:fill="DAEDF3"/>
          </w:tcPr>
          <w:p w:rsidR="009152F8" w:rsidRDefault="009152F8">
            <w:pPr>
              <w:pStyle w:val="TableParagraph"/>
              <w:rPr>
                <w:rFonts w:ascii="Times New Roman"/>
                <w:sz w:val="24"/>
              </w:rPr>
            </w:pPr>
          </w:p>
          <w:p w:rsidR="009152F8" w:rsidRDefault="00086B11">
            <w:pPr>
              <w:pStyle w:val="TableParagraph"/>
              <w:spacing w:before="198"/>
              <w:ind w:left="1681" w:right="1674"/>
              <w:jc w:val="center"/>
              <w:rPr>
                <w:b/>
                <w:sz w:val="24"/>
              </w:rPr>
            </w:pPr>
            <w:r>
              <w:rPr>
                <w:b/>
                <w:sz w:val="24"/>
              </w:rPr>
              <w:t>Indicator</w:t>
            </w:r>
          </w:p>
        </w:tc>
        <w:tc>
          <w:tcPr>
            <w:tcW w:w="4934" w:type="dxa"/>
            <w:shd w:val="clear" w:color="auto" w:fill="DAEDF3"/>
          </w:tcPr>
          <w:p w:rsidR="009152F8" w:rsidRDefault="009152F8">
            <w:pPr>
              <w:pStyle w:val="TableParagraph"/>
              <w:rPr>
                <w:rFonts w:ascii="Times New Roman"/>
                <w:sz w:val="24"/>
              </w:rPr>
            </w:pPr>
          </w:p>
          <w:p w:rsidR="009152F8" w:rsidRDefault="00086B11">
            <w:pPr>
              <w:pStyle w:val="TableParagraph"/>
              <w:spacing w:before="198"/>
              <w:ind w:left="836"/>
              <w:rPr>
                <w:b/>
                <w:sz w:val="24"/>
              </w:rPr>
            </w:pPr>
            <w:r>
              <w:rPr>
                <w:b/>
                <w:sz w:val="24"/>
              </w:rPr>
              <w:t>Examples or Evidence of Practice</w:t>
            </w:r>
          </w:p>
        </w:tc>
        <w:tc>
          <w:tcPr>
            <w:tcW w:w="2315" w:type="dxa"/>
            <w:gridSpan w:val="4"/>
            <w:shd w:val="clear" w:color="auto" w:fill="DAEDF3"/>
            <w:vAlign w:val="center"/>
          </w:tcPr>
          <w:p w:rsidR="009152F8" w:rsidRDefault="00086B11" w:rsidP="00C955E5">
            <w:pPr>
              <w:pStyle w:val="TableParagraph"/>
              <w:spacing w:line="292" w:lineRule="exact"/>
              <w:ind w:left="332" w:right="318"/>
              <w:jc w:val="center"/>
              <w:rPr>
                <w:b/>
                <w:sz w:val="24"/>
              </w:rPr>
            </w:pPr>
            <w:r>
              <w:rPr>
                <w:b/>
                <w:sz w:val="24"/>
              </w:rPr>
              <w:t>Implementation</w:t>
            </w:r>
          </w:p>
          <w:p w:rsidR="009152F8" w:rsidRDefault="00086B11" w:rsidP="00C955E5">
            <w:pPr>
              <w:pStyle w:val="TableParagraph"/>
              <w:spacing w:line="273" w:lineRule="exact"/>
              <w:ind w:left="329" w:right="318"/>
              <w:jc w:val="center"/>
              <w:rPr>
                <w:b/>
                <w:sz w:val="24"/>
              </w:rPr>
            </w:pPr>
            <w:r>
              <w:rPr>
                <w:b/>
                <w:sz w:val="24"/>
              </w:rPr>
              <w:t>Status</w:t>
            </w:r>
          </w:p>
        </w:tc>
        <w:tc>
          <w:tcPr>
            <w:tcW w:w="2755" w:type="dxa"/>
            <w:shd w:val="clear" w:color="auto" w:fill="DAEDF3"/>
          </w:tcPr>
          <w:p w:rsidR="009152F8" w:rsidRDefault="009152F8">
            <w:pPr>
              <w:pStyle w:val="TableParagraph"/>
              <w:spacing w:before="6"/>
              <w:rPr>
                <w:rFonts w:ascii="Times New Roman"/>
                <w:sz w:val="28"/>
              </w:rPr>
            </w:pPr>
          </w:p>
          <w:p w:rsidR="009152F8" w:rsidRDefault="00086B11">
            <w:pPr>
              <w:pStyle w:val="TableParagraph"/>
              <w:ind w:left="360" w:right="322" w:firstLine="319"/>
              <w:rPr>
                <w:b/>
                <w:sz w:val="24"/>
              </w:rPr>
            </w:pPr>
            <w:r>
              <w:rPr>
                <w:b/>
                <w:sz w:val="24"/>
              </w:rPr>
              <w:t>Data Sources/ Supporting Evidence</w:t>
            </w:r>
          </w:p>
        </w:tc>
      </w:tr>
      <w:tr w:rsidR="00C955E5" w:rsidTr="00C955E5">
        <w:trPr>
          <w:trHeight w:val="4613"/>
        </w:trPr>
        <w:tc>
          <w:tcPr>
            <w:tcW w:w="804" w:type="dxa"/>
          </w:tcPr>
          <w:p w:rsidR="00C955E5" w:rsidRDefault="00C955E5">
            <w:pPr>
              <w:pStyle w:val="TableParagraph"/>
              <w:spacing w:line="292" w:lineRule="exact"/>
              <w:ind w:left="246"/>
              <w:rPr>
                <w:b/>
                <w:sz w:val="24"/>
              </w:rPr>
            </w:pPr>
            <w:r>
              <w:rPr>
                <w:b/>
                <w:sz w:val="24"/>
              </w:rPr>
              <w:t>31.</w:t>
            </w:r>
          </w:p>
        </w:tc>
        <w:tc>
          <w:tcPr>
            <w:tcW w:w="3499" w:type="dxa"/>
          </w:tcPr>
          <w:p w:rsidR="00C955E5" w:rsidRDefault="00C955E5">
            <w:pPr>
              <w:pStyle w:val="TableParagraph"/>
              <w:ind w:left="108" w:right="199"/>
            </w:pPr>
            <w:r>
              <w:t>When communicating with families of SWDs, all personnel consider family members as a resource and obtain their input in planning and problem solving.</w:t>
            </w:r>
          </w:p>
        </w:tc>
        <w:tc>
          <w:tcPr>
            <w:tcW w:w="4934" w:type="dxa"/>
          </w:tcPr>
          <w:p w:rsidR="00C955E5" w:rsidRDefault="00C955E5">
            <w:pPr>
              <w:pStyle w:val="TableParagraph"/>
              <w:numPr>
                <w:ilvl w:val="0"/>
                <w:numId w:val="7"/>
              </w:numPr>
              <w:tabs>
                <w:tab w:val="left" w:pos="361"/>
              </w:tabs>
              <w:ind w:right="101"/>
            </w:pPr>
            <w:r>
              <w:t>A fifth grade co-teaching team sends a letter home during the first week of school that gives a broad outline of what the students will learn, homework and grading procedures, ideas for how parents can support good study skills and homework habits,</w:t>
            </w:r>
            <w:r>
              <w:rPr>
                <w:spacing w:val="-1"/>
              </w:rPr>
              <w:t xml:space="preserve"> </w:t>
            </w:r>
            <w:r>
              <w:t>etc.</w:t>
            </w:r>
          </w:p>
          <w:p w:rsidR="00C955E5" w:rsidRDefault="00C955E5">
            <w:pPr>
              <w:pStyle w:val="TableParagraph"/>
              <w:numPr>
                <w:ilvl w:val="0"/>
                <w:numId w:val="7"/>
              </w:numPr>
              <w:tabs>
                <w:tab w:val="left" w:pos="361"/>
              </w:tabs>
              <w:ind w:right="152"/>
            </w:pPr>
            <w:r>
              <w:t>Team/department meeting notes reflect family input on developing educational, behavioral and/or social strategies for their children, such as an individual PBS plan and</w:t>
            </w:r>
            <w:r>
              <w:rPr>
                <w:spacing w:val="-9"/>
              </w:rPr>
              <w:t xml:space="preserve"> </w:t>
            </w:r>
            <w:r>
              <w:t>FBA.</w:t>
            </w:r>
          </w:p>
          <w:p w:rsidR="00C955E5" w:rsidRDefault="00C955E5">
            <w:pPr>
              <w:pStyle w:val="TableParagraph"/>
              <w:numPr>
                <w:ilvl w:val="0"/>
                <w:numId w:val="7"/>
              </w:numPr>
              <w:tabs>
                <w:tab w:val="left" w:pos="361"/>
              </w:tabs>
              <w:ind w:right="322"/>
            </w:pPr>
            <w:r>
              <w:t>Families receive support and resources, such as checklists or point systems, to implement behavior support plans at home and in the community.</w:t>
            </w:r>
          </w:p>
          <w:p w:rsidR="00C955E5" w:rsidRDefault="00C955E5">
            <w:pPr>
              <w:pStyle w:val="TableParagraph"/>
              <w:numPr>
                <w:ilvl w:val="0"/>
                <w:numId w:val="7"/>
              </w:numPr>
              <w:tabs>
                <w:tab w:val="left" w:pos="361"/>
              </w:tabs>
              <w:spacing w:line="279" w:lineRule="exact"/>
            </w:pPr>
            <w:r>
              <w:t xml:space="preserve">Teachers maintain </w:t>
            </w:r>
            <w:r>
              <w:rPr>
                <w:b/>
              </w:rPr>
              <w:t xml:space="preserve">ongoing </w:t>
            </w:r>
            <w:r>
              <w:t>communication</w:t>
            </w:r>
            <w:r>
              <w:rPr>
                <w:spacing w:val="-6"/>
              </w:rPr>
              <w:t xml:space="preserve"> </w:t>
            </w:r>
            <w:r>
              <w:t>with</w:t>
            </w:r>
          </w:p>
          <w:p w:rsidR="00C955E5" w:rsidRDefault="00C955E5">
            <w:pPr>
              <w:pStyle w:val="TableParagraph"/>
              <w:spacing w:line="270" w:lineRule="atLeast"/>
              <w:ind w:left="361" w:right="363"/>
            </w:pPr>
            <w:r>
              <w:t>families to ensure support plans are consistent from school to home and community.</w:t>
            </w:r>
          </w:p>
        </w:tc>
        <w:sdt>
          <w:sdtPr>
            <w:rPr>
              <w:rFonts w:ascii="Times New Roman"/>
            </w:rPr>
            <w:id w:val="1558129654"/>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15" w:type="dxa"/>
                <w:gridSpan w:val="4"/>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1304385572"/>
            <w:showingPlcHdr/>
          </w:sdtPr>
          <w:sdtEndPr/>
          <w:sdtContent>
            <w:tc>
              <w:tcPr>
                <w:tcW w:w="2755" w:type="dxa"/>
              </w:tcPr>
              <w:p w:rsidR="00C955E5" w:rsidRDefault="00C955E5">
                <w:pPr>
                  <w:pStyle w:val="TableParagraph"/>
                  <w:rPr>
                    <w:rFonts w:ascii="Times New Roman"/>
                  </w:rPr>
                </w:pPr>
                <w:r w:rsidRPr="0017464E">
                  <w:rPr>
                    <w:rStyle w:val="PlaceholderText"/>
                  </w:rPr>
                  <w:t>Click or tap here to enter text.</w:t>
                </w:r>
              </w:p>
            </w:tc>
          </w:sdtContent>
        </w:sdt>
      </w:tr>
    </w:tbl>
    <w:p w:rsidR="009152F8" w:rsidRDefault="009152F8">
      <w:pPr>
        <w:rPr>
          <w:rFonts w:ascii="Times New Roman"/>
        </w:rPr>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99"/>
        <w:gridCol w:w="4934"/>
        <w:gridCol w:w="2319"/>
        <w:gridCol w:w="2756"/>
      </w:tblGrid>
      <w:tr w:rsidR="00163486" w:rsidTr="004D47EC">
        <w:trPr>
          <w:trHeight w:val="1902"/>
        </w:trPr>
        <w:tc>
          <w:tcPr>
            <w:tcW w:w="804" w:type="dxa"/>
          </w:tcPr>
          <w:p w:rsidR="00163486" w:rsidRDefault="00163486">
            <w:pPr>
              <w:pStyle w:val="TableParagraph"/>
              <w:rPr>
                <w:rFonts w:ascii="Times New Roman"/>
              </w:rPr>
            </w:pPr>
          </w:p>
        </w:tc>
        <w:tc>
          <w:tcPr>
            <w:tcW w:w="3499" w:type="dxa"/>
          </w:tcPr>
          <w:p w:rsidR="00163486" w:rsidRDefault="00163486">
            <w:pPr>
              <w:pStyle w:val="TableParagraph"/>
              <w:rPr>
                <w:rFonts w:ascii="Times New Roman"/>
              </w:rPr>
            </w:pPr>
          </w:p>
        </w:tc>
        <w:tc>
          <w:tcPr>
            <w:tcW w:w="4934" w:type="dxa"/>
          </w:tcPr>
          <w:p w:rsidR="00163486" w:rsidRDefault="00163486">
            <w:pPr>
              <w:pStyle w:val="TableParagraph"/>
              <w:numPr>
                <w:ilvl w:val="0"/>
                <w:numId w:val="6"/>
              </w:numPr>
              <w:tabs>
                <w:tab w:val="left" w:pos="361"/>
              </w:tabs>
              <w:ind w:right="124"/>
            </w:pPr>
            <w:r>
              <w:t>Teachers obtain family input on creating a student profile for a student with significant behavioral support needs (e.g., interventions that have worked at home or in other</w:t>
            </w:r>
            <w:r>
              <w:rPr>
                <w:spacing w:val="-15"/>
              </w:rPr>
              <w:t xml:space="preserve"> </w:t>
            </w:r>
            <w:r>
              <w:t>settings).</w:t>
            </w:r>
          </w:p>
          <w:p w:rsidR="00163486" w:rsidRDefault="00163486">
            <w:pPr>
              <w:pStyle w:val="TableParagraph"/>
              <w:numPr>
                <w:ilvl w:val="0"/>
                <w:numId w:val="6"/>
              </w:numPr>
              <w:tabs>
                <w:tab w:val="left" w:pos="361"/>
              </w:tabs>
              <w:spacing w:before="2" w:line="268" w:lineRule="exact"/>
              <w:ind w:right="174"/>
            </w:pPr>
            <w:r>
              <w:t>Structures are in place for educators and families to share ongoing information about access, equity and progress of</w:t>
            </w:r>
            <w:r>
              <w:rPr>
                <w:spacing w:val="-4"/>
              </w:rPr>
              <w:t xml:space="preserve"> </w:t>
            </w:r>
            <w:r>
              <w:t>SWDs.</w:t>
            </w:r>
          </w:p>
        </w:tc>
        <w:tc>
          <w:tcPr>
            <w:tcW w:w="2319" w:type="dxa"/>
          </w:tcPr>
          <w:p w:rsidR="00163486" w:rsidRDefault="00163486">
            <w:pPr>
              <w:pStyle w:val="TableParagraph"/>
              <w:rPr>
                <w:rFonts w:ascii="Times New Roman"/>
              </w:rPr>
            </w:pPr>
          </w:p>
        </w:tc>
        <w:tc>
          <w:tcPr>
            <w:tcW w:w="2756" w:type="dxa"/>
          </w:tcPr>
          <w:p w:rsidR="00163486" w:rsidRDefault="00163486">
            <w:pPr>
              <w:pStyle w:val="TableParagraph"/>
              <w:rPr>
                <w:rFonts w:ascii="Times New Roman"/>
              </w:rPr>
            </w:pPr>
          </w:p>
        </w:tc>
      </w:tr>
      <w:tr w:rsidR="009152F8">
        <w:trPr>
          <w:trHeight w:val="269"/>
        </w:trPr>
        <w:tc>
          <w:tcPr>
            <w:tcW w:w="14312" w:type="dxa"/>
            <w:gridSpan w:val="5"/>
            <w:shd w:val="clear" w:color="auto" w:fill="E4DFEB"/>
          </w:tcPr>
          <w:p w:rsidR="009152F8" w:rsidRDefault="00086B11">
            <w:pPr>
              <w:pStyle w:val="TableParagraph"/>
              <w:spacing w:line="249" w:lineRule="exact"/>
              <w:ind w:left="107"/>
            </w:pPr>
            <w:r>
              <w:rPr>
                <w:b/>
              </w:rPr>
              <w:t xml:space="preserve">Suggested Measures: </w:t>
            </w:r>
            <w:r>
              <w:t>Sample correspondence, meeting notes, phone logs, planning documents.</w:t>
            </w:r>
          </w:p>
        </w:tc>
      </w:tr>
      <w:tr w:rsidR="009152F8">
        <w:trPr>
          <w:trHeight w:val="268"/>
        </w:trPr>
        <w:tc>
          <w:tcPr>
            <w:tcW w:w="14312" w:type="dxa"/>
            <w:gridSpan w:val="5"/>
            <w:shd w:val="clear" w:color="auto" w:fill="FCE9D9"/>
          </w:tcPr>
          <w:p w:rsidR="009152F8" w:rsidRDefault="00086B11">
            <w:pPr>
              <w:pStyle w:val="TableParagraph"/>
              <w:spacing w:line="248" w:lineRule="exact"/>
              <w:ind w:left="107"/>
            </w:pPr>
            <w:r>
              <w:rPr>
                <w:b/>
              </w:rPr>
              <w:t xml:space="preserve">Note: </w:t>
            </w:r>
            <w:r>
              <w:t>Family members are experts about their child. Their input is invaluable in identifying and providing appropriate supports for success.</w:t>
            </w:r>
          </w:p>
        </w:tc>
      </w:tr>
      <w:tr w:rsidR="009152F8">
        <w:trPr>
          <w:trHeight w:val="537"/>
        </w:trPr>
        <w:tc>
          <w:tcPr>
            <w:tcW w:w="14312" w:type="dxa"/>
            <w:gridSpan w:val="5"/>
          </w:tcPr>
          <w:p w:rsidR="009152F8" w:rsidRDefault="00086B11">
            <w:pPr>
              <w:pStyle w:val="TableParagraph"/>
              <w:spacing w:line="265" w:lineRule="exact"/>
              <w:ind w:left="107"/>
              <w:rPr>
                <w:b/>
              </w:rPr>
            </w:pPr>
            <w:r>
              <w:rPr>
                <w:b/>
              </w:rPr>
              <w:t>Comment:</w:t>
            </w:r>
            <w:sdt>
              <w:sdtPr>
                <w:rPr>
                  <w:b/>
                </w:rPr>
                <w:id w:val="-717824487"/>
                <w:placeholder>
                  <w:docPart w:val="DefaultPlaceholder_-1854013440"/>
                </w:placeholder>
                <w:showingPlcHdr/>
              </w:sdtPr>
              <w:sdtEndPr/>
              <w:sdtContent>
                <w:r w:rsidR="00F8239D" w:rsidRPr="0017464E">
                  <w:rPr>
                    <w:rStyle w:val="PlaceholderText"/>
                  </w:rPr>
                  <w:t>Click or tap here to enter text.</w:t>
                </w:r>
              </w:sdtContent>
            </w:sdt>
          </w:p>
        </w:tc>
      </w:tr>
      <w:tr w:rsidR="00C955E5" w:rsidTr="00C955E5">
        <w:trPr>
          <w:trHeight w:val="1207"/>
        </w:trPr>
        <w:tc>
          <w:tcPr>
            <w:tcW w:w="4303" w:type="dxa"/>
            <w:gridSpan w:val="2"/>
            <w:shd w:val="clear" w:color="auto" w:fill="DAEDF3"/>
          </w:tcPr>
          <w:p w:rsidR="00C955E5" w:rsidRDefault="00C955E5">
            <w:pPr>
              <w:pStyle w:val="TableParagraph"/>
              <w:rPr>
                <w:rFonts w:ascii="Times New Roman"/>
                <w:sz w:val="24"/>
              </w:rPr>
            </w:pPr>
          </w:p>
          <w:p w:rsidR="00C955E5" w:rsidRDefault="00C955E5">
            <w:pPr>
              <w:pStyle w:val="TableParagraph"/>
              <w:spacing w:before="181"/>
              <w:ind w:left="1681" w:right="1674"/>
              <w:jc w:val="center"/>
              <w:rPr>
                <w:b/>
                <w:sz w:val="24"/>
              </w:rPr>
            </w:pPr>
            <w:r>
              <w:rPr>
                <w:b/>
                <w:sz w:val="24"/>
              </w:rPr>
              <w:t>Indicator</w:t>
            </w:r>
          </w:p>
        </w:tc>
        <w:tc>
          <w:tcPr>
            <w:tcW w:w="4934" w:type="dxa"/>
            <w:shd w:val="clear" w:color="auto" w:fill="DAEDF3"/>
          </w:tcPr>
          <w:p w:rsidR="00C955E5" w:rsidRDefault="00C955E5">
            <w:pPr>
              <w:pStyle w:val="TableParagraph"/>
              <w:rPr>
                <w:rFonts w:ascii="Times New Roman"/>
                <w:sz w:val="24"/>
              </w:rPr>
            </w:pPr>
          </w:p>
          <w:p w:rsidR="00C955E5" w:rsidRDefault="00C955E5">
            <w:pPr>
              <w:pStyle w:val="TableParagraph"/>
              <w:spacing w:before="181"/>
              <w:ind w:left="836"/>
              <w:rPr>
                <w:b/>
                <w:sz w:val="24"/>
              </w:rPr>
            </w:pPr>
            <w:r>
              <w:rPr>
                <w:b/>
                <w:sz w:val="24"/>
              </w:rPr>
              <w:t>Examples or Evidence of Practice</w:t>
            </w:r>
          </w:p>
        </w:tc>
        <w:tc>
          <w:tcPr>
            <w:tcW w:w="2319" w:type="dxa"/>
            <w:shd w:val="clear" w:color="auto" w:fill="DAEDF3"/>
            <w:vAlign w:val="center"/>
          </w:tcPr>
          <w:p w:rsidR="00C955E5" w:rsidRDefault="00C955E5" w:rsidP="00C955E5">
            <w:pPr>
              <w:pStyle w:val="TableParagraph"/>
              <w:spacing w:line="292" w:lineRule="exact"/>
              <w:ind w:left="332" w:right="322"/>
              <w:jc w:val="center"/>
              <w:rPr>
                <w:b/>
                <w:sz w:val="24"/>
              </w:rPr>
            </w:pPr>
            <w:r>
              <w:rPr>
                <w:b/>
                <w:sz w:val="24"/>
              </w:rPr>
              <w:t>Implementation</w:t>
            </w:r>
          </w:p>
          <w:p w:rsidR="00C955E5" w:rsidRDefault="00C955E5" w:rsidP="00C955E5">
            <w:pPr>
              <w:pStyle w:val="TableParagraph"/>
              <w:spacing w:line="273" w:lineRule="exact"/>
              <w:ind w:left="329" w:right="322"/>
              <w:jc w:val="center"/>
              <w:rPr>
                <w:b/>
                <w:sz w:val="24"/>
              </w:rPr>
            </w:pPr>
            <w:r>
              <w:rPr>
                <w:b/>
                <w:sz w:val="24"/>
              </w:rPr>
              <w:t>Status</w:t>
            </w:r>
          </w:p>
        </w:tc>
        <w:tc>
          <w:tcPr>
            <w:tcW w:w="2756" w:type="dxa"/>
            <w:shd w:val="clear" w:color="auto" w:fill="DAEDF3"/>
          </w:tcPr>
          <w:p w:rsidR="00C955E5" w:rsidRDefault="00C955E5">
            <w:pPr>
              <w:pStyle w:val="TableParagraph"/>
              <w:rPr>
                <w:rFonts w:ascii="Times New Roman"/>
                <w:sz w:val="27"/>
              </w:rPr>
            </w:pPr>
          </w:p>
          <w:p w:rsidR="00C955E5" w:rsidRDefault="00C955E5">
            <w:pPr>
              <w:pStyle w:val="TableParagraph"/>
              <w:spacing w:before="1"/>
              <w:ind w:left="357" w:right="326" w:firstLine="319"/>
              <w:rPr>
                <w:b/>
                <w:sz w:val="24"/>
              </w:rPr>
            </w:pPr>
            <w:r>
              <w:rPr>
                <w:b/>
                <w:sz w:val="24"/>
              </w:rPr>
              <w:t>Data Sources/ Supporting Evidence</w:t>
            </w:r>
          </w:p>
        </w:tc>
      </w:tr>
      <w:tr w:rsidR="00C955E5" w:rsidTr="00C955E5">
        <w:trPr>
          <w:trHeight w:val="3269"/>
        </w:trPr>
        <w:tc>
          <w:tcPr>
            <w:tcW w:w="804" w:type="dxa"/>
          </w:tcPr>
          <w:p w:rsidR="00C955E5" w:rsidRDefault="00C955E5" w:rsidP="00C955E5">
            <w:pPr>
              <w:pStyle w:val="TableParagraph"/>
              <w:spacing w:line="293" w:lineRule="exact"/>
              <w:ind w:left="246"/>
              <w:rPr>
                <w:b/>
                <w:sz w:val="24"/>
              </w:rPr>
            </w:pPr>
            <w:r>
              <w:rPr>
                <w:b/>
                <w:sz w:val="24"/>
              </w:rPr>
              <w:t>32.</w:t>
            </w:r>
          </w:p>
        </w:tc>
        <w:tc>
          <w:tcPr>
            <w:tcW w:w="3499" w:type="dxa"/>
          </w:tcPr>
          <w:p w:rsidR="00C955E5" w:rsidRDefault="00674A51" w:rsidP="00C955E5">
            <w:pPr>
              <w:pStyle w:val="TableParagraph"/>
              <w:ind w:left="108" w:right="130"/>
            </w:pPr>
            <w:r>
              <w:t>R</w:t>
            </w:r>
            <w:r w:rsidR="00C955E5">
              <w:t>eports of progress toward implementing inclusive practices are disseminated to families, school district personnel and community members annually.</w:t>
            </w:r>
          </w:p>
        </w:tc>
        <w:tc>
          <w:tcPr>
            <w:tcW w:w="4934" w:type="dxa"/>
          </w:tcPr>
          <w:p w:rsidR="00C955E5" w:rsidRDefault="00C955E5" w:rsidP="00C955E5">
            <w:pPr>
              <w:pStyle w:val="TableParagraph"/>
              <w:numPr>
                <w:ilvl w:val="0"/>
                <w:numId w:val="5"/>
              </w:numPr>
              <w:tabs>
                <w:tab w:val="left" w:pos="361"/>
              </w:tabs>
              <w:ind w:right="121"/>
            </w:pPr>
            <w:r>
              <w:t>At the end of the school year, the school provides a report to the district that includes progress toward implementing and improving inclusi</w:t>
            </w:r>
            <w:r w:rsidR="00674A51">
              <w:t>ve practices</w:t>
            </w:r>
            <w:r>
              <w:t>.</w:t>
            </w:r>
          </w:p>
          <w:p w:rsidR="00C955E5" w:rsidRDefault="00C955E5" w:rsidP="00C955E5">
            <w:pPr>
              <w:pStyle w:val="TableParagraph"/>
              <w:numPr>
                <w:ilvl w:val="0"/>
                <w:numId w:val="5"/>
              </w:numPr>
              <w:tabs>
                <w:tab w:val="left" w:pos="361"/>
              </w:tabs>
              <w:spacing w:line="237" w:lineRule="auto"/>
              <w:ind w:right="344"/>
            </w:pPr>
            <w:r>
              <w:t>The school administrator provides a report to families as part of school open house</w:t>
            </w:r>
            <w:r>
              <w:rPr>
                <w:spacing w:val="-13"/>
              </w:rPr>
              <w:t xml:space="preserve"> </w:t>
            </w:r>
            <w:r>
              <w:t>activities.</w:t>
            </w:r>
          </w:p>
          <w:p w:rsidR="00C955E5" w:rsidRDefault="00C955E5" w:rsidP="00C955E5">
            <w:pPr>
              <w:pStyle w:val="TableParagraph"/>
              <w:numPr>
                <w:ilvl w:val="0"/>
                <w:numId w:val="5"/>
              </w:numPr>
              <w:tabs>
                <w:tab w:val="left" w:pos="361"/>
              </w:tabs>
              <w:spacing w:before="2"/>
              <w:ind w:right="241"/>
              <w:jc w:val="both"/>
            </w:pPr>
            <w:r>
              <w:t>The school administrator provides a report to all school personnel as part of pre-school activities and throughout the</w:t>
            </w:r>
            <w:r>
              <w:rPr>
                <w:spacing w:val="-5"/>
              </w:rPr>
              <w:t xml:space="preserve"> </w:t>
            </w:r>
            <w:r>
              <w:t>year.</w:t>
            </w:r>
          </w:p>
          <w:p w:rsidR="00C955E5" w:rsidRDefault="00C955E5" w:rsidP="00C955E5">
            <w:pPr>
              <w:pStyle w:val="TableParagraph"/>
              <w:numPr>
                <w:ilvl w:val="0"/>
                <w:numId w:val="5"/>
              </w:numPr>
              <w:tabs>
                <w:tab w:val="left" w:pos="361"/>
              </w:tabs>
              <w:spacing w:before="2" w:line="270" w:lineRule="atLeast"/>
              <w:ind w:right="499"/>
            </w:pPr>
            <w:r>
              <w:t>The school administrator provides a report to other school administrators during district meetings.</w:t>
            </w:r>
          </w:p>
        </w:tc>
        <w:sdt>
          <w:sdtPr>
            <w:rPr>
              <w:rFonts w:ascii="Times New Roman"/>
            </w:rPr>
            <w:id w:val="-1249968575"/>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19" w:type="dxa"/>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48464126"/>
            <w:showingPlcHdr/>
          </w:sdtPr>
          <w:sdtEndPr/>
          <w:sdtContent>
            <w:tc>
              <w:tcPr>
                <w:tcW w:w="2756" w:type="dxa"/>
              </w:tcPr>
              <w:p w:rsidR="00C955E5" w:rsidRDefault="00C955E5" w:rsidP="00C955E5">
                <w:pPr>
                  <w:pStyle w:val="TableParagraph"/>
                  <w:rPr>
                    <w:rFonts w:ascii="Times New Roman"/>
                  </w:rPr>
                </w:pPr>
                <w:r w:rsidRPr="0017464E">
                  <w:rPr>
                    <w:rStyle w:val="PlaceholderText"/>
                  </w:rPr>
                  <w:t>Click or tap here to enter text.</w:t>
                </w:r>
              </w:p>
            </w:tc>
          </w:sdtContent>
        </w:sdt>
      </w:tr>
      <w:tr w:rsidR="00C955E5">
        <w:trPr>
          <w:trHeight w:val="268"/>
        </w:trPr>
        <w:tc>
          <w:tcPr>
            <w:tcW w:w="14312" w:type="dxa"/>
            <w:gridSpan w:val="5"/>
            <w:shd w:val="clear" w:color="auto" w:fill="E4DFEB"/>
          </w:tcPr>
          <w:p w:rsidR="00C955E5" w:rsidRDefault="00C955E5" w:rsidP="00C955E5">
            <w:pPr>
              <w:pStyle w:val="TableParagraph"/>
              <w:spacing w:line="249" w:lineRule="exact"/>
              <w:ind w:left="107"/>
            </w:pPr>
            <w:r>
              <w:rPr>
                <w:b/>
              </w:rPr>
              <w:t xml:space="preserve">Suggested Measures: </w:t>
            </w:r>
            <w:r>
              <w:t>annual summary report of BPIE priority indicators and resulting improvement efforts and outcomes.</w:t>
            </w:r>
          </w:p>
        </w:tc>
      </w:tr>
      <w:tr w:rsidR="00C955E5">
        <w:trPr>
          <w:trHeight w:val="268"/>
        </w:trPr>
        <w:tc>
          <w:tcPr>
            <w:tcW w:w="14312" w:type="dxa"/>
            <w:gridSpan w:val="5"/>
            <w:shd w:val="clear" w:color="auto" w:fill="FCE9D9"/>
          </w:tcPr>
          <w:p w:rsidR="00C955E5" w:rsidRDefault="00C955E5" w:rsidP="00C955E5">
            <w:pPr>
              <w:pStyle w:val="TableParagraph"/>
              <w:spacing w:line="248" w:lineRule="exact"/>
              <w:ind w:left="107"/>
            </w:pPr>
            <w:r>
              <w:rPr>
                <w:b/>
              </w:rPr>
              <w:t xml:space="preserve">Note: </w:t>
            </w:r>
            <w:r>
              <w:t>See indicator #2; BPIE results should</w:t>
            </w:r>
            <w:r w:rsidR="00674A51">
              <w:t xml:space="preserve"> be embedded as goals in a plan for short-term and long-term improvement</w:t>
            </w:r>
            <w:r>
              <w:t>.</w:t>
            </w:r>
          </w:p>
        </w:tc>
      </w:tr>
      <w:tr w:rsidR="00C955E5">
        <w:trPr>
          <w:trHeight w:val="1610"/>
        </w:trPr>
        <w:tc>
          <w:tcPr>
            <w:tcW w:w="14312" w:type="dxa"/>
            <w:gridSpan w:val="5"/>
          </w:tcPr>
          <w:p w:rsidR="00C955E5" w:rsidRDefault="00C955E5" w:rsidP="00C955E5">
            <w:pPr>
              <w:pStyle w:val="TableParagraph"/>
              <w:spacing w:line="265" w:lineRule="exact"/>
              <w:ind w:left="107"/>
              <w:rPr>
                <w:b/>
              </w:rPr>
            </w:pPr>
            <w:r>
              <w:rPr>
                <w:b/>
              </w:rPr>
              <w:t>Comment:</w:t>
            </w:r>
            <w:sdt>
              <w:sdtPr>
                <w:rPr>
                  <w:b/>
                </w:rPr>
                <w:id w:val="-762833213"/>
                <w:placeholder>
                  <w:docPart w:val="DefaultPlaceholder_-1854013440"/>
                </w:placeholder>
                <w:showingPlcHdr/>
              </w:sdtPr>
              <w:sdtEndPr/>
              <w:sdtContent>
                <w:r w:rsidR="00F8239D" w:rsidRPr="0017464E">
                  <w:rPr>
                    <w:rStyle w:val="PlaceholderText"/>
                  </w:rPr>
                  <w:t>Click or tap here to enter text.</w:t>
                </w:r>
              </w:sdtContent>
            </w:sdt>
          </w:p>
        </w:tc>
      </w:tr>
    </w:tbl>
    <w:p w:rsidR="009152F8" w:rsidRDefault="009152F8">
      <w:pPr>
        <w:spacing w:line="265"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68"/>
        <w:gridCol w:w="4961"/>
        <w:gridCol w:w="2325"/>
        <w:gridCol w:w="2756"/>
      </w:tblGrid>
      <w:tr w:rsidR="00C955E5" w:rsidTr="00C955E5">
        <w:trPr>
          <w:trHeight w:val="1208"/>
        </w:trPr>
        <w:tc>
          <w:tcPr>
            <w:tcW w:w="4272" w:type="dxa"/>
            <w:gridSpan w:val="2"/>
            <w:shd w:val="clear" w:color="auto" w:fill="DAEDF3"/>
          </w:tcPr>
          <w:p w:rsidR="00C955E5" w:rsidRDefault="00C955E5">
            <w:pPr>
              <w:pStyle w:val="TableParagraph"/>
              <w:rPr>
                <w:rFonts w:ascii="Times New Roman"/>
                <w:sz w:val="24"/>
              </w:rPr>
            </w:pPr>
          </w:p>
          <w:p w:rsidR="00C955E5" w:rsidRDefault="00C955E5">
            <w:pPr>
              <w:pStyle w:val="TableParagraph"/>
              <w:spacing w:before="181"/>
              <w:ind w:left="1667" w:right="1658"/>
              <w:jc w:val="center"/>
              <w:rPr>
                <w:b/>
                <w:sz w:val="24"/>
              </w:rPr>
            </w:pPr>
            <w:r>
              <w:rPr>
                <w:b/>
                <w:sz w:val="24"/>
              </w:rPr>
              <w:t>Indicator</w:t>
            </w:r>
          </w:p>
        </w:tc>
        <w:tc>
          <w:tcPr>
            <w:tcW w:w="4961" w:type="dxa"/>
            <w:shd w:val="clear" w:color="auto" w:fill="DAEDF3"/>
          </w:tcPr>
          <w:p w:rsidR="00C955E5" w:rsidRDefault="00C955E5">
            <w:pPr>
              <w:pStyle w:val="TableParagraph"/>
              <w:rPr>
                <w:rFonts w:ascii="Times New Roman"/>
                <w:sz w:val="24"/>
              </w:rPr>
            </w:pPr>
          </w:p>
          <w:p w:rsidR="00C955E5" w:rsidRDefault="00C955E5">
            <w:pPr>
              <w:pStyle w:val="TableParagraph"/>
              <w:spacing w:before="181"/>
              <w:ind w:left="847"/>
              <w:rPr>
                <w:b/>
                <w:sz w:val="24"/>
              </w:rPr>
            </w:pPr>
            <w:r>
              <w:rPr>
                <w:b/>
                <w:sz w:val="24"/>
              </w:rPr>
              <w:t>Examples or Evidence of Practice</w:t>
            </w:r>
          </w:p>
        </w:tc>
        <w:tc>
          <w:tcPr>
            <w:tcW w:w="2325" w:type="dxa"/>
            <w:shd w:val="clear" w:color="auto" w:fill="DAEDF3"/>
            <w:vAlign w:val="center"/>
          </w:tcPr>
          <w:p w:rsidR="00C955E5" w:rsidRDefault="00C955E5" w:rsidP="00C955E5">
            <w:pPr>
              <w:pStyle w:val="TableParagraph"/>
              <w:spacing w:line="292" w:lineRule="exact"/>
              <w:ind w:left="330" w:right="323"/>
              <w:jc w:val="center"/>
              <w:rPr>
                <w:b/>
                <w:sz w:val="24"/>
              </w:rPr>
            </w:pPr>
            <w:r>
              <w:rPr>
                <w:b/>
                <w:sz w:val="24"/>
              </w:rPr>
              <w:t>Implementation</w:t>
            </w:r>
          </w:p>
          <w:p w:rsidR="00C955E5" w:rsidRDefault="00C955E5" w:rsidP="00C955E5">
            <w:pPr>
              <w:pStyle w:val="TableParagraph"/>
              <w:spacing w:line="273" w:lineRule="exact"/>
              <w:ind w:left="330" w:right="321"/>
              <w:jc w:val="center"/>
              <w:rPr>
                <w:b/>
                <w:sz w:val="24"/>
              </w:rPr>
            </w:pPr>
            <w:r>
              <w:rPr>
                <w:b/>
                <w:sz w:val="24"/>
              </w:rPr>
              <w:t>Status</w:t>
            </w:r>
          </w:p>
        </w:tc>
        <w:tc>
          <w:tcPr>
            <w:tcW w:w="2756" w:type="dxa"/>
            <w:shd w:val="clear" w:color="auto" w:fill="DAEDF3"/>
          </w:tcPr>
          <w:p w:rsidR="00C955E5" w:rsidRDefault="00C955E5">
            <w:pPr>
              <w:pStyle w:val="TableParagraph"/>
              <w:rPr>
                <w:rFonts w:ascii="Times New Roman"/>
                <w:sz w:val="27"/>
              </w:rPr>
            </w:pPr>
          </w:p>
          <w:p w:rsidR="00C955E5" w:rsidRDefault="00C955E5">
            <w:pPr>
              <w:pStyle w:val="TableParagraph"/>
              <w:spacing w:before="1"/>
              <w:ind w:left="354" w:right="329" w:firstLine="319"/>
              <w:rPr>
                <w:b/>
                <w:sz w:val="24"/>
              </w:rPr>
            </w:pPr>
            <w:r>
              <w:rPr>
                <w:b/>
                <w:sz w:val="24"/>
              </w:rPr>
              <w:t>Data Sources/ Supporting Evidence</w:t>
            </w:r>
          </w:p>
        </w:tc>
      </w:tr>
      <w:tr w:rsidR="00C955E5" w:rsidTr="00C955E5">
        <w:trPr>
          <w:trHeight w:val="6529"/>
        </w:trPr>
        <w:tc>
          <w:tcPr>
            <w:tcW w:w="804" w:type="dxa"/>
          </w:tcPr>
          <w:p w:rsidR="00C955E5" w:rsidRDefault="00C955E5">
            <w:pPr>
              <w:pStyle w:val="TableParagraph"/>
              <w:spacing w:line="265" w:lineRule="exact"/>
              <w:ind w:left="261"/>
              <w:rPr>
                <w:b/>
              </w:rPr>
            </w:pPr>
            <w:r>
              <w:rPr>
                <w:b/>
              </w:rPr>
              <w:t>33.</w:t>
            </w:r>
          </w:p>
        </w:tc>
        <w:tc>
          <w:tcPr>
            <w:tcW w:w="3468" w:type="dxa"/>
          </w:tcPr>
          <w:p w:rsidR="00C955E5" w:rsidRDefault="00C955E5">
            <w:pPr>
              <w:pStyle w:val="TableParagraph"/>
              <w:ind w:left="108" w:right="229"/>
            </w:pPr>
            <w:r>
              <w:t>The school uses a person-centered planning process for SWDs.</w:t>
            </w:r>
          </w:p>
        </w:tc>
        <w:tc>
          <w:tcPr>
            <w:tcW w:w="4961" w:type="dxa"/>
          </w:tcPr>
          <w:p w:rsidR="00C955E5" w:rsidRDefault="00C955E5">
            <w:pPr>
              <w:pStyle w:val="TableParagraph"/>
              <w:numPr>
                <w:ilvl w:val="0"/>
                <w:numId w:val="4"/>
              </w:numPr>
              <w:tabs>
                <w:tab w:val="left" w:pos="452"/>
              </w:tabs>
              <w:ind w:right="174"/>
              <w:jc w:val="both"/>
            </w:pPr>
            <w:r>
              <w:t>There is an established protocol for facilitating a smooth transition for SWDs from grade to grade and school to</w:t>
            </w:r>
            <w:r>
              <w:rPr>
                <w:spacing w:val="-1"/>
              </w:rPr>
              <w:t xml:space="preserve"> </w:t>
            </w:r>
            <w:r>
              <w:t>school.</w:t>
            </w:r>
          </w:p>
          <w:p w:rsidR="00C955E5" w:rsidRDefault="00C955E5">
            <w:pPr>
              <w:pStyle w:val="TableParagraph"/>
              <w:numPr>
                <w:ilvl w:val="0"/>
                <w:numId w:val="4"/>
              </w:numPr>
              <w:tabs>
                <w:tab w:val="left" w:pos="451"/>
                <w:tab w:val="left" w:pos="452"/>
              </w:tabs>
              <w:ind w:right="410"/>
            </w:pPr>
            <w:r>
              <w:t xml:space="preserve">Personnel use the </w:t>
            </w:r>
            <w:r>
              <w:rPr>
                <w:i/>
              </w:rPr>
              <w:t xml:space="preserve">Circles of Friends </w:t>
            </w:r>
            <w:r>
              <w:t>activity to identify natural learning and social/friendship supports for SWDs in general education contexts.</w:t>
            </w:r>
          </w:p>
          <w:p w:rsidR="00C955E5" w:rsidRDefault="00C955E5">
            <w:pPr>
              <w:pStyle w:val="TableParagraph"/>
              <w:numPr>
                <w:ilvl w:val="0"/>
                <w:numId w:val="4"/>
              </w:numPr>
              <w:tabs>
                <w:tab w:val="left" w:pos="451"/>
                <w:tab w:val="left" w:pos="452"/>
              </w:tabs>
              <w:ind w:right="406"/>
            </w:pPr>
            <w:r>
              <w:t>Person-centered planning is used for SWDs to plan for independent living, postsecondary education and</w:t>
            </w:r>
            <w:r>
              <w:rPr>
                <w:spacing w:val="-4"/>
              </w:rPr>
              <w:t xml:space="preserve"> </w:t>
            </w:r>
            <w:r>
              <w:t>careers.</w:t>
            </w:r>
          </w:p>
          <w:p w:rsidR="00C955E5" w:rsidRDefault="00C955E5">
            <w:pPr>
              <w:pStyle w:val="TableParagraph"/>
              <w:numPr>
                <w:ilvl w:val="0"/>
                <w:numId w:val="4"/>
              </w:numPr>
              <w:tabs>
                <w:tab w:val="left" w:pos="451"/>
                <w:tab w:val="left" w:pos="452"/>
              </w:tabs>
              <w:ind w:right="334"/>
            </w:pPr>
            <w:r>
              <w:t>SWDs have opportunities to learn and practice skills associated with</w:t>
            </w:r>
            <w:r>
              <w:rPr>
                <w:spacing w:val="-3"/>
              </w:rPr>
              <w:t xml:space="preserve"> </w:t>
            </w:r>
            <w:r>
              <w:t>self-determination.</w:t>
            </w:r>
          </w:p>
          <w:p w:rsidR="00C955E5" w:rsidRDefault="00C955E5">
            <w:pPr>
              <w:pStyle w:val="TableParagraph"/>
              <w:numPr>
                <w:ilvl w:val="0"/>
                <w:numId w:val="4"/>
              </w:numPr>
              <w:tabs>
                <w:tab w:val="left" w:pos="451"/>
                <w:tab w:val="left" w:pos="452"/>
              </w:tabs>
              <w:ind w:right="609"/>
            </w:pPr>
            <w:r>
              <w:t xml:space="preserve">Personnel use the </w:t>
            </w:r>
            <w:r>
              <w:rPr>
                <w:i/>
              </w:rPr>
              <w:t xml:space="preserve">Students Transitioning to Adult Roles </w:t>
            </w:r>
            <w:r>
              <w:t>(STAR) process for SWDs transitioning from school to postsecondary education.</w:t>
            </w:r>
          </w:p>
          <w:p w:rsidR="00C955E5" w:rsidRDefault="00C955E5">
            <w:pPr>
              <w:pStyle w:val="TableParagraph"/>
              <w:numPr>
                <w:ilvl w:val="0"/>
                <w:numId w:val="4"/>
              </w:numPr>
              <w:tabs>
                <w:tab w:val="left" w:pos="451"/>
                <w:tab w:val="left" w:pos="452"/>
              </w:tabs>
              <w:ind w:right="153"/>
            </w:pPr>
            <w:r>
              <w:t xml:space="preserve">Personnel use the </w:t>
            </w:r>
            <w:r>
              <w:rPr>
                <w:i/>
              </w:rPr>
              <w:t xml:space="preserve">Planning Alternative Tomorrows with Hope </w:t>
            </w:r>
            <w:r>
              <w:t xml:space="preserve">(PATH) or </w:t>
            </w:r>
            <w:r>
              <w:rPr>
                <w:i/>
              </w:rPr>
              <w:t xml:space="preserve">McGill Action Planning System </w:t>
            </w:r>
            <w:r>
              <w:t>(MAPS) to determine person- centered planning goals for the future in general education and community</w:t>
            </w:r>
            <w:r>
              <w:rPr>
                <w:spacing w:val="-8"/>
              </w:rPr>
              <w:t xml:space="preserve"> </w:t>
            </w:r>
            <w:r>
              <w:t>contexts.</w:t>
            </w:r>
          </w:p>
          <w:p w:rsidR="00C955E5" w:rsidRDefault="00C955E5">
            <w:pPr>
              <w:pStyle w:val="TableParagraph"/>
              <w:numPr>
                <w:ilvl w:val="0"/>
                <w:numId w:val="4"/>
              </w:numPr>
              <w:tabs>
                <w:tab w:val="left" w:pos="451"/>
                <w:tab w:val="left" w:pos="452"/>
              </w:tabs>
              <w:spacing w:before="5" w:line="268" w:lineRule="exact"/>
              <w:ind w:right="797"/>
            </w:pPr>
            <w:r>
              <w:t>The school involves adult and community agencies and postsecondary education institutions in person-centered</w:t>
            </w:r>
            <w:r>
              <w:rPr>
                <w:spacing w:val="-11"/>
              </w:rPr>
              <w:t xml:space="preserve"> </w:t>
            </w:r>
            <w:r>
              <w:t>planning.</w:t>
            </w:r>
          </w:p>
        </w:tc>
        <w:sdt>
          <w:sdtPr>
            <w:rPr>
              <w:rFonts w:ascii="Times New Roman"/>
            </w:rPr>
            <w:id w:val="-1001500097"/>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25" w:type="dxa"/>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1079517806"/>
            <w:showingPlcHdr/>
          </w:sdtPr>
          <w:sdtEndPr/>
          <w:sdtContent>
            <w:tc>
              <w:tcPr>
                <w:tcW w:w="2756" w:type="dxa"/>
              </w:tcPr>
              <w:p w:rsidR="00C955E5" w:rsidRDefault="00C955E5">
                <w:pPr>
                  <w:pStyle w:val="TableParagraph"/>
                  <w:rPr>
                    <w:rFonts w:ascii="Times New Roman"/>
                  </w:rPr>
                </w:pPr>
                <w:r w:rsidRPr="0017464E">
                  <w:rPr>
                    <w:rStyle w:val="PlaceholderText"/>
                  </w:rPr>
                  <w:t>Click or tap here to enter text.</w:t>
                </w:r>
              </w:p>
            </w:tc>
          </w:sdtContent>
        </w:sdt>
      </w:tr>
      <w:tr w:rsidR="009152F8">
        <w:trPr>
          <w:trHeight w:val="537"/>
        </w:trPr>
        <w:tc>
          <w:tcPr>
            <w:tcW w:w="14314" w:type="dxa"/>
            <w:gridSpan w:val="5"/>
            <w:shd w:val="clear" w:color="auto" w:fill="E4DFEB"/>
          </w:tcPr>
          <w:p w:rsidR="009152F8" w:rsidRDefault="00086B11">
            <w:pPr>
              <w:pStyle w:val="TableParagraph"/>
              <w:spacing w:line="265" w:lineRule="exact"/>
              <w:ind w:left="107"/>
            </w:pPr>
            <w:r>
              <w:rPr>
                <w:b/>
              </w:rPr>
              <w:t xml:space="preserve">Suggested Measures: </w:t>
            </w:r>
            <w:r>
              <w:t xml:space="preserve">Policies and procedures for transition, </w:t>
            </w:r>
            <w:r>
              <w:rPr>
                <w:i/>
              </w:rPr>
              <w:t>STAR</w:t>
            </w:r>
            <w:r>
              <w:t xml:space="preserve">, </w:t>
            </w:r>
            <w:r>
              <w:rPr>
                <w:i/>
              </w:rPr>
              <w:t>PATH</w:t>
            </w:r>
            <w:r>
              <w:t xml:space="preserve">, </w:t>
            </w:r>
            <w:r>
              <w:rPr>
                <w:i/>
              </w:rPr>
              <w:t>MAPS</w:t>
            </w:r>
            <w:r>
              <w:t xml:space="preserve">, and </w:t>
            </w:r>
            <w:r>
              <w:rPr>
                <w:i/>
              </w:rPr>
              <w:t xml:space="preserve">Circles of Friends </w:t>
            </w:r>
            <w:r>
              <w:t>graphics and participant rosters, IEP goals, postschool</w:t>
            </w:r>
          </w:p>
          <w:p w:rsidR="009152F8" w:rsidRDefault="00086B11">
            <w:pPr>
              <w:pStyle w:val="TableParagraph"/>
              <w:spacing w:line="252" w:lineRule="exact"/>
              <w:ind w:left="107"/>
            </w:pPr>
            <w:r>
              <w:t>outcomes data.</w:t>
            </w:r>
          </w:p>
        </w:tc>
      </w:tr>
      <w:tr w:rsidR="009152F8">
        <w:trPr>
          <w:trHeight w:val="804"/>
        </w:trPr>
        <w:tc>
          <w:tcPr>
            <w:tcW w:w="14314" w:type="dxa"/>
            <w:gridSpan w:val="5"/>
            <w:shd w:val="clear" w:color="auto" w:fill="FCE9D9"/>
          </w:tcPr>
          <w:p w:rsidR="009152F8" w:rsidRDefault="00086B11">
            <w:pPr>
              <w:pStyle w:val="TableParagraph"/>
              <w:ind w:left="107" w:right="252"/>
            </w:pPr>
            <w:r>
              <w:rPr>
                <w:b/>
              </w:rPr>
              <w:t>Note</w:t>
            </w:r>
            <w:r>
              <w:t xml:space="preserve">: The input of all stakeholders, including family members and peers, should be considered in determining the supports needed for SWDs to achieve the most desirable outcome. Please see the </w:t>
            </w:r>
            <w:r>
              <w:rPr>
                <w:i/>
              </w:rPr>
              <w:t>Appendices</w:t>
            </w:r>
            <w:r>
              <w:t xml:space="preserve">: </w:t>
            </w:r>
            <w:r>
              <w:rPr>
                <w:i/>
              </w:rPr>
              <w:t xml:space="preserve">Glossary of Terms </w:t>
            </w:r>
            <w:r>
              <w:t xml:space="preserve">for definitions of the terms </w:t>
            </w:r>
            <w:r>
              <w:rPr>
                <w:i/>
              </w:rPr>
              <w:t xml:space="preserve">person centered planning </w:t>
            </w:r>
            <w:r>
              <w:t xml:space="preserve">and </w:t>
            </w:r>
            <w:r>
              <w:rPr>
                <w:i/>
              </w:rPr>
              <w:t>self-determination</w:t>
            </w:r>
            <w:r>
              <w:t>. For</w:t>
            </w:r>
          </w:p>
          <w:p w:rsidR="009152F8" w:rsidRDefault="00086B11">
            <w:pPr>
              <w:pStyle w:val="TableParagraph"/>
              <w:spacing w:line="250" w:lineRule="exact"/>
              <w:ind w:left="107"/>
            </w:pPr>
            <w:r>
              <w:t xml:space="preserve">more information on </w:t>
            </w:r>
            <w:r>
              <w:rPr>
                <w:i/>
              </w:rPr>
              <w:t xml:space="preserve">STAR, PATH, MAPS </w:t>
            </w:r>
            <w:r>
              <w:t xml:space="preserve">and </w:t>
            </w:r>
            <w:r>
              <w:rPr>
                <w:i/>
              </w:rPr>
              <w:t>Circles of Friends</w:t>
            </w:r>
            <w:r>
              <w:t xml:space="preserve">, please refer to the </w:t>
            </w:r>
            <w:r>
              <w:rPr>
                <w:i/>
              </w:rPr>
              <w:t xml:space="preserve">Appendices: Resource/Publications </w:t>
            </w:r>
            <w:r>
              <w:t>section.</w:t>
            </w:r>
          </w:p>
        </w:tc>
      </w:tr>
      <w:tr w:rsidR="009152F8">
        <w:trPr>
          <w:trHeight w:val="539"/>
        </w:trPr>
        <w:tc>
          <w:tcPr>
            <w:tcW w:w="14314" w:type="dxa"/>
            <w:gridSpan w:val="5"/>
          </w:tcPr>
          <w:p w:rsidR="009152F8" w:rsidRDefault="00086B11">
            <w:pPr>
              <w:pStyle w:val="TableParagraph"/>
              <w:spacing w:line="268" w:lineRule="exact"/>
              <w:ind w:left="107"/>
              <w:rPr>
                <w:b/>
              </w:rPr>
            </w:pPr>
            <w:r>
              <w:rPr>
                <w:b/>
              </w:rPr>
              <w:t>Comment:</w:t>
            </w:r>
            <w:sdt>
              <w:sdtPr>
                <w:rPr>
                  <w:b/>
                </w:rPr>
                <w:id w:val="-2014987936"/>
                <w:placeholder>
                  <w:docPart w:val="DefaultPlaceholder_-1854013440"/>
                </w:placeholder>
                <w:showingPlcHdr/>
              </w:sdtPr>
              <w:sdtEndPr/>
              <w:sdtContent>
                <w:r w:rsidR="00F8239D" w:rsidRPr="0017464E">
                  <w:rPr>
                    <w:rStyle w:val="PlaceholderText"/>
                  </w:rPr>
                  <w:t>Click or tap here to enter text.</w:t>
                </w:r>
              </w:sdtContent>
            </w:sdt>
          </w:p>
        </w:tc>
      </w:tr>
    </w:tbl>
    <w:p w:rsidR="009152F8" w:rsidRDefault="009152F8">
      <w:pPr>
        <w:spacing w:line="268" w:lineRule="exact"/>
        <w:sectPr w:rsidR="009152F8">
          <w:pgSz w:w="15840" w:h="12240" w:orient="landscape"/>
          <w:pgMar w:top="1140" w:right="180" w:bottom="1120" w:left="780" w:header="0" w:footer="934" w:gutter="0"/>
          <w:cols w:space="720"/>
        </w:sectPr>
      </w:pPr>
    </w:p>
    <w:p w:rsidR="009152F8" w:rsidRDefault="009152F8">
      <w:pPr>
        <w:pStyle w:val="BodyText"/>
        <w:spacing w:before="3"/>
        <w:rPr>
          <w:rFonts w:ascii="Times New Roman"/>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68"/>
        <w:gridCol w:w="4961"/>
        <w:gridCol w:w="2324"/>
        <w:gridCol w:w="2756"/>
      </w:tblGrid>
      <w:tr w:rsidR="00C955E5" w:rsidTr="00C955E5">
        <w:trPr>
          <w:trHeight w:val="1331"/>
        </w:trPr>
        <w:tc>
          <w:tcPr>
            <w:tcW w:w="4272" w:type="dxa"/>
            <w:gridSpan w:val="2"/>
            <w:shd w:val="clear" w:color="auto" w:fill="DAEDF3"/>
          </w:tcPr>
          <w:p w:rsidR="00C955E5" w:rsidRDefault="00C955E5">
            <w:pPr>
              <w:pStyle w:val="TableParagraph"/>
              <w:rPr>
                <w:rFonts w:ascii="Times New Roman"/>
                <w:sz w:val="24"/>
              </w:rPr>
            </w:pPr>
          </w:p>
          <w:p w:rsidR="00C955E5" w:rsidRDefault="00C955E5">
            <w:pPr>
              <w:pStyle w:val="TableParagraph"/>
              <w:spacing w:before="2"/>
              <w:rPr>
                <w:rFonts w:ascii="Times New Roman"/>
                <w:sz w:val="21"/>
              </w:rPr>
            </w:pPr>
          </w:p>
          <w:p w:rsidR="00C955E5" w:rsidRDefault="00C955E5">
            <w:pPr>
              <w:pStyle w:val="TableParagraph"/>
              <w:ind w:left="1667" w:right="1658"/>
              <w:jc w:val="center"/>
              <w:rPr>
                <w:b/>
                <w:sz w:val="24"/>
              </w:rPr>
            </w:pPr>
            <w:r>
              <w:rPr>
                <w:b/>
                <w:sz w:val="24"/>
              </w:rPr>
              <w:t>Indicator</w:t>
            </w:r>
          </w:p>
        </w:tc>
        <w:tc>
          <w:tcPr>
            <w:tcW w:w="4961" w:type="dxa"/>
            <w:shd w:val="clear" w:color="auto" w:fill="DAEDF3"/>
          </w:tcPr>
          <w:p w:rsidR="00C955E5" w:rsidRDefault="00C955E5">
            <w:pPr>
              <w:pStyle w:val="TableParagraph"/>
              <w:rPr>
                <w:rFonts w:ascii="Times New Roman"/>
                <w:sz w:val="24"/>
              </w:rPr>
            </w:pPr>
          </w:p>
          <w:p w:rsidR="00C955E5" w:rsidRDefault="00C955E5">
            <w:pPr>
              <w:pStyle w:val="TableParagraph"/>
              <w:spacing w:before="2"/>
              <w:rPr>
                <w:rFonts w:ascii="Times New Roman"/>
                <w:sz w:val="21"/>
              </w:rPr>
            </w:pPr>
          </w:p>
          <w:p w:rsidR="00C955E5" w:rsidRDefault="00C955E5">
            <w:pPr>
              <w:pStyle w:val="TableParagraph"/>
              <w:ind w:left="847"/>
              <w:rPr>
                <w:b/>
                <w:sz w:val="24"/>
              </w:rPr>
            </w:pPr>
            <w:r>
              <w:rPr>
                <w:b/>
                <w:sz w:val="24"/>
              </w:rPr>
              <w:t>Examples or Evidence of Practice</w:t>
            </w:r>
          </w:p>
        </w:tc>
        <w:tc>
          <w:tcPr>
            <w:tcW w:w="2324" w:type="dxa"/>
            <w:shd w:val="clear" w:color="auto" w:fill="DAEDF3"/>
            <w:vAlign w:val="center"/>
          </w:tcPr>
          <w:p w:rsidR="00C955E5" w:rsidRDefault="00C955E5" w:rsidP="00C955E5">
            <w:pPr>
              <w:pStyle w:val="TableParagraph"/>
              <w:spacing w:before="61"/>
              <w:ind w:left="810" w:right="326" w:hanging="497"/>
              <w:jc w:val="center"/>
              <w:rPr>
                <w:b/>
                <w:sz w:val="24"/>
              </w:rPr>
            </w:pPr>
            <w:r>
              <w:rPr>
                <w:b/>
                <w:sz w:val="24"/>
              </w:rPr>
              <w:t>Implementation</w:t>
            </w:r>
          </w:p>
          <w:p w:rsidR="00C955E5" w:rsidRDefault="00C955E5" w:rsidP="00C955E5">
            <w:pPr>
              <w:pStyle w:val="TableParagraph"/>
              <w:spacing w:before="61"/>
              <w:ind w:left="810" w:right="326" w:hanging="497"/>
              <w:jc w:val="center"/>
              <w:rPr>
                <w:b/>
                <w:sz w:val="24"/>
              </w:rPr>
            </w:pPr>
            <w:r>
              <w:rPr>
                <w:b/>
                <w:sz w:val="24"/>
              </w:rPr>
              <w:t>Status</w:t>
            </w:r>
          </w:p>
        </w:tc>
        <w:tc>
          <w:tcPr>
            <w:tcW w:w="2756" w:type="dxa"/>
            <w:shd w:val="clear" w:color="auto" w:fill="DAEDF3"/>
          </w:tcPr>
          <w:p w:rsidR="00C955E5" w:rsidRDefault="00C955E5">
            <w:pPr>
              <w:pStyle w:val="TableParagraph"/>
              <w:spacing w:before="5"/>
              <w:rPr>
                <w:rFonts w:ascii="Times New Roman"/>
                <w:sz w:val="32"/>
              </w:rPr>
            </w:pPr>
          </w:p>
          <w:p w:rsidR="00C955E5" w:rsidRDefault="00C955E5">
            <w:pPr>
              <w:pStyle w:val="TableParagraph"/>
              <w:ind w:left="355" w:right="328" w:firstLine="319"/>
              <w:rPr>
                <w:b/>
                <w:sz w:val="24"/>
              </w:rPr>
            </w:pPr>
            <w:r>
              <w:rPr>
                <w:b/>
                <w:sz w:val="24"/>
              </w:rPr>
              <w:t>Data Sources/ Supporting Evidence</w:t>
            </w:r>
          </w:p>
        </w:tc>
      </w:tr>
      <w:tr w:rsidR="00C955E5" w:rsidTr="00C955E5">
        <w:trPr>
          <w:trHeight w:val="7335"/>
        </w:trPr>
        <w:tc>
          <w:tcPr>
            <w:tcW w:w="804" w:type="dxa"/>
          </w:tcPr>
          <w:p w:rsidR="00C955E5" w:rsidRDefault="00C955E5">
            <w:pPr>
              <w:pStyle w:val="TableParagraph"/>
              <w:spacing w:before="1"/>
              <w:ind w:left="246"/>
              <w:rPr>
                <w:b/>
                <w:sz w:val="24"/>
              </w:rPr>
            </w:pPr>
            <w:r>
              <w:rPr>
                <w:b/>
                <w:sz w:val="24"/>
              </w:rPr>
              <w:t>34.</w:t>
            </w:r>
          </w:p>
        </w:tc>
        <w:tc>
          <w:tcPr>
            <w:tcW w:w="3468" w:type="dxa"/>
          </w:tcPr>
          <w:p w:rsidR="00C955E5" w:rsidRDefault="00C955E5">
            <w:pPr>
              <w:pStyle w:val="TableParagraph"/>
              <w:ind w:left="108" w:right="117"/>
            </w:pPr>
            <w:r>
              <w:t>School uses a team decision-making process to ensure SWDs transition from grade to grade, school to school and district to district to ensure placement in the LRE.</w:t>
            </w:r>
          </w:p>
        </w:tc>
        <w:tc>
          <w:tcPr>
            <w:tcW w:w="4961" w:type="dxa"/>
          </w:tcPr>
          <w:p w:rsidR="00C955E5" w:rsidRDefault="00C955E5">
            <w:pPr>
              <w:pStyle w:val="TableParagraph"/>
              <w:numPr>
                <w:ilvl w:val="0"/>
                <w:numId w:val="3"/>
              </w:numPr>
              <w:tabs>
                <w:tab w:val="left" w:pos="272"/>
              </w:tabs>
              <w:spacing w:before="1" w:line="237" w:lineRule="auto"/>
              <w:ind w:right="391"/>
            </w:pPr>
            <w:r>
              <w:t>Supports are in place and are passed seamlessly between sending and receiving</w:t>
            </w:r>
            <w:r>
              <w:rPr>
                <w:spacing w:val="-5"/>
              </w:rPr>
              <w:t xml:space="preserve"> </w:t>
            </w:r>
            <w:r>
              <w:t>parties.</w:t>
            </w:r>
          </w:p>
          <w:p w:rsidR="00C955E5" w:rsidRDefault="00C955E5">
            <w:pPr>
              <w:pStyle w:val="TableParagraph"/>
              <w:numPr>
                <w:ilvl w:val="0"/>
                <w:numId w:val="3"/>
              </w:numPr>
              <w:tabs>
                <w:tab w:val="left" w:pos="272"/>
              </w:tabs>
              <w:spacing w:before="2"/>
              <w:ind w:right="161"/>
            </w:pPr>
            <w:r>
              <w:t>Vertical planning between teachers from school</w:t>
            </w:r>
            <w:r>
              <w:rPr>
                <w:spacing w:val="-20"/>
              </w:rPr>
              <w:t xml:space="preserve"> </w:t>
            </w:r>
            <w:r>
              <w:t>to school includes sharing information and effective instructional or behavioral supports for individual students.</w:t>
            </w:r>
          </w:p>
          <w:p w:rsidR="00C955E5" w:rsidRDefault="00C955E5">
            <w:pPr>
              <w:pStyle w:val="TableParagraph"/>
              <w:numPr>
                <w:ilvl w:val="0"/>
                <w:numId w:val="3"/>
              </w:numPr>
              <w:tabs>
                <w:tab w:val="left" w:pos="272"/>
              </w:tabs>
              <w:spacing w:before="2"/>
              <w:ind w:right="387"/>
              <w:jc w:val="both"/>
            </w:pPr>
            <w:r>
              <w:t>Administrators proactively ensure that supports follow all SWDs as they transition from grade to grade, school to school and district to</w:t>
            </w:r>
            <w:r>
              <w:rPr>
                <w:spacing w:val="-15"/>
              </w:rPr>
              <w:t xml:space="preserve"> </w:t>
            </w:r>
            <w:r>
              <w:t>district.</w:t>
            </w:r>
          </w:p>
          <w:p w:rsidR="00C955E5" w:rsidRDefault="00C955E5">
            <w:pPr>
              <w:pStyle w:val="TableParagraph"/>
              <w:numPr>
                <w:ilvl w:val="0"/>
                <w:numId w:val="3"/>
              </w:numPr>
              <w:tabs>
                <w:tab w:val="left" w:pos="272"/>
              </w:tabs>
              <w:ind w:right="527"/>
            </w:pPr>
            <w:r>
              <w:t>Structures are in place for the educational and transition teams to communicate and plan postschool opportunities for</w:t>
            </w:r>
            <w:r>
              <w:rPr>
                <w:spacing w:val="-6"/>
              </w:rPr>
              <w:t xml:space="preserve"> </w:t>
            </w:r>
            <w:r>
              <w:t>SWDs.</w:t>
            </w:r>
          </w:p>
          <w:p w:rsidR="00C955E5" w:rsidRDefault="00C955E5">
            <w:pPr>
              <w:pStyle w:val="TableParagraph"/>
              <w:numPr>
                <w:ilvl w:val="0"/>
                <w:numId w:val="3"/>
              </w:numPr>
              <w:tabs>
                <w:tab w:val="left" w:pos="272"/>
              </w:tabs>
              <w:ind w:right="254"/>
            </w:pPr>
            <w:r>
              <w:t>Schools identify and share individual nee</w:t>
            </w:r>
            <w:r w:rsidR="00EB7C6F">
              <w:t>ds of SWDs, through the inclusive</w:t>
            </w:r>
            <w:r>
              <w:t xml:space="preserve"> scheduling process, as they transition from grade to</w:t>
            </w:r>
            <w:r>
              <w:rPr>
                <w:spacing w:val="-4"/>
              </w:rPr>
              <w:t xml:space="preserve"> </w:t>
            </w:r>
            <w:r>
              <w:t>grade.</w:t>
            </w:r>
          </w:p>
          <w:p w:rsidR="00C955E5" w:rsidRDefault="00C955E5">
            <w:pPr>
              <w:pStyle w:val="TableParagraph"/>
              <w:numPr>
                <w:ilvl w:val="0"/>
                <w:numId w:val="3"/>
              </w:numPr>
              <w:tabs>
                <w:tab w:val="left" w:pos="272"/>
              </w:tabs>
              <w:ind w:right="94"/>
            </w:pPr>
            <w:r>
              <w:t>In the spring, the school coordinates an orientation for students moving from elementary to middle school or middle to high school, including giving a tour of the building, reviewing important information in the student handbook and orienting students to school procedures.</w:t>
            </w:r>
          </w:p>
          <w:p w:rsidR="00C955E5" w:rsidRDefault="00C955E5">
            <w:pPr>
              <w:pStyle w:val="TableParagraph"/>
              <w:numPr>
                <w:ilvl w:val="0"/>
                <w:numId w:val="3"/>
              </w:numPr>
              <w:tabs>
                <w:tab w:val="left" w:pos="272"/>
              </w:tabs>
              <w:spacing w:before="1"/>
              <w:ind w:right="130"/>
            </w:pPr>
            <w:r>
              <w:t>The school provides opportunities and transportation for a student with autism spectrum disorder, transitioning from one school to another, to spend time in the receiving school’s classrooms for a week, with appropriate support</w:t>
            </w:r>
            <w:r>
              <w:rPr>
                <w:spacing w:val="-7"/>
              </w:rPr>
              <w:t xml:space="preserve"> </w:t>
            </w:r>
            <w:r>
              <w:t>(e.g.,</w:t>
            </w:r>
          </w:p>
          <w:p w:rsidR="00C955E5" w:rsidRDefault="00C955E5">
            <w:pPr>
              <w:pStyle w:val="TableParagraph"/>
              <w:spacing w:line="250" w:lineRule="exact"/>
              <w:ind w:left="271"/>
            </w:pPr>
            <w:r>
              <w:t>paraprofessional, visual schedule, social supports).</w:t>
            </w:r>
          </w:p>
        </w:tc>
        <w:sdt>
          <w:sdtPr>
            <w:rPr>
              <w:rFonts w:ascii="Times New Roman"/>
            </w:rPr>
            <w:id w:val="-674338549"/>
            <w:placeholder>
              <w:docPart w:val="DefaultPlaceholder_-1854013439"/>
            </w:placeholder>
            <w:showingPlcHdr/>
            <w:dropDownList>
              <w:listItem w:value="Choose an item."/>
              <w:listItem w:displayText="Fully" w:value="Fully"/>
              <w:listItem w:displayText="Partially Almost" w:value="Partially Almost"/>
              <w:listItem w:displayText="Partially Beginning" w:value="Partially Beginning"/>
              <w:listItem w:displayText="Not Yet" w:value="Not Yet"/>
            </w:dropDownList>
          </w:sdtPr>
          <w:sdtEndPr/>
          <w:sdtContent>
            <w:tc>
              <w:tcPr>
                <w:tcW w:w="2324" w:type="dxa"/>
              </w:tcPr>
              <w:p w:rsidR="00C955E5" w:rsidRDefault="00C955E5" w:rsidP="00C955E5">
                <w:pPr>
                  <w:pStyle w:val="TableParagraph"/>
                  <w:jc w:val="center"/>
                  <w:rPr>
                    <w:rFonts w:ascii="Times New Roman"/>
                  </w:rPr>
                </w:pPr>
                <w:r w:rsidRPr="0017464E">
                  <w:rPr>
                    <w:rStyle w:val="PlaceholderText"/>
                  </w:rPr>
                  <w:t>Choose an item.</w:t>
                </w:r>
              </w:p>
            </w:tc>
          </w:sdtContent>
        </w:sdt>
        <w:sdt>
          <w:sdtPr>
            <w:rPr>
              <w:rFonts w:ascii="Times New Roman"/>
            </w:rPr>
            <w:id w:val="-1787346041"/>
            <w:showingPlcHdr/>
          </w:sdtPr>
          <w:sdtEndPr/>
          <w:sdtContent>
            <w:tc>
              <w:tcPr>
                <w:tcW w:w="2756" w:type="dxa"/>
              </w:tcPr>
              <w:p w:rsidR="00C955E5" w:rsidRDefault="00C955E5">
                <w:pPr>
                  <w:pStyle w:val="TableParagraph"/>
                  <w:rPr>
                    <w:rFonts w:ascii="Times New Roman"/>
                  </w:rPr>
                </w:pPr>
                <w:r w:rsidRPr="0017464E">
                  <w:rPr>
                    <w:rStyle w:val="PlaceholderText"/>
                  </w:rPr>
                  <w:t>Click or tap here to enter text.</w:t>
                </w:r>
              </w:p>
            </w:tc>
          </w:sdtContent>
        </w:sdt>
      </w:tr>
      <w:tr w:rsidR="009152F8">
        <w:trPr>
          <w:trHeight w:val="268"/>
        </w:trPr>
        <w:tc>
          <w:tcPr>
            <w:tcW w:w="14313" w:type="dxa"/>
            <w:gridSpan w:val="5"/>
            <w:shd w:val="clear" w:color="auto" w:fill="E4DFEB"/>
          </w:tcPr>
          <w:p w:rsidR="009152F8" w:rsidRDefault="00086B11">
            <w:pPr>
              <w:pStyle w:val="TableParagraph"/>
              <w:spacing w:line="248" w:lineRule="exact"/>
              <w:ind w:left="107"/>
            </w:pPr>
            <w:r>
              <w:rPr>
                <w:b/>
              </w:rPr>
              <w:t xml:space="preserve">Suggested Measures: </w:t>
            </w:r>
            <w:r>
              <w:t>Teacher, family and administrator interviews, district and school articulation plans, procedures and policies.</w:t>
            </w:r>
          </w:p>
        </w:tc>
      </w:tr>
      <w:tr w:rsidR="009152F8">
        <w:trPr>
          <w:trHeight w:val="268"/>
        </w:trPr>
        <w:tc>
          <w:tcPr>
            <w:tcW w:w="14313" w:type="dxa"/>
            <w:gridSpan w:val="5"/>
            <w:shd w:val="clear" w:color="auto" w:fill="FCE9D9"/>
          </w:tcPr>
          <w:p w:rsidR="009152F8" w:rsidRDefault="00086B11">
            <w:pPr>
              <w:pStyle w:val="TableParagraph"/>
              <w:spacing w:line="249" w:lineRule="exact"/>
              <w:ind w:left="107"/>
            </w:pPr>
            <w:r>
              <w:rPr>
                <w:b/>
              </w:rPr>
              <w:t xml:space="preserve">Note: </w:t>
            </w:r>
            <w:r>
              <w:t>Aligns with District BPIE Indicator #10.</w:t>
            </w:r>
          </w:p>
        </w:tc>
      </w:tr>
      <w:tr w:rsidR="009152F8">
        <w:trPr>
          <w:trHeight w:val="268"/>
        </w:trPr>
        <w:tc>
          <w:tcPr>
            <w:tcW w:w="14313" w:type="dxa"/>
            <w:gridSpan w:val="5"/>
          </w:tcPr>
          <w:p w:rsidR="009152F8" w:rsidRDefault="00086B11">
            <w:pPr>
              <w:pStyle w:val="TableParagraph"/>
              <w:spacing w:line="248" w:lineRule="exact"/>
              <w:ind w:left="107"/>
              <w:rPr>
                <w:b/>
              </w:rPr>
            </w:pPr>
            <w:r>
              <w:rPr>
                <w:b/>
              </w:rPr>
              <w:t>Comment:</w:t>
            </w:r>
            <w:sdt>
              <w:sdtPr>
                <w:rPr>
                  <w:b/>
                </w:rPr>
                <w:id w:val="-292449307"/>
                <w:placeholder>
                  <w:docPart w:val="DefaultPlaceholder_-1854013440"/>
                </w:placeholder>
                <w:showingPlcHdr/>
              </w:sdtPr>
              <w:sdtEndPr/>
              <w:sdtContent>
                <w:r w:rsidR="00F8239D" w:rsidRPr="0017464E">
                  <w:rPr>
                    <w:rStyle w:val="PlaceholderText"/>
                  </w:rPr>
                  <w:t>Click or tap here to enter text.</w:t>
                </w:r>
              </w:sdtContent>
            </w:sdt>
          </w:p>
          <w:p w:rsidR="00F8239D" w:rsidRDefault="00F8239D" w:rsidP="00F8239D">
            <w:pPr>
              <w:pStyle w:val="TableParagraph"/>
              <w:spacing w:line="248" w:lineRule="exact"/>
              <w:rPr>
                <w:b/>
              </w:rPr>
            </w:pPr>
          </w:p>
        </w:tc>
      </w:tr>
    </w:tbl>
    <w:p w:rsidR="009152F8" w:rsidRDefault="009152F8">
      <w:pPr>
        <w:spacing w:line="248" w:lineRule="exact"/>
        <w:sectPr w:rsidR="009152F8">
          <w:pgSz w:w="15840" w:h="12240" w:orient="landscape"/>
          <w:pgMar w:top="1140" w:right="180" w:bottom="1120" w:left="780" w:header="0" w:footer="934" w:gutter="0"/>
          <w:cols w:space="720"/>
        </w:sectPr>
      </w:pPr>
    </w:p>
    <w:p w:rsidR="009152F8" w:rsidRPr="00380416" w:rsidRDefault="005C7AC2">
      <w:pPr>
        <w:spacing w:before="118"/>
        <w:ind w:left="660"/>
        <w:rPr>
          <w:rFonts w:asciiTheme="minorHAnsi" w:hAnsiTheme="minorHAnsi" w:cstheme="minorHAnsi"/>
          <w:b/>
          <w:color w:val="78BE20"/>
          <w:sz w:val="52"/>
        </w:rPr>
      </w:pPr>
      <w:r w:rsidRPr="00380416">
        <w:rPr>
          <w:rFonts w:asciiTheme="minorHAnsi" w:hAnsiTheme="minorHAnsi" w:cstheme="minorHAnsi"/>
          <w:noProof/>
          <w:color w:val="78BE20"/>
          <w:lang w:bidi="ar-SA"/>
        </w:rPr>
        <w:lastRenderedPageBreak/>
        <mc:AlternateContent>
          <mc:Choice Requires="wps">
            <w:drawing>
              <wp:anchor distT="0" distB="0" distL="0" distR="0" simplePos="0" relativeHeight="251656192" behindDoc="0" locked="0" layoutInCell="1" allowOverlap="1" wp14:anchorId="151EE4BA" wp14:editId="5D397DE6">
                <wp:simplePos x="0" y="0"/>
                <wp:positionH relativeFrom="page">
                  <wp:posOffset>895985</wp:posOffset>
                </wp:positionH>
                <wp:positionV relativeFrom="paragraph">
                  <wp:posOffset>518160</wp:posOffset>
                </wp:positionV>
                <wp:extent cx="87249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0"/>
                        </a:xfrm>
                        <a:prstGeom prst="line">
                          <a:avLst/>
                        </a:prstGeom>
                        <a:noFill/>
                        <a:ln w="12192">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EF3A"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0.8pt" to="757.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" strokecolor="#78be20" strokeweight=".96pt">
                <w10:wrap type="topAndBottom" anchorx="page"/>
              </v:line>
            </w:pict>
          </mc:Fallback>
        </mc:AlternateContent>
      </w:r>
      <w:bookmarkStart w:id="7" w:name="_TOC_250003"/>
      <w:bookmarkEnd w:id="7"/>
      <w:r w:rsidR="00086B11" w:rsidRPr="00380416">
        <w:rPr>
          <w:rFonts w:asciiTheme="minorHAnsi" w:hAnsiTheme="minorHAnsi" w:cstheme="minorHAnsi"/>
          <w:b/>
          <w:color w:val="78BE20"/>
          <w:sz w:val="52"/>
        </w:rPr>
        <w:t>Sources</w:t>
      </w:r>
    </w:p>
    <w:p w:rsidR="009152F8" w:rsidRDefault="009152F8">
      <w:pPr>
        <w:pStyle w:val="BodyText"/>
        <w:rPr>
          <w:rFonts w:ascii="Cambria"/>
          <w:b/>
          <w:sz w:val="20"/>
        </w:rPr>
      </w:pPr>
    </w:p>
    <w:p w:rsidR="009152F8" w:rsidRDefault="009152F8">
      <w:pPr>
        <w:pStyle w:val="BodyText"/>
        <w:rPr>
          <w:rFonts w:ascii="Cambria"/>
          <w:b/>
          <w:sz w:val="20"/>
        </w:rPr>
      </w:pPr>
    </w:p>
    <w:p w:rsidR="009152F8" w:rsidRDefault="009152F8">
      <w:pPr>
        <w:pStyle w:val="BodyText"/>
        <w:spacing w:before="9"/>
        <w:rPr>
          <w:rFonts w:ascii="Cambria"/>
          <w:b/>
          <w:sz w:val="18"/>
        </w:rPr>
      </w:pPr>
    </w:p>
    <w:p w:rsidR="009152F8" w:rsidRDefault="00086B11">
      <w:pPr>
        <w:spacing w:before="51"/>
        <w:ind w:left="660"/>
        <w:rPr>
          <w:sz w:val="24"/>
        </w:rPr>
      </w:pPr>
      <w:r>
        <w:rPr>
          <w:sz w:val="24"/>
        </w:rPr>
        <w:t xml:space="preserve">Ainscow, M. (2005). Developing inclusive education systems: What are the levers for change? </w:t>
      </w:r>
      <w:r>
        <w:rPr>
          <w:i/>
          <w:sz w:val="24"/>
        </w:rPr>
        <w:t>Journal of Educational Change</w:t>
      </w:r>
      <w:r>
        <w:rPr>
          <w:sz w:val="24"/>
        </w:rPr>
        <w:t xml:space="preserve">, </w:t>
      </w:r>
      <w:r>
        <w:rPr>
          <w:i/>
          <w:sz w:val="24"/>
        </w:rPr>
        <w:t>6</w:t>
      </w:r>
      <w:r>
        <w:rPr>
          <w:sz w:val="24"/>
        </w:rPr>
        <w:t>, 109–124.</w:t>
      </w:r>
    </w:p>
    <w:p w:rsidR="009152F8" w:rsidRDefault="009152F8">
      <w:pPr>
        <w:pStyle w:val="BodyText"/>
        <w:spacing w:before="1"/>
        <w:rPr>
          <w:sz w:val="22"/>
        </w:rPr>
      </w:pPr>
    </w:p>
    <w:p w:rsidR="009152F8" w:rsidRDefault="00086B11">
      <w:pPr>
        <w:ind w:left="1380" w:right="1408" w:hanging="721"/>
        <w:rPr>
          <w:sz w:val="24"/>
        </w:rPr>
      </w:pPr>
      <w:r>
        <w:rPr>
          <w:sz w:val="24"/>
        </w:rPr>
        <w:t xml:space="preserve">Booth, T., &amp; Ainscow, M. (2002). </w:t>
      </w:r>
      <w:r>
        <w:rPr>
          <w:i/>
          <w:sz w:val="24"/>
        </w:rPr>
        <w:t>Index for inclusion: Developing learning and participation in schools</w:t>
      </w:r>
      <w:r>
        <w:rPr>
          <w:sz w:val="24"/>
        </w:rPr>
        <w:t>. London: Centre for Studies on Inclusive Education (CSIE).</w:t>
      </w:r>
    </w:p>
    <w:p w:rsidR="009152F8" w:rsidRDefault="009152F8">
      <w:pPr>
        <w:pStyle w:val="BodyText"/>
        <w:spacing w:before="11"/>
        <w:rPr>
          <w:sz w:val="23"/>
        </w:rPr>
      </w:pPr>
    </w:p>
    <w:p w:rsidR="009152F8" w:rsidRDefault="00086B11">
      <w:pPr>
        <w:spacing w:before="1"/>
        <w:ind w:left="1380" w:right="612" w:hanging="721"/>
        <w:jc w:val="both"/>
        <w:rPr>
          <w:sz w:val="24"/>
        </w:rPr>
      </w:pPr>
      <w:r>
        <w:rPr>
          <w:sz w:val="24"/>
        </w:rPr>
        <w:t xml:space="preserve">Boyd, B., Seo, S., Ryndak, D., &amp; Fisher, D. (2005, August). </w:t>
      </w:r>
      <w:r>
        <w:rPr>
          <w:i/>
          <w:sz w:val="24"/>
        </w:rPr>
        <w:t>Inclusive education for students with severe disabilities in the United States: Effects on</w:t>
      </w:r>
      <w:r>
        <w:rPr>
          <w:i/>
          <w:spacing w:val="-5"/>
          <w:sz w:val="24"/>
        </w:rPr>
        <w:t xml:space="preserve"> </w:t>
      </w:r>
      <w:r>
        <w:rPr>
          <w:i/>
          <w:sz w:val="24"/>
        </w:rPr>
        <w:t>selected</w:t>
      </w:r>
      <w:r>
        <w:rPr>
          <w:i/>
          <w:spacing w:val="-4"/>
          <w:sz w:val="24"/>
        </w:rPr>
        <w:t xml:space="preserve"> </w:t>
      </w:r>
      <w:r>
        <w:rPr>
          <w:i/>
          <w:sz w:val="24"/>
        </w:rPr>
        <w:t>areas</w:t>
      </w:r>
      <w:r>
        <w:rPr>
          <w:i/>
          <w:spacing w:val="-4"/>
          <w:sz w:val="24"/>
        </w:rPr>
        <w:t xml:space="preserve"> </w:t>
      </w:r>
      <w:r>
        <w:rPr>
          <w:i/>
          <w:sz w:val="24"/>
        </w:rPr>
        <w:t>of</w:t>
      </w:r>
      <w:r>
        <w:rPr>
          <w:i/>
          <w:spacing w:val="-5"/>
          <w:sz w:val="24"/>
        </w:rPr>
        <w:t xml:space="preserve"> </w:t>
      </w:r>
      <w:r>
        <w:rPr>
          <w:i/>
          <w:sz w:val="24"/>
        </w:rPr>
        <w:t>outcomes.</w:t>
      </w:r>
      <w:r>
        <w:rPr>
          <w:i/>
          <w:spacing w:val="-2"/>
          <w:sz w:val="24"/>
        </w:rPr>
        <w:t xml:space="preserve"> </w:t>
      </w:r>
      <w:r>
        <w:rPr>
          <w:sz w:val="24"/>
        </w:rPr>
        <w:t>Paper</w:t>
      </w:r>
      <w:r>
        <w:rPr>
          <w:spacing w:val="-5"/>
          <w:sz w:val="24"/>
        </w:rPr>
        <w:t xml:space="preserve"> </w:t>
      </w:r>
      <w:r>
        <w:rPr>
          <w:sz w:val="24"/>
        </w:rPr>
        <w:t>presented</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Inclusive</w:t>
      </w:r>
      <w:r>
        <w:rPr>
          <w:spacing w:val="-4"/>
          <w:sz w:val="24"/>
        </w:rPr>
        <w:t xml:space="preserve"> </w:t>
      </w:r>
      <w:r>
        <w:rPr>
          <w:sz w:val="24"/>
        </w:rPr>
        <w:t>and</w:t>
      </w:r>
      <w:r>
        <w:rPr>
          <w:spacing w:val="-5"/>
          <w:sz w:val="24"/>
        </w:rPr>
        <w:t xml:space="preserve"> </w:t>
      </w:r>
      <w:r>
        <w:rPr>
          <w:sz w:val="24"/>
        </w:rPr>
        <w:t>Supportive</w:t>
      </w:r>
      <w:r>
        <w:rPr>
          <w:spacing w:val="-6"/>
          <w:sz w:val="24"/>
        </w:rPr>
        <w:t xml:space="preserve"> </w:t>
      </w:r>
      <w:r>
        <w:rPr>
          <w:sz w:val="24"/>
        </w:rPr>
        <w:t>Education</w:t>
      </w:r>
      <w:r>
        <w:rPr>
          <w:spacing w:val="-3"/>
          <w:sz w:val="24"/>
        </w:rPr>
        <w:t xml:space="preserve"> </w:t>
      </w:r>
      <w:r>
        <w:rPr>
          <w:sz w:val="24"/>
        </w:rPr>
        <w:t>Congress,</w:t>
      </w:r>
      <w:r>
        <w:rPr>
          <w:spacing w:val="-5"/>
          <w:sz w:val="24"/>
        </w:rPr>
        <w:t xml:space="preserve"> </w:t>
      </w:r>
      <w:r>
        <w:rPr>
          <w:sz w:val="24"/>
        </w:rPr>
        <w:t>International</w:t>
      </w:r>
      <w:r>
        <w:rPr>
          <w:spacing w:val="-6"/>
          <w:sz w:val="24"/>
        </w:rPr>
        <w:t xml:space="preserve"> </w:t>
      </w:r>
      <w:r>
        <w:rPr>
          <w:sz w:val="24"/>
        </w:rPr>
        <w:t>Special</w:t>
      </w:r>
      <w:r>
        <w:rPr>
          <w:spacing w:val="-4"/>
          <w:sz w:val="24"/>
        </w:rPr>
        <w:t xml:space="preserve"> </w:t>
      </w:r>
      <w:r>
        <w:rPr>
          <w:sz w:val="24"/>
        </w:rPr>
        <w:t>Education Conference, Glasgow, Scotland.</w:t>
      </w:r>
    </w:p>
    <w:p w:rsidR="009152F8" w:rsidRDefault="009152F8">
      <w:pPr>
        <w:pStyle w:val="BodyText"/>
        <w:spacing w:before="11"/>
        <w:rPr>
          <w:sz w:val="23"/>
        </w:rPr>
      </w:pPr>
    </w:p>
    <w:p w:rsidR="009152F8" w:rsidRDefault="00086B11">
      <w:pPr>
        <w:ind w:left="1200" w:right="1154" w:hanging="541"/>
        <w:jc w:val="both"/>
        <w:rPr>
          <w:sz w:val="24"/>
        </w:rPr>
      </w:pPr>
      <w:r>
        <w:rPr>
          <w:sz w:val="24"/>
        </w:rPr>
        <w:t xml:space="preserve">Brown, L., Long, E., Udvari Solner, A., Davis, L., VanDeventer, P., Ahlgren, C., et al. (1989, Spring). The home school: Why students with significant disabilities must attend the schools of their brothers, sisters, friends and neighbors. </w:t>
      </w:r>
      <w:r>
        <w:rPr>
          <w:i/>
          <w:sz w:val="24"/>
        </w:rPr>
        <w:t>The Journal of the Association for Persons with Severe Handicaps, 14</w:t>
      </w:r>
      <w:r>
        <w:rPr>
          <w:sz w:val="24"/>
        </w:rPr>
        <w:t>(1), 1–7.</w:t>
      </w:r>
    </w:p>
    <w:p w:rsidR="009152F8" w:rsidRDefault="00086B11">
      <w:pPr>
        <w:spacing w:before="202"/>
        <w:ind w:left="1111" w:right="944" w:hanging="452"/>
        <w:rPr>
          <w:sz w:val="24"/>
        </w:rPr>
      </w:pPr>
      <w:r>
        <w:rPr>
          <w:sz w:val="24"/>
        </w:rPr>
        <w:t xml:space="preserve">Burrello, L. C., Sailor, W., &amp; Kleinhammer-Tramill, J. (Eds.) (2013). </w:t>
      </w:r>
      <w:r>
        <w:rPr>
          <w:i/>
          <w:sz w:val="24"/>
        </w:rPr>
        <w:t>Unifying educational systems: Leadership and policy perspectives</w:t>
      </w:r>
      <w:r>
        <w:rPr>
          <w:sz w:val="24"/>
        </w:rPr>
        <w:t>. New York: Rutledge.</w:t>
      </w:r>
    </w:p>
    <w:p w:rsidR="009152F8" w:rsidRDefault="009152F8">
      <w:pPr>
        <w:pStyle w:val="BodyText"/>
        <w:spacing w:before="11"/>
        <w:rPr>
          <w:sz w:val="23"/>
        </w:rPr>
      </w:pPr>
    </w:p>
    <w:p w:rsidR="009152F8" w:rsidRDefault="00086B11">
      <w:pPr>
        <w:pStyle w:val="BodyText"/>
        <w:ind w:left="1111" w:right="773" w:hanging="452"/>
      </w:pPr>
      <w:r>
        <w:t xml:space="preserve">Calabrese, R., Patterson, J., Liu, F., Goodvin, S., Hummel, C., &amp; Nance, E. (2008). An appreciative inquiry into the Circle of Friends program: The benefits of social inclusion of students with disabilities. </w:t>
      </w:r>
      <w:r>
        <w:rPr>
          <w:i/>
        </w:rPr>
        <w:t>International Journal of Whole Schooling</w:t>
      </w:r>
      <w:r>
        <w:t xml:space="preserve">, </w:t>
      </w:r>
      <w:r>
        <w:rPr>
          <w:i/>
        </w:rPr>
        <w:t>4</w:t>
      </w:r>
      <w:r>
        <w:t>(2), 20–29.</w:t>
      </w:r>
    </w:p>
    <w:p w:rsidR="009152F8" w:rsidRDefault="00086B11">
      <w:pPr>
        <w:spacing w:before="200"/>
        <w:ind w:left="1111" w:right="903" w:hanging="452"/>
        <w:rPr>
          <w:sz w:val="24"/>
        </w:rPr>
      </w:pPr>
      <w:r>
        <w:rPr>
          <w:sz w:val="24"/>
        </w:rPr>
        <w:t xml:space="preserve">Carter, E. W., &amp; Kennedy, C. H. (2006). Promoting access to the general curriculum using peer support strategies. </w:t>
      </w:r>
      <w:r>
        <w:rPr>
          <w:i/>
          <w:sz w:val="24"/>
        </w:rPr>
        <w:t>Research &amp; Practice for Persons with Severe Disabilities, 31</w:t>
      </w:r>
      <w:r>
        <w:rPr>
          <w:sz w:val="24"/>
        </w:rPr>
        <w:t>(4), 284–292.</w:t>
      </w:r>
    </w:p>
    <w:p w:rsidR="009152F8" w:rsidRDefault="00086B11">
      <w:pPr>
        <w:spacing w:before="201"/>
        <w:ind w:left="1111" w:right="526" w:hanging="452"/>
        <w:rPr>
          <w:sz w:val="24"/>
        </w:rPr>
      </w:pPr>
      <w:r>
        <w:rPr>
          <w:sz w:val="24"/>
        </w:rPr>
        <w:t xml:space="preserve">Castillo, J. M., Batsche, G. M., Curtis, M. J., Stockslager, K., March, A., Minch, D., &amp; Hines, C. (2012). </w:t>
      </w:r>
      <w:r>
        <w:rPr>
          <w:i/>
          <w:sz w:val="24"/>
        </w:rPr>
        <w:t xml:space="preserve">Problem solving/response to intervention evaluation tool technical assistance manual </w:t>
      </w:r>
      <w:r>
        <w:rPr>
          <w:sz w:val="24"/>
        </w:rPr>
        <w:t>(Rev. ed.). Tallahassee, FL: Florida Department of Education.</w:t>
      </w:r>
    </w:p>
    <w:p w:rsidR="009152F8" w:rsidRDefault="00086B11">
      <w:pPr>
        <w:spacing w:before="199"/>
        <w:ind w:left="1111" w:right="843" w:hanging="452"/>
        <w:rPr>
          <w:sz w:val="24"/>
        </w:rPr>
      </w:pPr>
      <w:r>
        <w:rPr>
          <w:sz w:val="24"/>
        </w:rPr>
        <w:t xml:space="preserve">Copeland, S. R., &amp; Cosbey, J. (2010). Making progress in the general curriculum: Rethinking effective instructional practices. </w:t>
      </w:r>
      <w:r>
        <w:rPr>
          <w:i/>
          <w:sz w:val="24"/>
        </w:rPr>
        <w:t>Research and Practice for Persons with Severe Disabilities, 33</w:t>
      </w:r>
      <w:r>
        <w:rPr>
          <w:sz w:val="24"/>
        </w:rPr>
        <w:t>(4–1), 214–227.</w:t>
      </w:r>
    </w:p>
    <w:p w:rsidR="009152F8" w:rsidRDefault="009152F8">
      <w:pPr>
        <w:rPr>
          <w:sz w:val="24"/>
        </w:rPr>
        <w:sectPr w:rsidR="009152F8">
          <w:pgSz w:w="15840" w:h="12240" w:orient="landscape"/>
          <w:pgMar w:top="1140" w:right="180" w:bottom="1120" w:left="780" w:header="0" w:footer="934" w:gutter="0"/>
          <w:cols w:space="720"/>
        </w:sectPr>
      </w:pPr>
    </w:p>
    <w:p w:rsidR="009152F8" w:rsidRDefault="00086B11">
      <w:pPr>
        <w:pStyle w:val="BodyText"/>
        <w:spacing w:before="117"/>
        <w:ind w:left="1111" w:hanging="452"/>
      </w:pPr>
      <w:r>
        <w:lastRenderedPageBreak/>
        <w:t xml:space="preserve">Cushing, L. S., Clark, N. M., Carter, E. W., &amp; Kennedy, C. H. (2005). Access to the general education curriculum for students with significant cognitive disabilities. </w:t>
      </w:r>
      <w:r>
        <w:rPr>
          <w:i/>
        </w:rPr>
        <w:t>Teaching Exceptional Children</w:t>
      </w:r>
      <w:r>
        <w:t xml:space="preserve">, </w:t>
      </w:r>
      <w:r>
        <w:rPr>
          <w:i/>
        </w:rPr>
        <w:t>38</w:t>
      </w:r>
      <w:r>
        <w:t>(2), 6–13.</w:t>
      </w:r>
    </w:p>
    <w:p w:rsidR="009152F8" w:rsidRDefault="00086B11">
      <w:pPr>
        <w:spacing w:before="199"/>
        <w:ind w:left="660"/>
        <w:rPr>
          <w:sz w:val="24"/>
        </w:rPr>
      </w:pPr>
      <w:r>
        <w:rPr>
          <w:sz w:val="24"/>
        </w:rPr>
        <w:t xml:space="preserve">Denton, P. (2008). The power of our words. </w:t>
      </w:r>
      <w:r>
        <w:rPr>
          <w:i/>
          <w:sz w:val="24"/>
        </w:rPr>
        <w:t xml:space="preserve">Educational Leadership, 66(1), </w:t>
      </w:r>
      <w:r>
        <w:rPr>
          <w:sz w:val="24"/>
        </w:rPr>
        <w:t>28–31.</w:t>
      </w:r>
    </w:p>
    <w:p w:rsidR="009152F8" w:rsidRDefault="00086B11">
      <w:pPr>
        <w:pStyle w:val="BodyText"/>
        <w:spacing w:before="201"/>
        <w:ind w:left="660"/>
      </w:pPr>
      <w:r>
        <w:t>Dieker, L. A. (2010). What are the characteristics of “effective” middle and high school co-taught teams for students with disabilities?</w:t>
      </w:r>
    </w:p>
    <w:p w:rsidR="009152F8" w:rsidRDefault="00086B11">
      <w:pPr>
        <w:ind w:left="1111"/>
        <w:rPr>
          <w:i/>
          <w:sz w:val="24"/>
        </w:rPr>
      </w:pPr>
      <w:r>
        <w:rPr>
          <w:i/>
          <w:sz w:val="24"/>
        </w:rPr>
        <w:t xml:space="preserve">Preventing School Failure: Alternative Education for Children and Youth, 46(1), </w:t>
      </w:r>
      <w:r>
        <w:rPr>
          <w:sz w:val="24"/>
        </w:rPr>
        <w:t>14–23</w:t>
      </w:r>
      <w:r>
        <w:rPr>
          <w:i/>
          <w:sz w:val="24"/>
        </w:rPr>
        <w:t>.</w:t>
      </w:r>
    </w:p>
    <w:p w:rsidR="009152F8" w:rsidRDefault="00086B11">
      <w:pPr>
        <w:spacing w:before="200"/>
        <w:ind w:left="660"/>
        <w:rPr>
          <w:i/>
          <w:sz w:val="24"/>
        </w:rPr>
      </w:pPr>
      <w:r>
        <w:rPr>
          <w:sz w:val="24"/>
        </w:rPr>
        <w:t>Dixon, D. (2013, August)</w:t>
      </w:r>
      <w:r>
        <w:rPr>
          <w:i/>
          <w:sz w:val="24"/>
        </w:rPr>
        <w:t xml:space="preserve">. Signatures: Push-in services: Making the 'impossible' possible. </w:t>
      </w:r>
      <w:r w:rsidR="00A63935">
        <w:rPr>
          <w:sz w:val="24"/>
        </w:rPr>
        <w:t>Special</w:t>
      </w:r>
      <w:r>
        <w:rPr>
          <w:sz w:val="24"/>
        </w:rPr>
        <w:t>Interest Group 16, School-based Issues</w:t>
      </w:r>
      <w:r>
        <w:rPr>
          <w:i/>
          <w:sz w:val="24"/>
        </w:rPr>
        <w:t>.</w:t>
      </w:r>
    </w:p>
    <w:p w:rsidR="009152F8" w:rsidRDefault="00086B11">
      <w:pPr>
        <w:pStyle w:val="BodyText"/>
        <w:ind w:left="1111"/>
      </w:pPr>
      <w:r>
        <w:t>Rockville, MD: The ASHA Leader.</w:t>
      </w:r>
    </w:p>
    <w:p w:rsidR="009152F8" w:rsidRDefault="00086B11">
      <w:pPr>
        <w:pStyle w:val="BodyText"/>
        <w:spacing w:before="201"/>
        <w:ind w:left="1111" w:right="752" w:hanging="452"/>
      </w:pPr>
      <w:r>
        <w:t xml:space="preserve">Downing, J. E., &amp; Eichinger, J. (2003). Creating learning opportunities for students with severe disabilities in inclusive classrooms. </w:t>
      </w:r>
      <w:r>
        <w:rPr>
          <w:i/>
        </w:rPr>
        <w:t>Teaching Exceptional Children</w:t>
      </w:r>
      <w:r>
        <w:t xml:space="preserve">, </w:t>
      </w:r>
      <w:r>
        <w:rPr>
          <w:i/>
        </w:rPr>
        <w:t>36</w:t>
      </w:r>
      <w:r>
        <w:t>(1), 26–31.</w:t>
      </w:r>
    </w:p>
    <w:p w:rsidR="009152F8" w:rsidRDefault="00086B11">
      <w:pPr>
        <w:pStyle w:val="BodyText"/>
        <w:spacing w:before="199"/>
        <w:ind w:left="1106" w:right="847" w:hanging="447"/>
      </w:pPr>
      <w:r>
        <w:t>Ericson, K., Hanser, G., Hatch, P., &amp; Sanders, E. (2009). Research-based practices for creating access to the general curriculum in reading and literacy for students with significant intellectual disabilities. Chapel Hill, NC: Center for Literacy &amp; Disability Studies, University of North Carolina at Chapel Hill.</w:t>
      </w:r>
    </w:p>
    <w:p w:rsidR="009152F8" w:rsidRDefault="00086B11">
      <w:pPr>
        <w:spacing w:before="202"/>
        <w:ind w:left="660"/>
        <w:rPr>
          <w:sz w:val="24"/>
        </w:rPr>
      </w:pPr>
      <w:r>
        <w:rPr>
          <w:sz w:val="24"/>
        </w:rPr>
        <w:t xml:space="preserve">Fisher, D., &amp; Frey, N. (2003). </w:t>
      </w:r>
      <w:r>
        <w:rPr>
          <w:i/>
          <w:sz w:val="24"/>
        </w:rPr>
        <w:t xml:space="preserve">Inclusive urban schools. </w:t>
      </w:r>
      <w:r>
        <w:rPr>
          <w:sz w:val="24"/>
        </w:rPr>
        <w:t>Baltimore: Paul H. Brookes Publishing Co.</w:t>
      </w:r>
    </w:p>
    <w:p w:rsidR="009152F8" w:rsidRDefault="00086B11">
      <w:pPr>
        <w:spacing w:before="199"/>
        <w:ind w:left="1111" w:right="634" w:hanging="452"/>
        <w:rPr>
          <w:sz w:val="24"/>
        </w:rPr>
      </w:pPr>
      <w:r>
        <w:rPr>
          <w:sz w:val="24"/>
        </w:rPr>
        <w:t xml:space="preserve">Florida Department of Education, Bureau of Exceptional Education and Student Services. (2005). </w:t>
      </w:r>
      <w:r>
        <w:rPr>
          <w:i/>
          <w:sz w:val="24"/>
        </w:rPr>
        <w:t>Florida’s Part B state performance plan for 2005</w:t>
      </w:r>
      <w:r>
        <w:rPr>
          <w:sz w:val="24"/>
        </w:rPr>
        <w:t>–</w:t>
      </w:r>
      <w:r>
        <w:rPr>
          <w:i/>
          <w:sz w:val="24"/>
        </w:rPr>
        <w:t xml:space="preserve">13. </w:t>
      </w:r>
      <w:r>
        <w:rPr>
          <w:sz w:val="24"/>
        </w:rPr>
        <w:t>Tallahassee, FL: Author.</w:t>
      </w:r>
    </w:p>
    <w:p w:rsidR="009152F8" w:rsidRDefault="00086B11">
      <w:pPr>
        <w:spacing w:before="201"/>
        <w:ind w:left="1111" w:right="1109" w:hanging="452"/>
        <w:rPr>
          <w:sz w:val="24"/>
        </w:rPr>
      </w:pPr>
      <w:r>
        <w:rPr>
          <w:sz w:val="24"/>
        </w:rPr>
        <w:t xml:space="preserve">Florida Department of Education, Bureau of Exceptional Education and Student Services. (2013). </w:t>
      </w:r>
      <w:r>
        <w:rPr>
          <w:i/>
          <w:sz w:val="24"/>
        </w:rPr>
        <w:t xml:space="preserve">Assistive technology for students with disabilities </w:t>
      </w:r>
      <w:r>
        <w:rPr>
          <w:sz w:val="24"/>
        </w:rPr>
        <w:t>[Technical Assistance Paper]</w:t>
      </w:r>
      <w:r>
        <w:rPr>
          <w:i/>
          <w:sz w:val="24"/>
        </w:rPr>
        <w:t xml:space="preserve">. </w:t>
      </w:r>
      <w:r>
        <w:rPr>
          <w:sz w:val="24"/>
        </w:rPr>
        <w:t>Tallahassee, FL: Author.</w:t>
      </w:r>
    </w:p>
    <w:p w:rsidR="009152F8" w:rsidRDefault="00086B11">
      <w:pPr>
        <w:spacing w:before="199"/>
        <w:ind w:left="1111" w:right="726" w:hanging="452"/>
        <w:rPr>
          <w:sz w:val="24"/>
        </w:rPr>
      </w:pPr>
      <w:r>
        <w:rPr>
          <w:sz w:val="24"/>
        </w:rPr>
        <w:t xml:space="preserve">Florida Department of Education, Division of Technology and Information Services. (2013). </w:t>
      </w:r>
      <w:r>
        <w:rPr>
          <w:i/>
          <w:sz w:val="24"/>
        </w:rPr>
        <w:t>District technology plans: Essential components and E-rate plan criteria</w:t>
      </w:r>
      <w:r>
        <w:rPr>
          <w:sz w:val="24"/>
        </w:rPr>
        <w:t xml:space="preserve">. Retrieved from </w:t>
      </w:r>
      <w:hyperlink r:id="rId17">
        <w:r>
          <w:rPr>
            <w:color w:val="0000FF"/>
            <w:sz w:val="24"/>
            <w:u w:val="single" w:color="0000FF"/>
          </w:rPr>
          <w:t>http://www.fldoe.org/bii/Instruct_Tech/downloads/EssentialComponents.pdf</w:t>
        </w:r>
      </w:hyperlink>
    </w:p>
    <w:p w:rsidR="009152F8" w:rsidRDefault="009152F8">
      <w:pPr>
        <w:pStyle w:val="BodyText"/>
        <w:spacing w:before="1"/>
        <w:rPr>
          <w:sz w:val="12"/>
        </w:rPr>
      </w:pPr>
    </w:p>
    <w:p w:rsidR="009152F8" w:rsidRDefault="00086B11">
      <w:pPr>
        <w:spacing w:before="52" w:line="242" w:lineRule="auto"/>
        <w:ind w:left="1111" w:right="994" w:hanging="452"/>
        <w:rPr>
          <w:sz w:val="24"/>
        </w:rPr>
      </w:pPr>
      <w:r>
        <w:rPr>
          <w:sz w:val="24"/>
        </w:rPr>
        <w:t xml:space="preserve">Florida Inclusion Network. (2007). </w:t>
      </w:r>
      <w:r>
        <w:rPr>
          <w:i/>
          <w:sz w:val="24"/>
        </w:rPr>
        <w:t xml:space="preserve">Best practices for inclusive education: An assessment tool for systems change. </w:t>
      </w:r>
      <w:r>
        <w:rPr>
          <w:sz w:val="24"/>
        </w:rPr>
        <w:t>Tallahassee, FL: Florida Department of Education, Bureau of Exceptional Education and Student Services.</w:t>
      </w:r>
    </w:p>
    <w:p w:rsidR="009152F8" w:rsidRDefault="00086B11">
      <w:pPr>
        <w:spacing w:before="195"/>
        <w:ind w:left="1111" w:right="1004" w:hanging="452"/>
        <w:rPr>
          <w:sz w:val="24"/>
        </w:rPr>
      </w:pPr>
      <w:r>
        <w:rPr>
          <w:sz w:val="24"/>
        </w:rPr>
        <w:t xml:space="preserve">Florida Inclusion Network. (2010). </w:t>
      </w:r>
      <w:r>
        <w:rPr>
          <w:i/>
          <w:sz w:val="24"/>
        </w:rPr>
        <w:t xml:space="preserve">Inclusive scheduling for in-class supports: A guide for student-centered teams. </w:t>
      </w:r>
      <w:r>
        <w:rPr>
          <w:sz w:val="24"/>
        </w:rPr>
        <w:t>Tallahassee, FL: Florida Department of Education, Bureau of Exceptional Education and Student Services.</w:t>
      </w:r>
    </w:p>
    <w:p w:rsidR="009152F8" w:rsidRDefault="00086B11">
      <w:pPr>
        <w:spacing w:before="199"/>
        <w:ind w:left="1111" w:right="1257" w:hanging="452"/>
        <w:rPr>
          <w:sz w:val="24"/>
        </w:rPr>
      </w:pPr>
      <w:r>
        <w:rPr>
          <w:sz w:val="24"/>
        </w:rPr>
        <w:t xml:space="preserve">Florida Inclusion Network. (2011). </w:t>
      </w:r>
      <w:r>
        <w:rPr>
          <w:i/>
          <w:sz w:val="24"/>
        </w:rPr>
        <w:t xml:space="preserve">Building inclusive schools: An e-learning module. </w:t>
      </w:r>
      <w:r>
        <w:rPr>
          <w:sz w:val="24"/>
        </w:rPr>
        <w:t>Tallahassee, FL: Florida Department of Education, Bureau of Exceptional Education and Student Services.</w:t>
      </w:r>
    </w:p>
    <w:p w:rsidR="009152F8" w:rsidRDefault="009152F8">
      <w:pPr>
        <w:rPr>
          <w:sz w:val="24"/>
        </w:rPr>
        <w:sectPr w:rsidR="009152F8">
          <w:pgSz w:w="15840" w:h="12240" w:orient="landscape"/>
          <w:pgMar w:top="1140" w:right="180" w:bottom="1180" w:left="780" w:header="0" w:footer="934" w:gutter="0"/>
          <w:cols w:space="720"/>
        </w:sectPr>
      </w:pPr>
    </w:p>
    <w:p w:rsidR="009152F8" w:rsidRDefault="00086B11">
      <w:pPr>
        <w:spacing w:before="117"/>
        <w:ind w:left="660"/>
        <w:rPr>
          <w:i/>
          <w:sz w:val="24"/>
        </w:rPr>
      </w:pPr>
      <w:r>
        <w:rPr>
          <w:sz w:val="24"/>
        </w:rPr>
        <w:lastRenderedPageBreak/>
        <w:t xml:space="preserve">Florida’s Positive Behavior Support Project. (2013). </w:t>
      </w:r>
      <w:r>
        <w:rPr>
          <w:i/>
          <w:sz w:val="24"/>
        </w:rPr>
        <w:t>Positive behavioral support: Functional behavioral assessment and positive interventions.</w:t>
      </w:r>
    </w:p>
    <w:p w:rsidR="009152F8" w:rsidRDefault="00086B11">
      <w:pPr>
        <w:pStyle w:val="BodyText"/>
        <w:ind w:left="1111"/>
      </w:pPr>
      <w:r>
        <w:t xml:space="preserve">Retrieved from </w:t>
      </w:r>
      <w:hyperlink r:id="rId18">
        <w:r>
          <w:rPr>
            <w:color w:val="0000FF"/>
            <w:u w:val="single" w:color="0000FF"/>
          </w:rPr>
          <w:t>http://flpbs.fmhi.usf.edu/pdfs/pbs_fact_sheet.pdf</w:t>
        </w:r>
      </w:hyperlink>
    </w:p>
    <w:p w:rsidR="009152F8" w:rsidRDefault="009152F8">
      <w:pPr>
        <w:pStyle w:val="BodyText"/>
        <w:spacing w:before="1"/>
        <w:rPr>
          <w:sz w:val="12"/>
        </w:rPr>
      </w:pPr>
    </w:p>
    <w:p w:rsidR="009152F8" w:rsidRDefault="00086B11">
      <w:pPr>
        <w:spacing w:before="52"/>
        <w:ind w:left="1111" w:right="1295" w:hanging="452"/>
        <w:rPr>
          <w:sz w:val="24"/>
        </w:rPr>
      </w:pPr>
      <w:r>
        <w:rPr>
          <w:sz w:val="24"/>
        </w:rPr>
        <w:t xml:space="preserve">Florida’s Multi-tiered System of Support Project. (2013). </w:t>
      </w:r>
      <w:r>
        <w:rPr>
          <w:i/>
          <w:sz w:val="24"/>
        </w:rPr>
        <w:t xml:space="preserve">What is “special” about special education? Specially designed instruction for students with disabilities within a multi-tiered system of supports. </w:t>
      </w:r>
      <w:r>
        <w:rPr>
          <w:sz w:val="24"/>
        </w:rPr>
        <w:t>Tallahassee, FL: Florida Department of Education.</w:t>
      </w:r>
    </w:p>
    <w:p w:rsidR="009152F8" w:rsidRDefault="00086B11">
      <w:pPr>
        <w:pStyle w:val="BodyText"/>
        <w:spacing w:before="201"/>
        <w:ind w:left="1111" w:right="1242" w:hanging="452"/>
      </w:pPr>
      <w:r>
        <w:t>§ 1007.264 and 1007.265, Fla. Stat. (2011). Persons with disabilities; admission to postsecondary educational institutions; substitute requirements; rules and regulations.</w:t>
      </w:r>
    </w:p>
    <w:p w:rsidR="009152F8" w:rsidRDefault="00086B11">
      <w:pPr>
        <w:pStyle w:val="BodyText"/>
        <w:spacing w:before="199"/>
        <w:ind w:left="660"/>
      </w:pPr>
      <w:r>
        <w:t>§ 1003.57, Fla. Stat. (supp. 2013). Exceptional students instruction.</w:t>
      </w:r>
    </w:p>
    <w:p w:rsidR="009152F8" w:rsidRDefault="00086B11">
      <w:pPr>
        <w:spacing w:before="202"/>
        <w:ind w:left="1106" w:right="524" w:hanging="447"/>
        <w:rPr>
          <w:sz w:val="24"/>
        </w:rPr>
      </w:pPr>
      <w:r>
        <w:rPr>
          <w:sz w:val="24"/>
        </w:rPr>
        <w:t xml:space="preserve">Giangreco, M. F. (2000). Related services research for students with low-incidence disabilities: Implications for speech-language pathologists in inclusive classrooms. </w:t>
      </w:r>
      <w:r>
        <w:rPr>
          <w:i/>
          <w:sz w:val="24"/>
        </w:rPr>
        <w:t>Language, Speech, and Hearing Services in Schools, 31</w:t>
      </w:r>
      <w:r>
        <w:rPr>
          <w:sz w:val="24"/>
        </w:rPr>
        <w:t>, 230–239.</w:t>
      </w:r>
    </w:p>
    <w:p w:rsidR="009152F8" w:rsidRDefault="00086B11">
      <w:pPr>
        <w:spacing w:before="199"/>
        <w:ind w:left="660"/>
        <w:rPr>
          <w:sz w:val="24"/>
        </w:rPr>
      </w:pPr>
      <w:r>
        <w:rPr>
          <w:sz w:val="24"/>
        </w:rPr>
        <w:t xml:space="preserve">Halvorsen, A. T., &amp; Neary, T. (2009). </w:t>
      </w:r>
      <w:r>
        <w:rPr>
          <w:i/>
          <w:sz w:val="24"/>
        </w:rPr>
        <w:t xml:space="preserve">Building inclusive schools: Tools and strategies for success. </w:t>
      </w:r>
      <w:r>
        <w:rPr>
          <w:sz w:val="24"/>
        </w:rPr>
        <w:t>Upper Saddle River, NJ: Pearson.</w:t>
      </w:r>
    </w:p>
    <w:p w:rsidR="009152F8" w:rsidRDefault="00086B11">
      <w:pPr>
        <w:spacing w:before="199" w:line="242" w:lineRule="auto"/>
        <w:ind w:left="1111" w:right="776" w:hanging="452"/>
        <w:rPr>
          <w:sz w:val="24"/>
        </w:rPr>
      </w:pPr>
      <w:r>
        <w:rPr>
          <w:sz w:val="24"/>
        </w:rPr>
        <w:t xml:space="preserve">Hang, Q., &amp; Rabren, K. (2008). An examination of co-teaching: Perspectives and efficacy indicators. </w:t>
      </w:r>
      <w:r>
        <w:rPr>
          <w:i/>
          <w:sz w:val="24"/>
        </w:rPr>
        <w:t>Remedial and Special Education</w:t>
      </w:r>
      <w:r>
        <w:rPr>
          <w:sz w:val="24"/>
        </w:rPr>
        <w:t xml:space="preserve">, </w:t>
      </w:r>
      <w:r>
        <w:rPr>
          <w:i/>
          <w:sz w:val="24"/>
        </w:rPr>
        <w:t>30</w:t>
      </w:r>
      <w:r>
        <w:rPr>
          <w:sz w:val="24"/>
        </w:rPr>
        <w:t>(5), 259–268.</w:t>
      </w:r>
    </w:p>
    <w:p w:rsidR="009152F8" w:rsidRDefault="00086B11">
      <w:pPr>
        <w:spacing w:before="195"/>
        <w:ind w:left="660"/>
        <w:rPr>
          <w:sz w:val="24"/>
        </w:rPr>
      </w:pPr>
      <w:r>
        <w:rPr>
          <w:sz w:val="24"/>
        </w:rPr>
        <w:t xml:space="preserve">Hehir, T. (2005). </w:t>
      </w:r>
      <w:r>
        <w:rPr>
          <w:i/>
          <w:sz w:val="24"/>
        </w:rPr>
        <w:t>New directions in special education</w:t>
      </w:r>
      <w:r>
        <w:rPr>
          <w:sz w:val="24"/>
        </w:rPr>
        <w:t>. Boston: Harvard Education Press.</w:t>
      </w:r>
    </w:p>
    <w:p w:rsidR="009152F8" w:rsidRDefault="00086B11">
      <w:pPr>
        <w:spacing w:before="199"/>
        <w:ind w:left="1111" w:right="884" w:hanging="452"/>
        <w:rPr>
          <w:sz w:val="24"/>
        </w:rPr>
      </w:pPr>
      <w:r>
        <w:rPr>
          <w:sz w:val="24"/>
        </w:rPr>
        <w:t xml:space="preserve">Jackson, L., Ryndak, D., &amp; Wehmeyer, M. (2010). The dynamic relationship between context, curriculum, and student learning: A case for inclusive education as a research-based practice. </w:t>
      </w:r>
      <w:r>
        <w:rPr>
          <w:i/>
          <w:sz w:val="24"/>
        </w:rPr>
        <w:t>Research and Practice for Persons with Severe Disabilities, 33</w:t>
      </w:r>
      <w:r>
        <w:rPr>
          <w:sz w:val="24"/>
        </w:rPr>
        <w:t>(4–1), 175–195.</w:t>
      </w:r>
    </w:p>
    <w:p w:rsidR="009152F8" w:rsidRDefault="00086B11">
      <w:pPr>
        <w:pStyle w:val="BodyText"/>
        <w:spacing w:before="202"/>
        <w:ind w:left="660"/>
      </w:pPr>
      <w:r>
        <w:t>Jones, P., Forlin, C., &amp; Gillies, A. (2013). The contribution of facilitated leadership to systems development for greater inclusive practices.</w:t>
      </w:r>
    </w:p>
    <w:p w:rsidR="009152F8" w:rsidRDefault="00086B11">
      <w:pPr>
        <w:ind w:left="1111"/>
        <w:rPr>
          <w:i/>
          <w:sz w:val="24"/>
        </w:rPr>
      </w:pPr>
      <w:r>
        <w:rPr>
          <w:i/>
          <w:sz w:val="24"/>
        </w:rPr>
        <w:t>International Journal of Whole Schooling, 9</w:t>
      </w:r>
      <w:r>
        <w:rPr>
          <w:sz w:val="24"/>
        </w:rPr>
        <w:t>(1), 60–74</w:t>
      </w:r>
      <w:r>
        <w:rPr>
          <w:i/>
          <w:sz w:val="24"/>
        </w:rPr>
        <w:t>.</w:t>
      </w:r>
    </w:p>
    <w:p w:rsidR="009152F8" w:rsidRDefault="00086B11">
      <w:pPr>
        <w:pStyle w:val="BodyText"/>
        <w:spacing w:before="199"/>
        <w:ind w:left="1111" w:right="865" w:hanging="452"/>
      </w:pPr>
      <w:r>
        <w:t xml:space="preserve">Jorgensen, C. M., McSheehan, M., &amp; Sonnenmeier, R. M., (2009). </w:t>
      </w:r>
      <w:r>
        <w:rPr>
          <w:i/>
        </w:rPr>
        <w:t xml:space="preserve">Essential best practices in inclusive schools. </w:t>
      </w:r>
      <w:r>
        <w:t xml:space="preserve">Durham, NH: University of New Hampshire, Institute on Disability. Retrieved from </w:t>
      </w:r>
      <w:hyperlink r:id="rId19">
        <w:r>
          <w:rPr>
            <w:color w:val="0000FF"/>
            <w:u w:val="single" w:color="0000FF"/>
          </w:rPr>
          <w:t>http://www.tash.org/wp-content/uploads/2011/03/Essential-Best-Practices-</w:t>
        </w:r>
      </w:hyperlink>
      <w:r>
        <w:rPr>
          <w:color w:val="0000FF"/>
        </w:rPr>
        <w:t xml:space="preserve"> </w:t>
      </w:r>
      <w:hyperlink r:id="rId20">
        <w:r>
          <w:rPr>
            <w:color w:val="0000FF"/>
            <w:u w:val="single" w:color="0000FF"/>
          </w:rPr>
          <w:t>for-Inclusive-Schools.pdf</w:t>
        </w:r>
      </w:hyperlink>
    </w:p>
    <w:p w:rsidR="009152F8" w:rsidRDefault="009152F8">
      <w:pPr>
        <w:pStyle w:val="BodyText"/>
        <w:spacing w:before="3"/>
        <w:rPr>
          <w:sz w:val="12"/>
        </w:rPr>
      </w:pPr>
    </w:p>
    <w:p w:rsidR="009152F8" w:rsidRDefault="00086B11">
      <w:pPr>
        <w:spacing w:before="52"/>
        <w:ind w:left="660"/>
        <w:rPr>
          <w:i/>
          <w:sz w:val="24"/>
        </w:rPr>
      </w:pPr>
      <w:r>
        <w:rPr>
          <w:sz w:val="24"/>
        </w:rPr>
        <w:t xml:space="preserve">Kluth, P., Villa, R. A., &amp; Thousand, J. S. (2002). “Our school doesn’t offer inclusion” and other legal blunders. </w:t>
      </w:r>
      <w:r>
        <w:rPr>
          <w:i/>
          <w:sz w:val="24"/>
        </w:rPr>
        <w:t>Educational Leadership, 59(4),</w:t>
      </w:r>
    </w:p>
    <w:p w:rsidR="009152F8" w:rsidRDefault="00086B11">
      <w:pPr>
        <w:pStyle w:val="BodyText"/>
        <w:ind w:left="1111"/>
      </w:pPr>
      <w:r>
        <w:t>24–27.</w:t>
      </w:r>
    </w:p>
    <w:p w:rsidR="009152F8" w:rsidRDefault="00086B11">
      <w:pPr>
        <w:spacing w:before="199"/>
        <w:ind w:left="1111" w:right="532" w:hanging="452"/>
        <w:rPr>
          <w:sz w:val="24"/>
        </w:rPr>
      </w:pPr>
      <w:r>
        <w:rPr>
          <w:sz w:val="24"/>
        </w:rPr>
        <w:t xml:space="preserve">Losert, L. (2010). </w:t>
      </w:r>
      <w:r>
        <w:rPr>
          <w:i/>
          <w:sz w:val="24"/>
        </w:rPr>
        <w:t xml:space="preserve">Best practices in inclusive education for children with disabilities: Applications for program design in the Europe and Eurasia region. </w:t>
      </w:r>
      <w:r>
        <w:rPr>
          <w:sz w:val="24"/>
        </w:rPr>
        <w:t>Washington, D.C: United States Agency for International Development. Retrieved from</w:t>
      </w:r>
      <w:hyperlink r:id="rId21">
        <w:r>
          <w:rPr>
            <w:sz w:val="24"/>
          </w:rPr>
          <w:t xml:space="preserve"> http://resourcecentre.savethechildren.se/sites/default/files/documents/7133.pdf</w:t>
        </w:r>
      </w:hyperlink>
    </w:p>
    <w:p w:rsidR="009152F8" w:rsidRDefault="009152F8">
      <w:pPr>
        <w:rPr>
          <w:sz w:val="24"/>
        </w:rPr>
        <w:sectPr w:rsidR="009152F8">
          <w:pgSz w:w="15840" w:h="12240" w:orient="landscape"/>
          <w:pgMar w:top="1140" w:right="180" w:bottom="1180" w:left="780" w:header="0" w:footer="934" w:gutter="0"/>
          <w:cols w:space="720"/>
        </w:sectPr>
      </w:pPr>
    </w:p>
    <w:p w:rsidR="009152F8" w:rsidRDefault="00086B11">
      <w:pPr>
        <w:pStyle w:val="BodyText"/>
        <w:spacing w:before="117"/>
        <w:ind w:left="660"/>
      </w:pPr>
      <w:r>
        <w:lastRenderedPageBreak/>
        <w:t>Lynch, S. L., &amp; Irvine, A. N. (2009). Inclusive education and best practice for children with autism spectrum disorder: An integrated approach.</w:t>
      </w:r>
    </w:p>
    <w:p w:rsidR="009152F8" w:rsidRDefault="00086B11">
      <w:pPr>
        <w:ind w:left="1111"/>
        <w:rPr>
          <w:sz w:val="24"/>
        </w:rPr>
      </w:pPr>
      <w:r>
        <w:rPr>
          <w:i/>
          <w:sz w:val="24"/>
        </w:rPr>
        <w:t xml:space="preserve">International Journal of Inclusive Education, 13(8), </w:t>
      </w:r>
      <w:r>
        <w:rPr>
          <w:sz w:val="24"/>
        </w:rPr>
        <w:t>845–859</w:t>
      </w:r>
      <w:r>
        <w:rPr>
          <w:i/>
          <w:sz w:val="24"/>
        </w:rPr>
        <w:t xml:space="preserve">. </w:t>
      </w:r>
      <w:r>
        <w:rPr>
          <w:sz w:val="24"/>
        </w:rPr>
        <w:t xml:space="preserve">Retrieved from </w:t>
      </w:r>
      <w:hyperlink r:id="rId22">
        <w:r>
          <w:rPr>
            <w:color w:val="0000FF"/>
            <w:sz w:val="24"/>
            <w:u w:val="single" w:color="0000FF"/>
          </w:rPr>
          <w:t>http://dx.doi.org/10.1080/13603110802475518</w:t>
        </w:r>
      </w:hyperlink>
    </w:p>
    <w:p w:rsidR="009152F8" w:rsidRDefault="009152F8">
      <w:pPr>
        <w:pStyle w:val="BodyText"/>
        <w:spacing w:before="1"/>
        <w:rPr>
          <w:sz w:val="12"/>
        </w:rPr>
      </w:pPr>
    </w:p>
    <w:p w:rsidR="009152F8" w:rsidRDefault="00086B11">
      <w:pPr>
        <w:spacing w:before="52"/>
        <w:ind w:left="1111" w:right="791" w:hanging="452"/>
        <w:rPr>
          <w:sz w:val="24"/>
        </w:rPr>
      </w:pPr>
      <w:r>
        <w:rPr>
          <w:sz w:val="24"/>
        </w:rPr>
        <w:t xml:space="preserve">Magiera, K., Smith, C., Zigmond, N., &amp; Gebauer, K. (2005). Benefits of co-teaching in secondary mathematics classes. </w:t>
      </w:r>
      <w:r>
        <w:rPr>
          <w:i/>
          <w:sz w:val="24"/>
        </w:rPr>
        <w:t>Teaching Exceptional Children, 37</w:t>
      </w:r>
      <w:r>
        <w:rPr>
          <w:sz w:val="24"/>
        </w:rPr>
        <w:t>(3), 20-24.</w:t>
      </w:r>
    </w:p>
    <w:p w:rsidR="009152F8" w:rsidRDefault="00086B11">
      <w:pPr>
        <w:spacing w:before="201"/>
        <w:ind w:left="1111" w:right="2315" w:hanging="452"/>
        <w:rPr>
          <w:sz w:val="24"/>
        </w:rPr>
      </w:pPr>
      <w:r>
        <w:rPr>
          <w:sz w:val="24"/>
        </w:rPr>
        <w:t xml:space="preserve">Maryland Coalition for Inclusive Education. (2011). </w:t>
      </w:r>
      <w:r>
        <w:rPr>
          <w:i/>
          <w:sz w:val="24"/>
        </w:rPr>
        <w:t xml:space="preserve">Quality indicators for inclusive building based practices. </w:t>
      </w:r>
      <w:r>
        <w:rPr>
          <w:sz w:val="24"/>
        </w:rPr>
        <w:t xml:space="preserve">Retrieved from </w:t>
      </w:r>
      <w:hyperlink r:id="rId23">
        <w:r>
          <w:rPr>
            <w:color w:val="0000FF"/>
            <w:sz w:val="24"/>
            <w:u w:val="single" w:color="0000FF"/>
          </w:rPr>
          <w:t>http://www.mcie.org/usermedia/application/8/quality_indicators_-_building-based_practices_2011.pdf</w:t>
        </w:r>
      </w:hyperlink>
    </w:p>
    <w:p w:rsidR="009152F8" w:rsidRDefault="009152F8">
      <w:pPr>
        <w:pStyle w:val="BodyText"/>
        <w:spacing w:before="1"/>
        <w:rPr>
          <w:sz w:val="12"/>
        </w:rPr>
      </w:pPr>
    </w:p>
    <w:p w:rsidR="009152F8" w:rsidRDefault="00086B11">
      <w:pPr>
        <w:pStyle w:val="BodyText"/>
        <w:spacing w:before="52"/>
        <w:ind w:left="1111" w:right="676" w:hanging="452"/>
      </w:pPr>
      <w:r>
        <w:t xml:space="preserve">Mastropieri, M. A., Scruggs, T. E., Graetz, J., Norland, J., Gardizi, W., &amp; Mcduffie, K. (2005). Case studies in co-teaching in the content areas: Successes, failures, and challenges. </w:t>
      </w:r>
      <w:r>
        <w:rPr>
          <w:i/>
        </w:rPr>
        <w:t>Intervention in School and Clinic, 40</w:t>
      </w:r>
      <w:r>
        <w:t>(5), 260–270.</w:t>
      </w:r>
    </w:p>
    <w:p w:rsidR="009152F8" w:rsidRDefault="00086B11">
      <w:pPr>
        <w:spacing w:before="201"/>
        <w:ind w:left="1111" w:right="997" w:hanging="452"/>
        <w:rPr>
          <w:sz w:val="24"/>
        </w:rPr>
      </w:pPr>
      <w:r>
        <w:rPr>
          <w:sz w:val="24"/>
        </w:rPr>
        <w:t xml:space="preserve">Murawski, W. W., &amp; Hughes, C. E. (2010). Response to intervention, collaboration, and co-teaching: A logical combination for successful systemic change. </w:t>
      </w:r>
      <w:r>
        <w:rPr>
          <w:i/>
          <w:sz w:val="24"/>
        </w:rPr>
        <w:t>Preventing School Failure: Alternative Education for Children and Youth, 53</w:t>
      </w:r>
      <w:r>
        <w:rPr>
          <w:sz w:val="24"/>
        </w:rPr>
        <w:t>(4), 267–277. London: Rutledge.</w:t>
      </w:r>
    </w:p>
    <w:p w:rsidR="009152F8" w:rsidRDefault="00086B11">
      <w:pPr>
        <w:spacing w:before="199"/>
        <w:ind w:left="1111" w:right="603" w:hanging="452"/>
        <w:rPr>
          <w:sz w:val="24"/>
        </w:rPr>
      </w:pPr>
      <w:r>
        <w:rPr>
          <w:sz w:val="24"/>
        </w:rPr>
        <w:t xml:space="preserve">National Association for the Education of Young Children. (2011). </w:t>
      </w:r>
      <w:r>
        <w:rPr>
          <w:i/>
          <w:sz w:val="24"/>
        </w:rPr>
        <w:t>Early childhood education professional development: Training and technical assistance glossary</w:t>
      </w:r>
      <w:r>
        <w:rPr>
          <w:sz w:val="24"/>
        </w:rPr>
        <w:t xml:space="preserve">. Washington, D.C.: National Association for the Education of Young Children, National Association of Child Care Resource &amp; Referral Agencies. Retrieved from </w:t>
      </w:r>
      <w:hyperlink r:id="rId24">
        <w:r>
          <w:rPr>
            <w:color w:val="0000FF"/>
            <w:sz w:val="24"/>
            <w:u w:val="single" w:color="0000FF"/>
          </w:rPr>
          <w:t>http://www.naeyc.org/GlossaryTraining_TA.pdf</w:t>
        </w:r>
      </w:hyperlink>
    </w:p>
    <w:p w:rsidR="009152F8" w:rsidRDefault="009152F8">
      <w:pPr>
        <w:pStyle w:val="BodyText"/>
        <w:spacing w:before="3"/>
        <w:rPr>
          <w:sz w:val="12"/>
        </w:rPr>
      </w:pPr>
    </w:p>
    <w:p w:rsidR="009152F8" w:rsidRDefault="00086B11">
      <w:pPr>
        <w:spacing w:before="52"/>
        <w:ind w:left="640" w:right="581"/>
        <w:jc w:val="center"/>
        <w:rPr>
          <w:i/>
          <w:sz w:val="24"/>
        </w:rPr>
      </w:pPr>
      <w:r>
        <w:rPr>
          <w:sz w:val="24"/>
        </w:rPr>
        <w:t xml:space="preserve">National Center on Health, Physical Activity, and Disability. (2013). </w:t>
      </w:r>
      <w:r>
        <w:rPr>
          <w:i/>
          <w:sz w:val="24"/>
        </w:rPr>
        <w:t>Project GAIN: A model for best practices in inclusive recreation programs.</w:t>
      </w:r>
    </w:p>
    <w:p w:rsidR="009152F8" w:rsidRDefault="00086B11">
      <w:pPr>
        <w:pStyle w:val="BodyText"/>
        <w:ind w:left="640" w:right="547"/>
        <w:jc w:val="center"/>
      </w:pPr>
      <w:r>
        <w:t xml:space="preserve">Retrieved from </w:t>
      </w:r>
      <w:hyperlink r:id="rId25">
        <w:r>
          <w:rPr>
            <w:color w:val="0000FF"/>
            <w:u w:val="single" w:color="0000FF"/>
          </w:rPr>
          <w:t>http://www.ncpad.org/390/2146/Project~GAIN~~A~Model~for~Best~Practices~in~Inclusive~Recreation~Programs</w:t>
        </w:r>
      </w:hyperlink>
    </w:p>
    <w:p w:rsidR="009152F8" w:rsidRDefault="009152F8">
      <w:pPr>
        <w:pStyle w:val="BodyText"/>
        <w:spacing w:before="1"/>
        <w:rPr>
          <w:sz w:val="12"/>
        </w:rPr>
      </w:pPr>
    </w:p>
    <w:p w:rsidR="009152F8" w:rsidRDefault="00086B11">
      <w:pPr>
        <w:spacing w:before="51"/>
        <w:ind w:left="1111" w:right="851" w:hanging="452"/>
        <w:rPr>
          <w:sz w:val="24"/>
        </w:rPr>
      </w:pPr>
      <w:r>
        <w:rPr>
          <w:sz w:val="24"/>
        </w:rPr>
        <w:t xml:space="preserve">National Council on Disability. (2004). </w:t>
      </w:r>
      <w:r>
        <w:rPr>
          <w:i/>
          <w:sz w:val="24"/>
        </w:rPr>
        <w:t xml:space="preserve">Improving educational outcomes for students with disabilities. </w:t>
      </w:r>
      <w:r>
        <w:rPr>
          <w:sz w:val="24"/>
        </w:rPr>
        <w:t xml:space="preserve">Washington, D.C.: Author. Retrieved from </w:t>
      </w:r>
      <w:hyperlink r:id="rId26" w:anchor="evidencebased">
        <w:r>
          <w:rPr>
            <w:color w:val="0000FF"/>
            <w:sz w:val="24"/>
            <w:u w:val="single" w:color="0000FF"/>
          </w:rPr>
          <w:t>http://www.ncd.gov/publications/2004/Mar172004#evidencebased</w:t>
        </w:r>
      </w:hyperlink>
    </w:p>
    <w:p w:rsidR="009152F8" w:rsidRDefault="009152F8">
      <w:pPr>
        <w:pStyle w:val="BodyText"/>
        <w:spacing w:before="4"/>
        <w:rPr>
          <w:sz w:val="12"/>
        </w:rPr>
      </w:pPr>
    </w:p>
    <w:p w:rsidR="009152F8" w:rsidRDefault="00086B11">
      <w:pPr>
        <w:spacing w:before="52"/>
        <w:ind w:left="1111" w:right="612" w:hanging="452"/>
        <w:rPr>
          <w:sz w:val="24"/>
        </w:rPr>
      </w:pPr>
      <w:r>
        <w:rPr>
          <w:sz w:val="24"/>
        </w:rPr>
        <w:t xml:space="preserve">New Jersey Council on Developmental Disabilities. (2010). </w:t>
      </w:r>
      <w:r>
        <w:rPr>
          <w:i/>
          <w:sz w:val="24"/>
        </w:rPr>
        <w:t xml:space="preserve">Quality indicators for effective inclusive education guidebook. </w:t>
      </w:r>
      <w:r>
        <w:rPr>
          <w:sz w:val="24"/>
        </w:rPr>
        <w:t xml:space="preserve">East Brunswick, NJ: New Jersey Coalition for Inclusive Education. Retrieved from </w:t>
      </w:r>
      <w:hyperlink r:id="rId27">
        <w:r>
          <w:rPr>
            <w:color w:val="0000FF"/>
            <w:sz w:val="24"/>
            <w:u w:val="single" w:color="0000FF"/>
          </w:rPr>
          <w:t>http://njcie.org/portfolio-item/quality-indicators-effective-inclusive-</w:t>
        </w:r>
      </w:hyperlink>
      <w:r>
        <w:rPr>
          <w:color w:val="0000FF"/>
          <w:sz w:val="24"/>
        </w:rPr>
        <w:t xml:space="preserve"> </w:t>
      </w:r>
      <w:hyperlink r:id="rId28">
        <w:r>
          <w:rPr>
            <w:color w:val="0000FF"/>
            <w:sz w:val="24"/>
            <w:u w:val="single" w:color="0000FF"/>
          </w:rPr>
          <w:t>education/</w:t>
        </w:r>
      </w:hyperlink>
    </w:p>
    <w:p w:rsidR="009152F8" w:rsidRDefault="009152F8">
      <w:pPr>
        <w:pStyle w:val="BodyText"/>
        <w:rPr>
          <w:sz w:val="12"/>
        </w:rPr>
      </w:pPr>
    </w:p>
    <w:p w:rsidR="009152F8" w:rsidRDefault="00086B11">
      <w:pPr>
        <w:spacing w:before="52"/>
        <w:ind w:left="1111" w:right="741" w:hanging="452"/>
        <w:rPr>
          <w:sz w:val="24"/>
        </w:rPr>
      </w:pPr>
      <w:r>
        <w:rPr>
          <w:sz w:val="24"/>
        </w:rPr>
        <w:t xml:space="preserve">Newman, F. M., Smith, B., Allensworth, E., &amp; Bryk, A. S. (2001). Instructional program coherence: What it is and why it should guide school improvement policy. </w:t>
      </w:r>
      <w:r>
        <w:rPr>
          <w:i/>
          <w:sz w:val="24"/>
        </w:rPr>
        <w:t>Educational Evaluation and Policy Analysis</w:t>
      </w:r>
      <w:r>
        <w:rPr>
          <w:sz w:val="24"/>
        </w:rPr>
        <w:t xml:space="preserve">, </w:t>
      </w:r>
      <w:r>
        <w:rPr>
          <w:i/>
          <w:sz w:val="24"/>
        </w:rPr>
        <w:t>23</w:t>
      </w:r>
      <w:r>
        <w:rPr>
          <w:sz w:val="24"/>
        </w:rPr>
        <w:t>(4), 297-321.</w:t>
      </w:r>
    </w:p>
    <w:p w:rsidR="009152F8" w:rsidRDefault="00086B11">
      <w:pPr>
        <w:spacing w:before="201"/>
        <w:ind w:left="660"/>
        <w:rPr>
          <w:sz w:val="24"/>
        </w:rPr>
      </w:pPr>
      <w:r>
        <w:rPr>
          <w:sz w:val="24"/>
        </w:rPr>
        <w:t xml:space="preserve">Rath, T., &amp; Conchie, B. (2008). </w:t>
      </w:r>
      <w:r>
        <w:rPr>
          <w:i/>
          <w:sz w:val="24"/>
        </w:rPr>
        <w:t>Strengths based leadership</w:t>
      </w:r>
      <w:r>
        <w:rPr>
          <w:sz w:val="24"/>
        </w:rPr>
        <w:t>. New York: Gallup Press.</w:t>
      </w:r>
    </w:p>
    <w:p w:rsidR="009152F8" w:rsidRDefault="00086B11">
      <w:pPr>
        <w:spacing w:before="200"/>
        <w:ind w:left="1111" w:right="822" w:hanging="452"/>
        <w:rPr>
          <w:sz w:val="24"/>
        </w:rPr>
      </w:pPr>
      <w:r>
        <w:rPr>
          <w:sz w:val="24"/>
        </w:rPr>
        <w:t xml:space="preserve">Roeher Institute. (2004). </w:t>
      </w:r>
      <w:r>
        <w:rPr>
          <w:i/>
          <w:sz w:val="24"/>
        </w:rPr>
        <w:t xml:space="preserve">Inclusive policy and practice in education: Best practices for students with disabilities. </w:t>
      </w:r>
      <w:r>
        <w:rPr>
          <w:sz w:val="24"/>
        </w:rPr>
        <w:t>Kingston, Ontario, Canada: Roeher Institute.</w:t>
      </w:r>
    </w:p>
    <w:p w:rsidR="009152F8" w:rsidRDefault="009152F8">
      <w:pPr>
        <w:rPr>
          <w:sz w:val="24"/>
        </w:rPr>
        <w:sectPr w:rsidR="009152F8">
          <w:pgSz w:w="15840" w:h="12240" w:orient="landscape"/>
          <w:pgMar w:top="1140" w:right="180" w:bottom="1200" w:left="780" w:header="0" w:footer="934" w:gutter="0"/>
          <w:cols w:space="720"/>
        </w:sectPr>
      </w:pPr>
    </w:p>
    <w:p w:rsidR="009152F8" w:rsidRDefault="00086B11">
      <w:pPr>
        <w:spacing w:before="117"/>
        <w:ind w:left="660"/>
        <w:rPr>
          <w:i/>
          <w:sz w:val="24"/>
        </w:rPr>
      </w:pPr>
      <w:r>
        <w:rPr>
          <w:sz w:val="24"/>
        </w:rPr>
        <w:lastRenderedPageBreak/>
        <w:t xml:space="preserve">Ruben, B. C. (2006). Tracking and detracking: Debates, evidence, and best practices for a heterogeneous world. </w:t>
      </w:r>
      <w:r>
        <w:rPr>
          <w:i/>
          <w:sz w:val="24"/>
        </w:rPr>
        <w:t>Theory Into Practice, 45(1),</w:t>
      </w:r>
    </w:p>
    <w:p w:rsidR="009152F8" w:rsidRDefault="00086B11">
      <w:pPr>
        <w:pStyle w:val="BodyText"/>
        <w:ind w:left="1106"/>
      </w:pPr>
      <w:r>
        <w:t>4–14.</w:t>
      </w:r>
    </w:p>
    <w:p w:rsidR="009152F8" w:rsidRDefault="00086B11">
      <w:pPr>
        <w:spacing w:before="199"/>
        <w:ind w:left="1106" w:right="788" w:hanging="447"/>
        <w:rPr>
          <w:sz w:val="24"/>
        </w:rPr>
      </w:pPr>
      <w:r>
        <w:rPr>
          <w:sz w:val="24"/>
        </w:rPr>
        <w:t xml:space="preserve">Ryndak, D., &amp; Alper, S. (2003). </w:t>
      </w:r>
      <w:r>
        <w:rPr>
          <w:i/>
          <w:sz w:val="24"/>
        </w:rPr>
        <w:t xml:space="preserve">Curriculum and instruction for students with significant disabilities in inclusive settings. </w:t>
      </w:r>
      <w:r>
        <w:rPr>
          <w:sz w:val="24"/>
        </w:rPr>
        <w:t>Boston, MA: Allyn &amp; Bacon.</w:t>
      </w:r>
    </w:p>
    <w:p w:rsidR="009152F8" w:rsidRDefault="00086B11">
      <w:pPr>
        <w:spacing w:before="201"/>
        <w:ind w:left="1111" w:right="1258" w:hanging="452"/>
        <w:rPr>
          <w:sz w:val="24"/>
        </w:rPr>
      </w:pPr>
      <w:r>
        <w:rPr>
          <w:sz w:val="24"/>
        </w:rPr>
        <w:t xml:space="preserve">Ryndak, D. L., Jackson, L., &amp; Billingsley, F. (2000). Defining school inclusion for students with moderate to severe disabilities: What do experts say? </w:t>
      </w:r>
      <w:r>
        <w:rPr>
          <w:i/>
          <w:sz w:val="24"/>
        </w:rPr>
        <w:t>Exceptionality: A Special Education Journal, 8(2)</w:t>
      </w:r>
      <w:r>
        <w:rPr>
          <w:sz w:val="24"/>
        </w:rPr>
        <w:t>, 101–116.</w:t>
      </w:r>
    </w:p>
    <w:p w:rsidR="009152F8" w:rsidRDefault="00086B11">
      <w:pPr>
        <w:spacing w:before="200"/>
        <w:ind w:left="1111" w:right="1017" w:hanging="452"/>
        <w:rPr>
          <w:sz w:val="24"/>
        </w:rPr>
      </w:pPr>
      <w:r>
        <w:rPr>
          <w:sz w:val="24"/>
        </w:rPr>
        <w:t xml:space="preserve">Ryndak, D. L., Moore, M. A., &amp; Orlando, A. (2010). Access to the general curriculum: The mandate and role of context in research-based practice for students with extensive support needs. </w:t>
      </w:r>
      <w:r>
        <w:rPr>
          <w:i/>
          <w:sz w:val="24"/>
        </w:rPr>
        <w:t>Research and Practice for Persons with Severe Disabilities, 33</w:t>
      </w:r>
      <w:r>
        <w:rPr>
          <w:sz w:val="24"/>
        </w:rPr>
        <w:t>, 199–213.</w:t>
      </w:r>
    </w:p>
    <w:p w:rsidR="009152F8" w:rsidRDefault="00086B11">
      <w:pPr>
        <w:spacing w:before="4" w:line="490" w:lineRule="atLeast"/>
        <w:ind w:left="660" w:right="558"/>
        <w:rPr>
          <w:i/>
          <w:sz w:val="24"/>
        </w:rPr>
      </w:pPr>
      <w:r>
        <w:rPr>
          <w:sz w:val="24"/>
        </w:rPr>
        <w:t xml:space="preserve">Sandall, S. R., &amp; Schwartz, I. S. (2002). </w:t>
      </w:r>
      <w:r>
        <w:rPr>
          <w:i/>
          <w:sz w:val="24"/>
        </w:rPr>
        <w:t>Building blocks for teaching preschoolers with special needs</w:t>
      </w:r>
      <w:r>
        <w:rPr>
          <w:sz w:val="24"/>
        </w:rPr>
        <w:t xml:space="preserve">. Baltimore: Paul H. Brookes Publishing Co. Schleien, S. J., Miller, K. D., &amp; Shea, M. (2009). Search for best practices in inclusive recreation: Preliminary findings. </w:t>
      </w:r>
      <w:r>
        <w:rPr>
          <w:i/>
          <w:sz w:val="24"/>
        </w:rPr>
        <w:t>Journal of Park and</w:t>
      </w:r>
    </w:p>
    <w:p w:rsidR="009152F8" w:rsidRDefault="00086B11">
      <w:pPr>
        <w:spacing w:before="2"/>
        <w:ind w:left="1111" w:right="4591"/>
        <w:rPr>
          <w:sz w:val="24"/>
        </w:rPr>
      </w:pPr>
      <w:r>
        <w:rPr>
          <w:i/>
          <w:sz w:val="24"/>
        </w:rPr>
        <w:t xml:space="preserve">Recreation Administration, 27(1), </w:t>
      </w:r>
      <w:r>
        <w:rPr>
          <w:sz w:val="24"/>
        </w:rPr>
        <w:t xml:space="preserve">17–34. Retrieved from </w:t>
      </w:r>
      <w:hyperlink r:id="rId29">
        <w:r>
          <w:rPr>
            <w:color w:val="0000FF"/>
            <w:sz w:val="24"/>
            <w:u w:val="single" w:color="0000FF"/>
          </w:rPr>
          <w:t>http://www.sirc.ca/newsletters/mid-</w:t>
        </w:r>
      </w:hyperlink>
      <w:r>
        <w:rPr>
          <w:color w:val="0000FF"/>
          <w:sz w:val="24"/>
        </w:rPr>
        <w:t xml:space="preserve"> </w:t>
      </w:r>
      <w:hyperlink r:id="rId30">
        <w:r>
          <w:rPr>
            <w:color w:val="0000FF"/>
            <w:sz w:val="24"/>
            <w:u w:val="single" w:color="0000FF"/>
          </w:rPr>
          <w:t>March11/documents/BestPracticesInclusiveRecreation.pdf</w:t>
        </w:r>
      </w:hyperlink>
    </w:p>
    <w:p w:rsidR="009152F8" w:rsidRDefault="009152F8">
      <w:pPr>
        <w:pStyle w:val="BodyText"/>
        <w:spacing w:before="3"/>
        <w:rPr>
          <w:sz w:val="12"/>
        </w:rPr>
      </w:pPr>
    </w:p>
    <w:p w:rsidR="009152F8" w:rsidRDefault="00086B11">
      <w:pPr>
        <w:pStyle w:val="BodyText"/>
        <w:spacing w:before="52"/>
        <w:ind w:left="660"/>
      </w:pPr>
      <w:r>
        <w:t xml:space="preserve">Snow, K. (2008). </w:t>
      </w:r>
      <w:r>
        <w:rPr>
          <w:i/>
        </w:rPr>
        <w:t>People first language</w:t>
      </w:r>
      <w:r>
        <w:t xml:space="preserve">. Retrieved from </w:t>
      </w:r>
      <w:hyperlink r:id="rId31">
        <w:r>
          <w:rPr>
            <w:color w:val="0000FF"/>
            <w:u w:val="single" w:color="0000FF"/>
          </w:rPr>
          <w:t>http://www.disabilityisnatural.com/images/PDF/pfl09.pdf</w:t>
        </w:r>
      </w:hyperlink>
    </w:p>
    <w:p w:rsidR="009152F8" w:rsidRDefault="009152F8">
      <w:pPr>
        <w:pStyle w:val="BodyText"/>
        <w:spacing w:before="1"/>
        <w:rPr>
          <w:sz w:val="12"/>
        </w:rPr>
      </w:pPr>
    </w:p>
    <w:p w:rsidR="009152F8" w:rsidRDefault="00086B11">
      <w:pPr>
        <w:spacing w:before="52"/>
        <w:ind w:left="660"/>
        <w:rPr>
          <w:sz w:val="24"/>
        </w:rPr>
      </w:pPr>
      <w:r>
        <w:rPr>
          <w:sz w:val="24"/>
        </w:rPr>
        <w:t xml:space="preserve">Steelman, J. D. (2002, November). Assistive technology: Good for all students. </w:t>
      </w:r>
      <w:r>
        <w:rPr>
          <w:i/>
          <w:sz w:val="24"/>
        </w:rPr>
        <w:t>Principal Leadership, 3</w:t>
      </w:r>
      <w:r>
        <w:rPr>
          <w:sz w:val="24"/>
        </w:rPr>
        <w:t>(3)</w:t>
      </w:r>
      <w:r>
        <w:rPr>
          <w:i/>
          <w:sz w:val="24"/>
        </w:rPr>
        <w:t xml:space="preserve">, </w:t>
      </w:r>
      <w:r>
        <w:rPr>
          <w:sz w:val="24"/>
        </w:rPr>
        <w:t>62–65.</w:t>
      </w:r>
    </w:p>
    <w:p w:rsidR="009152F8" w:rsidRDefault="00086B11">
      <w:pPr>
        <w:spacing w:before="199" w:line="242" w:lineRule="auto"/>
        <w:ind w:left="1106" w:right="828" w:hanging="447"/>
        <w:rPr>
          <w:sz w:val="24"/>
        </w:rPr>
      </w:pPr>
      <w:r>
        <w:rPr>
          <w:sz w:val="24"/>
        </w:rPr>
        <w:t xml:space="preserve">Taylor, S. J. (2004). Caught in the continuum: A critical analysis of the principle of the least restrictive environment. </w:t>
      </w:r>
      <w:r>
        <w:rPr>
          <w:i/>
          <w:sz w:val="24"/>
        </w:rPr>
        <w:t>Research and Practice for Persons with Severe Disabilities, 29</w:t>
      </w:r>
      <w:r>
        <w:rPr>
          <w:sz w:val="24"/>
        </w:rPr>
        <w:t>(4), 218–230.</w:t>
      </w:r>
    </w:p>
    <w:p w:rsidR="009152F8" w:rsidRDefault="00086B11">
      <w:pPr>
        <w:spacing w:before="195"/>
        <w:ind w:left="1111" w:right="807" w:hanging="452"/>
        <w:rPr>
          <w:sz w:val="24"/>
        </w:rPr>
      </w:pPr>
      <w:r>
        <w:rPr>
          <w:sz w:val="24"/>
        </w:rPr>
        <w:t xml:space="preserve">Telfer, D. M. (2011). </w:t>
      </w:r>
      <w:r>
        <w:rPr>
          <w:i/>
          <w:sz w:val="24"/>
        </w:rPr>
        <w:t xml:space="preserve">Moving your numbers: Five districts share how they used assessment and accountability to increase performance for students with disabilities as part of district-wide improvement. </w:t>
      </w:r>
      <w:r>
        <w:rPr>
          <w:sz w:val="24"/>
        </w:rPr>
        <w:t xml:space="preserve">Minneapolis, MN: University of Minnesota, National Center on Educational Outcomes. Retrieved from </w:t>
      </w:r>
      <w:hyperlink r:id="rId32">
        <w:r>
          <w:rPr>
            <w:color w:val="0000FF"/>
            <w:sz w:val="24"/>
            <w:u w:val="single" w:color="0000FF"/>
          </w:rPr>
          <w:t>http://www.cehd.umn.edu/NCEO/OnlinePubs/MovingYourNumbers.pdf</w:t>
        </w:r>
      </w:hyperlink>
    </w:p>
    <w:p w:rsidR="009152F8" w:rsidRDefault="009152F8">
      <w:pPr>
        <w:pStyle w:val="BodyText"/>
        <w:spacing w:before="1"/>
        <w:rPr>
          <w:sz w:val="12"/>
        </w:rPr>
      </w:pPr>
    </w:p>
    <w:p w:rsidR="009152F8" w:rsidRDefault="00086B11">
      <w:pPr>
        <w:pStyle w:val="BodyText"/>
        <w:spacing w:before="52"/>
        <w:ind w:left="640" w:right="1372"/>
        <w:jc w:val="center"/>
      </w:pPr>
      <w:r>
        <w:t>University of South Florida St. Petersburg – The Florida Consortium on Postsecondary Education and Intellectual Disabilities. (2013).</w:t>
      </w:r>
    </w:p>
    <w:p w:rsidR="009152F8" w:rsidRDefault="00086B11">
      <w:pPr>
        <w:spacing w:before="2"/>
        <w:ind w:left="449" w:right="1373"/>
        <w:jc w:val="center"/>
        <w:rPr>
          <w:sz w:val="24"/>
        </w:rPr>
      </w:pPr>
      <w:r>
        <w:rPr>
          <w:i/>
          <w:sz w:val="24"/>
        </w:rPr>
        <w:t>Provisions of the Higher Education Opportunities Act</w:t>
      </w:r>
      <w:r>
        <w:rPr>
          <w:sz w:val="24"/>
        </w:rPr>
        <w:t xml:space="preserve">. St. Petersburg, FL: Author. Retrieved from </w:t>
      </w:r>
      <w:hyperlink r:id="rId33">
        <w:r>
          <w:rPr>
            <w:color w:val="0000FF"/>
            <w:sz w:val="24"/>
            <w:u w:val="single" w:color="0000FF"/>
          </w:rPr>
          <w:t>http://www.fltpsid.info/</w:t>
        </w:r>
      </w:hyperlink>
    </w:p>
    <w:p w:rsidR="009152F8" w:rsidRDefault="009152F8">
      <w:pPr>
        <w:pStyle w:val="BodyText"/>
        <w:spacing w:before="1"/>
        <w:rPr>
          <w:sz w:val="12"/>
        </w:rPr>
      </w:pPr>
    </w:p>
    <w:p w:rsidR="009152F8" w:rsidRDefault="00086B11">
      <w:pPr>
        <w:pStyle w:val="ListParagraph"/>
        <w:numPr>
          <w:ilvl w:val="1"/>
          <w:numId w:val="2"/>
        </w:numPr>
        <w:tabs>
          <w:tab w:val="left" w:pos="1099"/>
        </w:tabs>
        <w:spacing w:before="52"/>
        <w:ind w:hanging="438"/>
        <w:rPr>
          <w:sz w:val="24"/>
        </w:rPr>
      </w:pPr>
      <w:r>
        <w:rPr>
          <w:sz w:val="24"/>
        </w:rPr>
        <w:t xml:space="preserve">Department of Education. (2010). </w:t>
      </w:r>
      <w:r>
        <w:rPr>
          <w:i/>
          <w:sz w:val="24"/>
        </w:rPr>
        <w:t xml:space="preserve">Thirty-five years of progress in educating children with disabilities through IDEA. </w:t>
      </w:r>
      <w:r>
        <w:rPr>
          <w:sz w:val="24"/>
        </w:rPr>
        <w:t>Washington,</w:t>
      </w:r>
      <w:r>
        <w:rPr>
          <w:spacing w:val="-29"/>
          <w:sz w:val="24"/>
        </w:rPr>
        <w:t xml:space="preserve"> </w:t>
      </w:r>
      <w:r>
        <w:rPr>
          <w:sz w:val="24"/>
        </w:rPr>
        <w:t>D.C.:</w:t>
      </w:r>
    </w:p>
    <w:p w:rsidR="009152F8" w:rsidRDefault="00086B11">
      <w:pPr>
        <w:pStyle w:val="ListParagraph"/>
        <w:numPr>
          <w:ilvl w:val="1"/>
          <w:numId w:val="1"/>
        </w:numPr>
        <w:tabs>
          <w:tab w:val="left" w:pos="1551"/>
        </w:tabs>
        <w:ind w:right="3864" w:firstLine="0"/>
        <w:rPr>
          <w:sz w:val="24"/>
        </w:rPr>
      </w:pPr>
      <w:r>
        <w:rPr>
          <w:sz w:val="24"/>
        </w:rPr>
        <w:t>Department of Education, Office of Special Education and Rehabilitation Services. Retrieved from</w:t>
      </w:r>
      <w:hyperlink r:id="rId34">
        <w:r>
          <w:rPr>
            <w:color w:val="0000FF"/>
            <w:sz w:val="24"/>
            <w:u w:val="single" w:color="0000FF"/>
          </w:rPr>
          <w:t xml:space="preserve"> http://www2.ed.gov/about/offices/list/osers/idea35/history/index.html</w:t>
        </w:r>
      </w:hyperlink>
    </w:p>
    <w:p w:rsidR="009152F8" w:rsidRDefault="009152F8">
      <w:pPr>
        <w:pStyle w:val="BodyText"/>
        <w:spacing w:before="1"/>
        <w:rPr>
          <w:sz w:val="12"/>
        </w:rPr>
      </w:pPr>
    </w:p>
    <w:p w:rsidR="009152F8" w:rsidRDefault="00086B11">
      <w:pPr>
        <w:spacing w:before="51"/>
        <w:ind w:left="660"/>
        <w:rPr>
          <w:sz w:val="24"/>
        </w:rPr>
      </w:pPr>
      <w:r>
        <w:rPr>
          <w:sz w:val="24"/>
        </w:rPr>
        <w:t xml:space="preserve">Valle, J. W., &amp; Connor, D. J. (2011). </w:t>
      </w:r>
      <w:r>
        <w:rPr>
          <w:i/>
          <w:sz w:val="24"/>
        </w:rPr>
        <w:t>Rethinking disability</w:t>
      </w:r>
      <w:r>
        <w:rPr>
          <w:sz w:val="24"/>
        </w:rPr>
        <w:t>. New York: McGraw Hill.</w:t>
      </w:r>
    </w:p>
    <w:p w:rsidR="009152F8" w:rsidRDefault="009152F8">
      <w:pPr>
        <w:rPr>
          <w:sz w:val="24"/>
        </w:rPr>
        <w:sectPr w:rsidR="009152F8">
          <w:pgSz w:w="15840" w:h="12240" w:orient="landscape"/>
          <w:pgMar w:top="1140" w:right="180" w:bottom="1180" w:left="780" w:header="0" w:footer="934" w:gutter="0"/>
          <w:cols w:space="720"/>
        </w:sectPr>
      </w:pPr>
    </w:p>
    <w:p w:rsidR="009152F8" w:rsidRDefault="00086B11">
      <w:pPr>
        <w:spacing w:before="117"/>
        <w:ind w:left="660"/>
        <w:rPr>
          <w:sz w:val="24"/>
        </w:rPr>
      </w:pPr>
      <w:r>
        <w:rPr>
          <w:sz w:val="24"/>
        </w:rPr>
        <w:lastRenderedPageBreak/>
        <w:t xml:space="preserve">Villa, R. A., &amp; Thousand, J. S. (2003). Making inclusive education work. </w:t>
      </w:r>
      <w:r>
        <w:rPr>
          <w:i/>
          <w:sz w:val="24"/>
        </w:rPr>
        <w:t xml:space="preserve">Educational Leadership, 61(2), </w:t>
      </w:r>
      <w:r>
        <w:rPr>
          <w:sz w:val="24"/>
        </w:rPr>
        <w:t>19–23.</w:t>
      </w:r>
    </w:p>
    <w:p w:rsidR="009152F8" w:rsidRDefault="00086B11">
      <w:pPr>
        <w:spacing w:before="199"/>
        <w:ind w:left="1111" w:right="1571" w:hanging="452"/>
        <w:rPr>
          <w:sz w:val="24"/>
        </w:rPr>
      </w:pPr>
      <w:r>
        <w:rPr>
          <w:sz w:val="24"/>
        </w:rPr>
        <w:t xml:space="preserve">Villa, R. A., Thousand, J. S., Nevin, A., &amp; Liston, A. (2005). Successful inclusive practices in middle and secondary schools. </w:t>
      </w:r>
      <w:r>
        <w:rPr>
          <w:i/>
          <w:sz w:val="24"/>
        </w:rPr>
        <w:t xml:space="preserve">American Secondary Education, 33(3), </w:t>
      </w:r>
      <w:r>
        <w:rPr>
          <w:sz w:val="24"/>
        </w:rPr>
        <w:t>33</w:t>
      </w:r>
      <w:r>
        <w:rPr>
          <w:rFonts w:ascii="Times New Roman" w:hAnsi="Times New Roman"/>
          <w:sz w:val="24"/>
        </w:rPr>
        <w:t>‒</w:t>
      </w:r>
      <w:r>
        <w:rPr>
          <w:sz w:val="24"/>
        </w:rPr>
        <w:t>50.</w:t>
      </w:r>
    </w:p>
    <w:p w:rsidR="009152F8" w:rsidRDefault="00086B11">
      <w:pPr>
        <w:spacing w:before="201"/>
        <w:ind w:left="1111" w:right="1541" w:hanging="452"/>
        <w:rPr>
          <w:sz w:val="24"/>
        </w:rPr>
      </w:pPr>
      <w:r>
        <w:rPr>
          <w:sz w:val="24"/>
        </w:rPr>
        <w:t xml:space="preserve">Ward, T. (2010). Voice, vision, and the journey ahead: Redefining access to the general curriculum and outcomes for learners with significant support needs. </w:t>
      </w:r>
      <w:r>
        <w:rPr>
          <w:i/>
          <w:sz w:val="24"/>
        </w:rPr>
        <w:t>Research and Practice for Persons with Severe Disabilities, 33</w:t>
      </w:r>
      <w:r>
        <w:rPr>
          <w:sz w:val="24"/>
        </w:rPr>
        <w:t>, 241–248.</w:t>
      </w:r>
    </w:p>
    <w:p w:rsidR="009152F8" w:rsidRDefault="00086B11">
      <w:pPr>
        <w:pStyle w:val="BodyText"/>
        <w:spacing w:before="200"/>
        <w:ind w:left="1106" w:right="807" w:hanging="447"/>
      </w:pPr>
      <w:r>
        <w:t xml:space="preserve">Watson, G. D., &amp; Bellon-Harn, M. L. (2013). Speech-language pathologist and general educator collaboration: A model for tier 2 service delivery. </w:t>
      </w:r>
      <w:r>
        <w:rPr>
          <w:i/>
        </w:rPr>
        <w:t xml:space="preserve">Intervention in School and Clinic. </w:t>
      </w:r>
      <w:r>
        <w:t xml:space="preserve">Retrieved from </w:t>
      </w:r>
      <w:hyperlink r:id="rId35">
        <w:r>
          <w:rPr>
            <w:color w:val="0000FF"/>
            <w:u w:val="single" w:color="0000FF"/>
          </w:rPr>
          <w:t>http://isc.sagepub.com/content/early/2013/11/01/1053451213509482</w:t>
        </w:r>
      </w:hyperlink>
    </w:p>
    <w:p w:rsidR="009152F8" w:rsidRDefault="009152F8">
      <w:pPr>
        <w:pStyle w:val="BodyText"/>
        <w:spacing w:before="3"/>
        <w:rPr>
          <w:sz w:val="12"/>
        </w:rPr>
      </w:pPr>
    </w:p>
    <w:p w:rsidR="009152F8" w:rsidRDefault="00086B11">
      <w:pPr>
        <w:pStyle w:val="BodyText"/>
        <w:spacing w:before="52"/>
        <w:ind w:left="660"/>
      </w:pPr>
      <w:r>
        <w:t>West, J. E., &amp; Schaefer-Whitby, P. J. (2008). Federal policy and the education of students with disabilities: Progress and the path forward.</w:t>
      </w:r>
    </w:p>
    <w:p w:rsidR="009152F8" w:rsidRDefault="00086B11">
      <w:pPr>
        <w:ind w:left="1111"/>
        <w:rPr>
          <w:sz w:val="24"/>
        </w:rPr>
      </w:pPr>
      <w:r>
        <w:rPr>
          <w:i/>
          <w:sz w:val="24"/>
        </w:rPr>
        <w:t>Focus on Exceptional Children</w:t>
      </w:r>
      <w:r>
        <w:rPr>
          <w:sz w:val="24"/>
        </w:rPr>
        <w:t xml:space="preserve">, </w:t>
      </w:r>
      <w:r>
        <w:rPr>
          <w:i/>
          <w:sz w:val="24"/>
        </w:rPr>
        <w:t>41</w:t>
      </w:r>
      <w:r>
        <w:rPr>
          <w:sz w:val="24"/>
        </w:rPr>
        <w:t>(3) 1–16.</w:t>
      </w:r>
    </w:p>
    <w:p w:rsidR="009152F8" w:rsidRDefault="00086B11">
      <w:pPr>
        <w:spacing w:before="199"/>
        <w:ind w:left="1111" w:right="1212" w:hanging="452"/>
        <w:rPr>
          <w:sz w:val="24"/>
        </w:rPr>
      </w:pPr>
      <w:r>
        <w:rPr>
          <w:sz w:val="24"/>
        </w:rPr>
        <w:t xml:space="preserve">Winter, E., &amp; O’Raw, P. (2010). </w:t>
      </w:r>
      <w:r>
        <w:rPr>
          <w:i/>
          <w:sz w:val="24"/>
        </w:rPr>
        <w:t>Literature review of the principles and practices relating to inclusive education for children with special educational needs</w:t>
      </w:r>
      <w:r>
        <w:rPr>
          <w:sz w:val="24"/>
        </w:rPr>
        <w:t>. Trim, Ireland: National Council for Special Education, Institute of Child Education &amp; Psychology.</w:t>
      </w:r>
    </w:p>
    <w:p w:rsidR="009152F8" w:rsidRDefault="009152F8">
      <w:pPr>
        <w:rPr>
          <w:sz w:val="24"/>
        </w:rPr>
        <w:sectPr w:rsidR="009152F8">
          <w:pgSz w:w="15840" w:h="12240" w:orient="landscape"/>
          <w:pgMar w:top="1140" w:right="180" w:bottom="1200" w:left="780" w:header="0" w:footer="934" w:gutter="0"/>
          <w:cols w:space="720"/>
        </w:sect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rPr>
          <w:sz w:val="20"/>
        </w:rPr>
      </w:pPr>
    </w:p>
    <w:p w:rsidR="009152F8" w:rsidRDefault="009152F8">
      <w:pPr>
        <w:pStyle w:val="BodyText"/>
        <w:spacing w:before="7"/>
        <w:rPr>
          <w:sz w:val="28"/>
        </w:rPr>
      </w:pPr>
    </w:p>
    <w:p w:rsidR="009152F8" w:rsidRPr="00380416" w:rsidRDefault="00086B11">
      <w:pPr>
        <w:spacing w:before="101"/>
        <w:ind w:left="640" w:right="519"/>
        <w:jc w:val="center"/>
        <w:rPr>
          <w:rFonts w:asciiTheme="minorHAnsi" w:hAnsiTheme="minorHAnsi" w:cstheme="minorHAnsi"/>
          <w:b/>
          <w:color w:val="78BE20"/>
          <w:sz w:val="72"/>
        </w:rPr>
      </w:pPr>
      <w:bookmarkStart w:id="8" w:name="_TOC_250002"/>
      <w:bookmarkEnd w:id="8"/>
      <w:r w:rsidRPr="00380416">
        <w:rPr>
          <w:rFonts w:asciiTheme="minorHAnsi" w:hAnsiTheme="minorHAnsi" w:cstheme="minorHAnsi"/>
          <w:b/>
          <w:color w:val="78BE20"/>
          <w:sz w:val="72"/>
        </w:rPr>
        <w:t>Appendices</w:t>
      </w:r>
    </w:p>
    <w:p w:rsidR="009152F8" w:rsidRDefault="005C7AC2">
      <w:pPr>
        <w:pStyle w:val="BodyText"/>
        <w:spacing w:before="6"/>
        <w:rPr>
          <w:rFonts w:ascii="Cambria"/>
          <w:b/>
          <w:sz w:val="14"/>
        </w:rPr>
      </w:pPr>
      <w:r>
        <w:rPr>
          <w:noProof/>
          <w:lang w:bidi="ar-SA"/>
        </w:rPr>
        <mc:AlternateContent>
          <mc:Choice Requires="wps">
            <w:drawing>
              <wp:anchor distT="0" distB="0" distL="0" distR="0" simplePos="0" relativeHeight="251657216" behindDoc="0" locked="0" layoutInCell="1" allowOverlap="1" wp14:anchorId="019FC197" wp14:editId="68D279F2">
                <wp:simplePos x="0" y="0"/>
                <wp:positionH relativeFrom="page">
                  <wp:posOffset>1490980</wp:posOffset>
                </wp:positionH>
                <wp:positionV relativeFrom="paragraph">
                  <wp:posOffset>135890</wp:posOffset>
                </wp:positionV>
                <wp:extent cx="753554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5545" cy="0"/>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85ED2"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4pt,10.7pt" to="710.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" strokecolor="#78be20" strokeweight=".48pt">
                <w10:wrap type="topAndBottom" anchorx="page"/>
              </v:line>
            </w:pict>
          </mc:Fallback>
        </mc:AlternateContent>
      </w:r>
    </w:p>
    <w:p w:rsidR="009152F8" w:rsidRDefault="009152F8">
      <w:pPr>
        <w:rPr>
          <w:rFonts w:ascii="Cambria"/>
          <w:sz w:val="14"/>
        </w:rPr>
        <w:sectPr w:rsidR="009152F8">
          <w:pgSz w:w="15840" w:h="12240" w:orient="landscape"/>
          <w:pgMar w:top="1140" w:right="180" w:bottom="1200" w:left="780" w:header="0" w:footer="934" w:gutter="0"/>
          <w:cols w:space="720"/>
        </w:sectPr>
      </w:pPr>
    </w:p>
    <w:p w:rsidR="009152F8" w:rsidRPr="00380416" w:rsidRDefault="00086B11">
      <w:pPr>
        <w:pStyle w:val="Heading2"/>
        <w:rPr>
          <w:rFonts w:ascii="Calibri" w:hAnsi="Calibri" w:cs="Calibri"/>
          <w:color w:val="78BE20"/>
        </w:rPr>
      </w:pPr>
      <w:bookmarkStart w:id="9" w:name="_TOC_250001"/>
      <w:bookmarkEnd w:id="9"/>
      <w:r w:rsidRPr="00380416">
        <w:rPr>
          <w:rFonts w:ascii="Calibri" w:hAnsi="Calibri" w:cs="Calibri"/>
          <w:color w:val="78BE20"/>
        </w:rPr>
        <w:lastRenderedPageBreak/>
        <w:t>Glossary of Terms</w:t>
      </w:r>
    </w:p>
    <w:p w:rsidR="009152F8" w:rsidRDefault="00380416">
      <w:pPr>
        <w:pStyle w:val="BodyText"/>
        <w:spacing w:before="8"/>
        <w:rPr>
          <w:rFonts w:ascii="Cambria"/>
          <w:b/>
          <w:i/>
          <w:sz w:val="49"/>
        </w:rPr>
      </w:pPr>
      <w:r>
        <w:rPr>
          <w:noProof/>
          <w:lang w:bidi="ar-SA"/>
        </w:rPr>
        <mc:AlternateContent>
          <mc:Choice Requires="wps">
            <w:drawing>
              <wp:anchor distT="0" distB="0" distL="0" distR="0" simplePos="0" relativeHeight="251662336" behindDoc="0" locked="0" layoutInCell="1" allowOverlap="1" wp14:anchorId="7F13F886" wp14:editId="3C3217FA">
                <wp:simplePos x="0" y="0"/>
                <wp:positionH relativeFrom="page">
                  <wp:posOffset>885825</wp:posOffset>
                </wp:positionH>
                <wp:positionV relativeFrom="paragraph">
                  <wp:posOffset>61595</wp:posOffset>
                </wp:positionV>
                <wp:extent cx="8096250" cy="0"/>
                <wp:effectExtent l="0" t="0" r="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0"/>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5FF5"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4.85pt" to="70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wDFAIAACkEAAAOAAAAZHJzL2Uyb0RvYy54bWysU8GO2jAQvVfqP1i+QxIaWI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" strokecolor="#78be20" strokeweight=".48pt">
                <w10:wrap type="topAndBottom" anchorx="page"/>
              </v:line>
            </w:pict>
          </mc:Fallback>
        </mc:AlternateContent>
      </w:r>
    </w:p>
    <w:p w:rsidR="009152F8" w:rsidRDefault="00086B11">
      <w:pPr>
        <w:pStyle w:val="BodyText"/>
        <w:ind w:left="660"/>
      </w:pPr>
      <w:r>
        <w:rPr>
          <w:b/>
        </w:rPr>
        <w:t>Academic—</w:t>
      </w:r>
      <w:r>
        <w:t>Having to do with school subjects such as reading, writing, math, social studies and science.</w:t>
      </w:r>
    </w:p>
    <w:p w:rsidR="009152F8" w:rsidRDefault="009152F8">
      <w:pPr>
        <w:pStyle w:val="BodyText"/>
        <w:spacing w:before="12"/>
        <w:rPr>
          <w:sz w:val="23"/>
        </w:rPr>
      </w:pPr>
    </w:p>
    <w:p w:rsidR="009152F8" w:rsidRDefault="00086B11">
      <w:pPr>
        <w:pStyle w:val="BodyText"/>
        <w:ind w:left="1020" w:right="653" w:hanging="361"/>
      </w:pPr>
      <w:r>
        <w:rPr>
          <w:b/>
        </w:rPr>
        <w:t>Access points—</w:t>
      </w:r>
      <w:r>
        <w:t>Academic expectations written specifically for students with significant cognitive disabilities. As part of the Florida Standards, access points reflect the essence or core intent of the standards that apply to all students in the same grade, but at reduced levels of complexity (</w:t>
      </w:r>
      <w:r w:rsidR="00A13670" w:rsidRPr="00A13670">
        <w:rPr>
          <w:color w:val="0000FF"/>
          <w:u w:val="single" w:color="0000FF"/>
        </w:rPr>
        <w:t>https://accesstofls.weebly.com/uploads/2/3/7/3/23739164/accesspointsbrochure.pdf</w:t>
      </w:r>
      <w:r>
        <w:t>).</w:t>
      </w:r>
    </w:p>
    <w:p w:rsidR="009152F8" w:rsidRDefault="009152F8">
      <w:pPr>
        <w:pStyle w:val="BodyText"/>
        <w:spacing w:before="11"/>
        <w:rPr>
          <w:sz w:val="19"/>
        </w:rPr>
      </w:pPr>
    </w:p>
    <w:p w:rsidR="009152F8" w:rsidRDefault="00086B11">
      <w:pPr>
        <w:pStyle w:val="BodyText"/>
        <w:spacing w:before="52"/>
        <w:ind w:left="1020" w:right="937" w:hanging="361"/>
      </w:pPr>
      <w:r>
        <w:rPr>
          <w:b/>
        </w:rPr>
        <w:t>Accommodations—</w:t>
      </w:r>
      <w:r>
        <w:t xml:space="preserve">Changes made to the </w:t>
      </w:r>
      <w:r>
        <w:rPr>
          <w:b/>
        </w:rPr>
        <w:t xml:space="preserve">way </w:t>
      </w:r>
      <w:r>
        <w:t xml:space="preserve">students with disabilities learn and </w:t>
      </w:r>
      <w:r>
        <w:rPr>
          <w:b/>
        </w:rPr>
        <w:t xml:space="preserve">how </w:t>
      </w:r>
      <w:r>
        <w:t>they are tested. Accommodations include a wide range of techniques and support systems that help students with disabilities work around any limitations that result from their disability. Students who are blind might need to use braille textbooks or books on tape. Students in wheelchairs may need a ramp or elevator to be able to move independently in a school building.</w:t>
      </w:r>
    </w:p>
    <w:p w:rsidR="009152F8" w:rsidRDefault="009152F8">
      <w:pPr>
        <w:pStyle w:val="BodyText"/>
        <w:spacing w:before="12"/>
        <w:rPr>
          <w:sz w:val="23"/>
        </w:rPr>
      </w:pPr>
    </w:p>
    <w:p w:rsidR="009152F8" w:rsidRDefault="00086B11">
      <w:pPr>
        <w:pStyle w:val="BodyText"/>
        <w:ind w:left="1020" w:right="735" w:hanging="361"/>
      </w:pPr>
      <w:r>
        <w:rPr>
          <w:b/>
        </w:rPr>
        <w:t>Adaptive equipment—</w:t>
      </w:r>
      <w:r>
        <w:t>Adaptive equipment refers to equipment that assists people with disabilities to engage in daily living activities and improve their ability to engage in the school environment.</w:t>
      </w:r>
    </w:p>
    <w:p w:rsidR="009152F8" w:rsidRDefault="009152F8">
      <w:pPr>
        <w:pStyle w:val="BodyText"/>
        <w:spacing w:before="11"/>
        <w:rPr>
          <w:sz w:val="23"/>
        </w:rPr>
      </w:pPr>
    </w:p>
    <w:p w:rsidR="009152F8" w:rsidRDefault="00086B11">
      <w:pPr>
        <w:pStyle w:val="BodyText"/>
        <w:spacing w:before="1"/>
        <w:ind w:left="1020" w:right="752" w:hanging="361"/>
      </w:pPr>
      <w:r>
        <w:rPr>
          <w:b/>
        </w:rPr>
        <w:t>Age appropriate—</w:t>
      </w:r>
      <w:r>
        <w:t>Describes materials, activities and experiences that are useful and suitable for persons of a particular age. For example, age‐appropriate books for a teenager are different than age‐appropriate books for a seven‐year‐old, even if the teenager reads on a second‐grade level.</w:t>
      </w:r>
    </w:p>
    <w:p w:rsidR="009152F8" w:rsidRDefault="009152F8">
      <w:pPr>
        <w:pStyle w:val="BodyText"/>
        <w:spacing w:before="1"/>
      </w:pPr>
    </w:p>
    <w:p w:rsidR="009152F8" w:rsidRDefault="00086B11">
      <w:pPr>
        <w:pStyle w:val="BodyText"/>
        <w:ind w:left="1020" w:right="770" w:hanging="361"/>
      </w:pPr>
      <w:r>
        <w:rPr>
          <w:b/>
        </w:rPr>
        <w:t>Augmentative and alternative communication (AAC) —</w:t>
      </w:r>
      <w:r>
        <w:t>All forms of communication, other than oral speech, that are used to express thoughts, needs, wants and ideas (</w:t>
      </w:r>
      <w:hyperlink r:id="rId36">
        <w:r>
          <w:rPr>
            <w:color w:val="0000FF"/>
            <w:u w:val="single" w:color="0000FF"/>
          </w:rPr>
          <w:t>http://www.asha.org/public/speech/disorders/AAC/</w:t>
        </w:r>
      </w:hyperlink>
      <w:r>
        <w:t>). AAC includes special augmentative aids (e.g., picture and symbol communication boards and electronic devices) that help people express themselves to increase social interaction, school performance and feelings of self-worth.</w:t>
      </w:r>
    </w:p>
    <w:p w:rsidR="009152F8" w:rsidRDefault="009152F8">
      <w:pPr>
        <w:pStyle w:val="BodyText"/>
      </w:pPr>
    </w:p>
    <w:p w:rsidR="009152F8" w:rsidRDefault="00086B11">
      <w:pPr>
        <w:pStyle w:val="BodyText"/>
        <w:ind w:left="660"/>
      </w:pPr>
      <w:r>
        <w:rPr>
          <w:b/>
        </w:rPr>
        <w:t>Assessment—</w:t>
      </w:r>
      <w:r>
        <w:t>A process of collecting information about what a student knows and can do and what a student still needs to learn.</w:t>
      </w:r>
    </w:p>
    <w:p w:rsidR="009152F8" w:rsidRDefault="00086B11">
      <w:pPr>
        <w:pStyle w:val="BodyText"/>
        <w:ind w:left="1020"/>
      </w:pPr>
      <w:r>
        <w:t>Assessments may include giving tests, observing the student and evaluating the student’s portfolio or work samples.</w:t>
      </w:r>
    </w:p>
    <w:p w:rsidR="009152F8" w:rsidRDefault="009152F8">
      <w:pPr>
        <w:pStyle w:val="BodyText"/>
      </w:pPr>
    </w:p>
    <w:p w:rsidR="009152F8" w:rsidRDefault="00086B11" w:rsidP="00E41A52">
      <w:pPr>
        <w:pStyle w:val="BodyText"/>
        <w:ind w:left="1020" w:right="986" w:hanging="361"/>
      </w:pPr>
      <w:r>
        <w:rPr>
          <w:b/>
        </w:rPr>
        <w:t>Assistive technology (AT)—</w:t>
      </w:r>
      <w:r>
        <w:t>Any item, piece of equipment or product system—whether acquired commercially off the shelf, modified or customized—that is used to increase, maintain or improve the functional capabilities of a student with a disability (</w:t>
      </w:r>
      <w:r w:rsidR="00E41A52">
        <w:t>SWD</w:t>
      </w:r>
      <w:r>
        <w:t>). The term does not include a medical device that is surgically</w:t>
      </w:r>
      <w:r w:rsidR="00E41A52">
        <w:t xml:space="preserve"> </w:t>
      </w:r>
      <w:r>
        <w:t xml:space="preserve">implanted or the replacement of that device. For more information on the use of </w:t>
      </w:r>
      <w:r>
        <w:lastRenderedPageBreak/>
        <w:t xml:space="preserve">technology for students with disabilities, please download the Florida Department of Education publication </w:t>
      </w:r>
      <w:r>
        <w:rPr>
          <w:i/>
        </w:rPr>
        <w:t xml:space="preserve">Exploring New Territories </w:t>
      </w:r>
      <w:r>
        <w:t>(</w:t>
      </w:r>
      <w:hyperlink r:id="rId37">
        <w:r>
          <w:rPr>
            <w:color w:val="0000FF"/>
            <w:u w:val="single" w:color="0000FF"/>
          </w:rPr>
          <w:t>http://www.tlc-</w:t>
        </w:r>
      </w:hyperlink>
      <w:r>
        <w:rPr>
          <w:color w:val="0000FF"/>
        </w:rPr>
        <w:t xml:space="preserve"> </w:t>
      </w:r>
      <w:hyperlink r:id="rId38">
        <w:r>
          <w:rPr>
            <w:color w:val="0000FF"/>
            <w:u w:val="single" w:color="0000FF"/>
          </w:rPr>
          <w:t>mtss.com/assets/exploring_new_territories.pdf</w:t>
        </w:r>
      </w:hyperlink>
      <w:r>
        <w:t>).</w:t>
      </w:r>
    </w:p>
    <w:p w:rsidR="009152F8" w:rsidRDefault="009152F8">
      <w:pPr>
        <w:pStyle w:val="BodyText"/>
        <w:spacing w:before="1"/>
        <w:rPr>
          <w:sz w:val="12"/>
        </w:rPr>
      </w:pPr>
    </w:p>
    <w:p w:rsidR="009152F8" w:rsidRDefault="00086B11">
      <w:pPr>
        <w:pStyle w:val="BodyText"/>
        <w:spacing w:before="51"/>
        <w:ind w:left="1020" w:right="857" w:hanging="361"/>
      </w:pPr>
      <w:r>
        <w:rPr>
          <w:b/>
        </w:rPr>
        <w:t>Autism Spectrum Disorder</w:t>
      </w:r>
      <w:r>
        <w:t xml:space="preserve">—A person who has an autism spectrum disorder has trouble communicating and interacting with others. The person may also repeat patterns of behaviors and activities. In order to qualify for programs and services for students with autism spectrum disorder, a student must meet all the requirements listed in the Florida State Board of Education Rule 6A‐6.03023, Florida Administrative Code (F.A.C.; </w:t>
      </w:r>
      <w:hyperlink r:id="rId39">
        <w:r>
          <w:rPr>
            <w:color w:val="0000FF"/>
            <w:u w:val="single" w:color="0000FF"/>
          </w:rPr>
          <w:t>https://www.flrules.org/gateway/RuleNo.asp?id=6A-6.03023</w:t>
        </w:r>
      </w:hyperlink>
      <w:r>
        <w:t>).</w:t>
      </w:r>
    </w:p>
    <w:p w:rsidR="009152F8" w:rsidRDefault="009152F8">
      <w:pPr>
        <w:pStyle w:val="BodyText"/>
        <w:rPr>
          <w:sz w:val="20"/>
        </w:rPr>
      </w:pPr>
    </w:p>
    <w:p w:rsidR="009152F8" w:rsidRDefault="00086B11">
      <w:pPr>
        <w:pStyle w:val="BodyText"/>
        <w:spacing w:before="51"/>
        <w:ind w:left="1020" w:right="684" w:hanging="361"/>
      </w:pPr>
      <w:r>
        <w:rPr>
          <w:b/>
        </w:rPr>
        <w:t>Career and technical education (CTE)—</w:t>
      </w:r>
      <w:r>
        <w:t>Education related to the skills needed for a trade or technical career (</w:t>
      </w:r>
      <w:hyperlink r:id="rId40">
        <w:r>
          <w:rPr>
            <w:color w:val="0000FF"/>
            <w:u w:val="single" w:color="0000FF"/>
          </w:rPr>
          <w:t>http://www.fldoe.org/workforce/</w:t>
        </w:r>
      </w:hyperlink>
      <w:r>
        <w:t>). It includes the knowledge, skills and dispositions that are important for students to become career ready, such as occupational-specific standards and technical content standards.</w:t>
      </w:r>
    </w:p>
    <w:p w:rsidR="009152F8" w:rsidRDefault="009152F8">
      <w:pPr>
        <w:pStyle w:val="BodyText"/>
      </w:pPr>
    </w:p>
    <w:p w:rsidR="009152F8" w:rsidRDefault="00086B11">
      <w:pPr>
        <w:pStyle w:val="Heading5"/>
        <w:spacing w:line="293" w:lineRule="exact"/>
      </w:pPr>
      <w:r>
        <w:t>Collaborative models of support—</w:t>
      </w:r>
    </w:p>
    <w:p w:rsidR="009152F8" w:rsidRDefault="00086B11">
      <w:pPr>
        <w:pStyle w:val="ListParagraph"/>
        <w:numPr>
          <w:ilvl w:val="2"/>
          <w:numId w:val="2"/>
        </w:numPr>
        <w:tabs>
          <w:tab w:val="left" w:pos="1380"/>
          <w:tab w:val="left" w:pos="1381"/>
        </w:tabs>
        <w:ind w:right="715"/>
        <w:rPr>
          <w:rFonts w:ascii="Symbol" w:hAnsi="Symbol"/>
          <w:sz w:val="28"/>
        </w:rPr>
      </w:pPr>
      <w:r>
        <w:rPr>
          <w:b/>
          <w:sz w:val="24"/>
        </w:rPr>
        <w:t>Consultation—</w:t>
      </w:r>
      <w:r>
        <w:rPr>
          <w:sz w:val="24"/>
        </w:rPr>
        <w:t>A</w:t>
      </w:r>
      <w:r>
        <w:rPr>
          <w:spacing w:val="-5"/>
          <w:sz w:val="24"/>
        </w:rPr>
        <w:t xml:space="preserve"> </w:t>
      </w:r>
      <w:r>
        <w:rPr>
          <w:sz w:val="24"/>
        </w:rPr>
        <w:t>general</w:t>
      </w:r>
      <w:r>
        <w:rPr>
          <w:spacing w:val="-5"/>
          <w:sz w:val="24"/>
        </w:rPr>
        <w:t xml:space="preserve"> </w:t>
      </w:r>
      <w:r>
        <w:rPr>
          <w:sz w:val="24"/>
        </w:rPr>
        <w:t>education</w:t>
      </w:r>
      <w:r>
        <w:rPr>
          <w:spacing w:val="-4"/>
          <w:sz w:val="24"/>
        </w:rPr>
        <w:t xml:space="preserve"> </w:t>
      </w:r>
      <w:r>
        <w:rPr>
          <w:sz w:val="24"/>
        </w:rPr>
        <w:t>teacher</w:t>
      </w:r>
      <w:r>
        <w:rPr>
          <w:spacing w:val="-4"/>
          <w:sz w:val="24"/>
        </w:rPr>
        <w:t xml:space="preserve"> </w:t>
      </w:r>
      <w:r>
        <w:rPr>
          <w:sz w:val="24"/>
        </w:rPr>
        <w:t>(grades</w:t>
      </w:r>
      <w:r>
        <w:rPr>
          <w:spacing w:val="-2"/>
          <w:sz w:val="24"/>
        </w:rPr>
        <w:t xml:space="preserve"> </w:t>
      </w:r>
      <w:r>
        <w:rPr>
          <w:sz w:val="24"/>
        </w:rPr>
        <w:t>K–12)</w:t>
      </w:r>
      <w:r>
        <w:rPr>
          <w:spacing w:val="-4"/>
          <w:sz w:val="24"/>
        </w:rPr>
        <w:t xml:space="preserve"> </w:t>
      </w:r>
      <w:r>
        <w:rPr>
          <w:sz w:val="24"/>
        </w:rPr>
        <w:t>is</w:t>
      </w:r>
      <w:r>
        <w:rPr>
          <w:spacing w:val="-5"/>
          <w:sz w:val="24"/>
        </w:rPr>
        <w:t xml:space="preserve"> </w:t>
      </w:r>
      <w:r>
        <w:rPr>
          <w:sz w:val="24"/>
        </w:rPr>
        <w:t>providing</w:t>
      </w:r>
      <w:r>
        <w:rPr>
          <w:spacing w:val="-5"/>
          <w:sz w:val="24"/>
        </w:rPr>
        <w:t xml:space="preserve"> </w:t>
      </w:r>
      <w:r>
        <w:rPr>
          <w:sz w:val="24"/>
        </w:rPr>
        <w:t>instruction</w:t>
      </w:r>
      <w:r>
        <w:rPr>
          <w:spacing w:val="-2"/>
          <w:sz w:val="24"/>
        </w:rPr>
        <w:t xml:space="preserve"> </w:t>
      </w:r>
      <w:r>
        <w:rPr>
          <w:sz w:val="24"/>
        </w:rPr>
        <w:t>and</w:t>
      </w:r>
      <w:r>
        <w:rPr>
          <w:spacing w:val="-2"/>
          <w:sz w:val="24"/>
        </w:rPr>
        <w:t xml:space="preserve"> </w:t>
      </w:r>
      <w:r>
        <w:rPr>
          <w:sz w:val="24"/>
        </w:rPr>
        <w:t>a</w:t>
      </w:r>
      <w:r>
        <w:rPr>
          <w:spacing w:val="-5"/>
          <w:sz w:val="24"/>
        </w:rPr>
        <w:t xml:space="preserve"> </w:t>
      </w:r>
      <w:r>
        <w:rPr>
          <w:sz w:val="24"/>
        </w:rPr>
        <w:t>special</w:t>
      </w:r>
      <w:r>
        <w:rPr>
          <w:spacing w:val="-5"/>
          <w:sz w:val="24"/>
        </w:rPr>
        <w:t xml:space="preserve"> </w:t>
      </w:r>
      <w:r>
        <w:rPr>
          <w:sz w:val="24"/>
        </w:rPr>
        <w:t>education</w:t>
      </w:r>
      <w:r>
        <w:rPr>
          <w:spacing w:val="-1"/>
          <w:sz w:val="24"/>
        </w:rPr>
        <w:t xml:space="preserve"> </w:t>
      </w:r>
      <w:r>
        <w:rPr>
          <w:sz w:val="24"/>
        </w:rPr>
        <w:t>(ESE)</w:t>
      </w:r>
      <w:r>
        <w:rPr>
          <w:spacing w:val="-3"/>
          <w:sz w:val="24"/>
        </w:rPr>
        <w:t xml:space="preserve"> </w:t>
      </w:r>
      <w:r>
        <w:rPr>
          <w:sz w:val="24"/>
        </w:rPr>
        <w:t>teacher</w:t>
      </w:r>
      <w:r>
        <w:rPr>
          <w:spacing w:val="-2"/>
          <w:sz w:val="24"/>
        </w:rPr>
        <w:t xml:space="preserve"> </w:t>
      </w:r>
      <w:r>
        <w:rPr>
          <w:sz w:val="24"/>
        </w:rPr>
        <w:t>is</w:t>
      </w:r>
      <w:r>
        <w:rPr>
          <w:spacing w:val="-5"/>
          <w:sz w:val="24"/>
        </w:rPr>
        <w:t xml:space="preserve"> </w:t>
      </w:r>
      <w:r>
        <w:rPr>
          <w:sz w:val="24"/>
        </w:rPr>
        <w:t>providing consultation services for SWDs in the general education classroom, in accordance with a student’s</w:t>
      </w:r>
      <w:r>
        <w:rPr>
          <w:spacing w:val="-10"/>
          <w:sz w:val="24"/>
        </w:rPr>
        <w:t xml:space="preserve"> </w:t>
      </w:r>
      <w:r>
        <w:rPr>
          <w:sz w:val="24"/>
        </w:rPr>
        <w:t>IEP.</w:t>
      </w:r>
    </w:p>
    <w:p w:rsidR="009152F8" w:rsidRDefault="00086B11">
      <w:pPr>
        <w:pStyle w:val="ListParagraph"/>
        <w:numPr>
          <w:ilvl w:val="2"/>
          <w:numId w:val="2"/>
        </w:numPr>
        <w:tabs>
          <w:tab w:val="left" w:pos="1380"/>
          <w:tab w:val="left" w:pos="1381"/>
        </w:tabs>
        <w:ind w:right="730"/>
        <w:rPr>
          <w:rFonts w:ascii="Symbol" w:hAnsi="Symbol"/>
          <w:sz w:val="28"/>
        </w:rPr>
      </w:pPr>
      <w:r>
        <w:rPr>
          <w:b/>
          <w:sz w:val="24"/>
        </w:rPr>
        <w:t>Support facilitation—</w:t>
      </w:r>
      <w:r>
        <w:rPr>
          <w:sz w:val="24"/>
        </w:rPr>
        <w:t>Two teachers, one general and one special education (ESE) teacher (grades K-12), are providing instruction in the general education classroom. The ESE teacher provides services to individual or small groups of students on an individualized basis within the general education classroom, but not as a</w:t>
      </w:r>
      <w:r>
        <w:rPr>
          <w:spacing w:val="-8"/>
          <w:sz w:val="24"/>
        </w:rPr>
        <w:t xml:space="preserve"> </w:t>
      </w:r>
      <w:r>
        <w:rPr>
          <w:sz w:val="24"/>
        </w:rPr>
        <w:t>co-teacher.</w:t>
      </w:r>
    </w:p>
    <w:p w:rsidR="009152F8" w:rsidRDefault="00086B11">
      <w:pPr>
        <w:pStyle w:val="ListParagraph"/>
        <w:numPr>
          <w:ilvl w:val="2"/>
          <w:numId w:val="2"/>
        </w:numPr>
        <w:tabs>
          <w:tab w:val="left" w:pos="1380"/>
          <w:tab w:val="left" w:pos="1381"/>
        </w:tabs>
        <w:spacing w:before="1"/>
        <w:ind w:right="1236"/>
        <w:rPr>
          <w:rFonts w:ascii="Symbol" w:hAnsi="Symbol"/>
          <w:sz w:val="28"/>
        </w:rPr>
      </w:pPr>
      <w:r>
        <w:rPr>
          <w:b/>
          <w:sz w:val="24"/>
        </w:rPr>
        <w:t>Co-teaching—</w:t>
      </w:r>
      <w:r>
        <w:rPr>
          <w:sz w:val="24"/>
        </w:rPr>
        <w:t>Two teachers, one general education and one special education (ESE) teacher, share responsibility for planning, delivering and evaluating instruction for all students in a class/subject for the entire class</w:t>
      </w:r>
      <w:r>
        <w:rPr>
          <w:spacing w:val="-14"/>
          <w:sz w:val="24"/>
        </w:rPr>
        <w:t xml:space="preserve"> </w:t>
      </w:r>
      <w:r>
        <w:rPr>
          <w:sz w:val="24"/>
        </w:rPr>
        <w:t>period.</w:t>
      </w:r>
    </w:p>
    <w:p w:rsidR="009152F8" w:rsidRDefault="009152F8">
      <w:pPr>
        <w:pStyle w:val="BodyText"/>
      </w:pPr>
    </w:p>
    <w:p w:rsidR="009152F8" w:rsidRDefault="00086B11">
      <w:pPr>
        <w:pStyle w:val="BodyText"/>
        <w:ind w:left="1020" w:right="536" w:hanging="361"/>
      </w:pPr>
      <w:r>
        <w:rPr>
          <w:b/>
        </w:rPr>
        <w:t>Cooperative learning—</w:t>
      </w:r>
      <w:r>
        <w:t>The instructional use of small groups of students who work together to maximize their own and others’ learning. The essential components of cooperative learning include positive interdependence, face-to-face interaction, social skills, structured group processes, individual accountability and personal responsibility</w:t>
      </w:r>
      <w:r w:rsidR="00A13670">
        <w:t>.</w:t>
      </w:r>
      <w:r>
        <w:t xml:space="preserve"> </w:t>
      </w:r>
    </w:p>
    <w:p w:rsidR="009152F8" w:rsidRDefault="009152F8">
      <w:pPr>
        <w:pStyle w:val="BodyText"/>
        <w:spacing w:before="9"/>
        <w:rPr>
          <w:sz w:val="19"/>
        </w:rPr>
      </w:pPr>
    </w:p>
    <w:p w:rsidR="009152F8" w:rsidRDefault="00086B11">
      <w:pPr>
        <w:pStyle w:val="BodyText"/>
        <w:spacing w:before="51"/>
        <w:ind w:left="1020" w:right="603" w:hanging="361"/>
      </w:pPr>
      <w:r>
        <w:rPr>
          <w:b/>
        </w:rPr>
        <w:t>Critical friend—</w:t>
      </w:r>
      <w:r>
        <w:t>A trusted person who provides added perspectives and feedback to an individual or group. A critical friend asks provocative questions, provides information and data to be examined through another lens, offers critical feedback related to a specific context of work and serves as an advocate for the success of the individual or group.</w:t>
      </w:r>
    </w:p>
    <w:p w:rsidR="009152F8" w:rsidRDefault="009152F8">
      <w:pPr>
        <w:sectPr w:rsidR="009152F8">
          <w:pgSz w:w="15840" w:h="12240" w:orient="landscape"/>
          <w:pgMar w:top="1140" w:right="180" w:bottom="1200" w:left="780" w:header="0" w:footer="934" w:gutter="0"/>
          <w:cols w:space="720"/>
        </w:sectPr>
      </w:pPr>
    </w:p>
    <w:p w:rsidR="009152F8" w:rsidRDefault="00086B11">
      <w:pPr>
        <w:pStyle w:val="BodyText"/>
        <w:spacing w:before="117"/>
        <w:ind w:left="1020" w:right="686" w:hanging="361"/>
      </w:pPr>
      <w:r>
        <w:rPr>
          <w:b/>
        </w:rPr>
        <w:lastRenderedPageBreak/>
        <w:t>Differentiated instruction—</w:t>
      </w:r>
      <w:r>
        <w:t>A broad term that refers to a variety of classroom practices that allow for differences in students’ learning preferences, interests, prior knowledge and need to learn in social contexts. Teachers who differentiate instruction are responsive to the many and varied needs of students rather than taking a “one-size-fits-all” approach to learning. They recognize that they must plan and implement a variety of strategies to help each learner reach their highest potential.</w:t>
      </w:r>
    </w:p>
    <w:p w:rsidR="009152F8" w:rsidRDefault="009152F8">
      <w:pPr>
        <w:pStyle w:val="BodyText"/>
        <w:spacing w:before="11"/>
        <w:rPr>
          <w:sz w:val="23"/>
        </w:rPr>
      </w:pPr>
    </w:p>
    <w:p w:rsidR="009152F8" w:rsidRDefault="00086B11">
      <w:pPr>
        <w:pStyle w:val="BodyText"/>
        <w:spacing w:before="1"/>
        <w:ind w:left="1020" w:right="498" w:hanging="361"/>
      </w:pPr>
      <w:r>
        <w:rPr>
          <w:b/>
        </w:rPr>
        <w:t>Disability—</w:t>
      </w:r>
      <w:r>
        <w:t xml:space="preserve">A condition that makes it hard for a person to learn or do things in the same ways as people without disabilities. </w:t>
      </w:r>
      <w:r w:rsidR="00E41A52">
        <w:t xml:space="preserve"> </w:t>
      </w:r>
      <w:r>
        <w:t>A disability may be temporary or permanent.</w:t>
      </w:r>
    </w:p>
    <w:p w:rsidR="009152F8" w:rsidRDefault="009152F8">
      <w:pPr>
        <w:pStyle w:val="BodyText"/>
        <w:spacing w:before="12"/>
        <w:rPr>
          <w:sz w:val="23"/>
        </w:rPr>
      </w:pPr>
    </w:p>
    <w:p w:rsidR="009152F8" w:rsidRDefault="00086B11">
      <w:pPr>
        <w:pStyle w:val="BodyText"/>
        <w:ind w:left="1020" w:right="888" w:hanging="361"/>
      </w:pPr>
      <w:r>
        <w:rPr>
          <w:b/>
        </w:rPr>
        <w:t>Exceptional Student Education (ESE)</w:t>
      </w:r>
      <w:r>
        <w:t>—The name given in Florida to educational programs and services for students with special learning needs (including those who have disabilities and those who are gifted). It is sometimes called “special education.”</w:t>
      </w:r>
    </w:p>
    <w:p w:rsidR="009152F8" w:rsidRDefault="009152F8">
      <w:pPr>
        <w:pStyle w:val="BodyText"/>
        <w:spacing w:before="2"/>
      </w:pPr>
    </w:p>
    <w:p w:rsidR="009152F8" w:rsidRDefault="00086B11">
      <w:pPr>
        <w:pStyle w:val="BodyText"/>
        <w:spacing w:before="51"/>
        <w:ind w:left="1020" w:right="722" w:hanging="361"/>
      </w:pPr>
      <w:r>
        <w:rPr>
          <w:b/>
        </w:rPr>
        <w:t>Functional behavioral assessment (FBA)—</w:t>
      </w:r>
      <w:r>
        <w:t>FBA is a process to identify the function or purpose of an individual’s inappropriate behavior by examining the environment in which the behavior is occurring and identifying the variables that maintain the behavior (</w:t>
      </w:r>
      <w:r w:rsidR="00A13670" w:rsidRPr="00A13670">
        <w:t>http://www.fldoe.org/core/fileparse.php/7590/urlt/0107234-tap99-3.pdf</w:t>
      </w:r>
      <w:r>
        <w:t>).</w:t>
      </w:r>
    </w:p>
    <w:p w:rsidR="009152F8" w:rsidRDefault="009152F8">
      <w:pPr>
        <w:pStyle w:val="BodyText"/>
        <w:spacing w:before="9"/>
        <w:rPr>
          <w:sz w:val="19"/>
        </w:rPr>
      </w:pPr>
    </w:p>
    <w:p w:rsidR="009152F8" w:rsidRDefault="00086B11">
      <w:pPr>
        <w:pStyle w:val="BodyText"/>
        <w:spacing w:before="52"/>
        <w:ind w:left="1020" w:right="1015" w:hanging="361"/>
      </w:pPr>
      <w:r>
        <w:rPr>
          <w:b/>
        </w:rPr>
        <w:t>General education and natural contexts—</w:t>
      </w:r>
      <w:r>
        <w:t>All physical settings frequented by students without disabilities and the people and naturally occurring activities taking place in those settings, to include the following:</w:t>
      </w:r>
    </w:p>
    <w:p w:rsidR="009152F8" w:rsidRDefault="00086B11" w:rsidP="00E41A52">
      <w:pPr>
        <w:pStyle w:val="ListParagraph"/>
        <w:numPr>
          <w:ilvl w:val="0"/>
          <w:numId w:val="57"/>
        </w:numPr>
        <w:tabs>
          <w:tab w:val="left" w:pos="1380"/>
          <w:tab w:val="left" w:pos="1381"/>
        </w:tabs>
        <w:spacing w:line="305" w:lineRule="exact"/>
        <w:rPr>
          <w:rFonts w:ascii="Symbol"/>
          <w:sz w:val="24"/>
        </w:rPr>
      </w:pPr>
      <w:r>
        <w:rPr>
          <w:sz w:val="24"/>
        </w:rPr>
        <w:t>Natural school settings (e.g., classrooms, cafeteria, football stadium, common areas);</w:t>
      </w:r>
    </w:p>
    <w:p w:rsidR="009152F8" w:rsidRDefault="00086B11" w:rsidP="00E41A52">
      <w:pPr>
        <w:pStyle w:val="ListParagraph"/>
        <w:numPr>
          <w:ilvl w:val="0"/>
          <w:numId w:val="57"/>
        </w:numPr>
        <w:tabs>
          <w:tab w:val="left" w:pos="1380"/>
          <w:tab w:val="left" w:pos="1381"/>
        </w:tabs>
        <w:spacing w:before="2" w:line="305" w:lineRule="exact"/>
        <w:rPr>
          <w:rFonts w:ascii="Symbol"/>
          <w:sz w:val="24"/>
        </w:rPr>
      </w:pPr>
      <w:r>
        <w:rPr>
          <w:sz w:val="24"/>
        </w:rPr>
        <w:t>Community-based settings;</w:t>
      </w:r>
    </w:p>
    <w:p w:rsidR="009152F8" w:rsidRDefault="00086B11" w:rsidP="00E41A52">
      <w:pPr>
        <w:pStyle w:val="ListParagraph"/>
        <w:numPr>
          <w:ilvl w:val="0"/>
          <w:numId w:val="57"/>
        </w:numPr>
        <w:tabs>
          <w:tab w:val="left" w:pos="1380"/>
          <w:tab w:val="left" w:pos="1381"/>
        </w:tabs>
        <w:spacing w:line="242" w:lineRule="auto"/>
        <w:ind w:right="961"/>
        <w:rPr>
          <w:rFonts w:ascii="Symbol"/>
          <w:sz w:val="24"/>
        </w:rPr>
      </w:pPr>
      <w:r>
        <w:rPr>
          <w:sz w:val="24"/>
        </w:rPr>
        <w:t>Roles</w:t>
      </w:r>
      <w:r>
        <w:rPr>
          <w:spacing w:val="-4"/>
          <w:sz w:val="24"/>
        </w:rPr>
        <w:t xml:space="preserve"> </w:t>
      </w:r>
      <w:r>
        <w:rPr>
          <w:sz w:val="24"/>
        </w:rPr>
        <w:t>and</w:t>
      </w:r>
      <w:r>
        <w:rPr>
          <w:spacing w:val="-3"/>
          <w:sz w:val="24"/>
        </w:rPr>
        <w:t xml:space="preserve"> </w:t>
      </w:r>
      <w:r>
        <w:rPr>
          <w:sz w:val="24"/>
        </w:rPr>
        <w:t>contributions</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participants</w:t>
      </w:r>
      <w:r>
        <w:rPr>
          <w:spacing w:val="-6"/>
          <w:sz w:val="24"/>
        </w:rPr>
        <w:t xml:space="preserve"> </w:t>
      </w:r>
      <w:r>
        <w:rPr>
          <w:sz w:val="24"/>
        </w:rPr>
        <w:t>in</w:t>
      </w:r>
      <w:r>
        <w:rPr>
          <w:spacing w:val="-5"/>
          <w:sz w:val="24"/>
        </w:rPr>
        <w:t xml:space="preserve"> </w:t>
      </w:r>
      <w:r>
        <w:rPr>
          <w:sz w:val="24"/>
        </w:rPr>
        <w:t>natural</w:t>
      </w:r>
      <w:r>
        <w:rPr>
          <w:spacing w:val="-3"/>
          <w:sz w:val="24"/>
        </w:rPr>
        <w:t xml:space="preserve"> </w:t>
      </w:r>
      <w:r>
        <w:rPr>
          <w:sz w:val="24"/>
        </w:rPr>
        <w:t>settings,</w:t>
      </w:r>
      <w:r>
        <w:rPr>
          <w:spacing w:val="-4"/>
          <w:sz w:val="24"/>
        </w:rPr>
        <w:t xml:space="preserve"> </w:t>
      </w:r>
      <w:r>
        <w:rPr>
          <w:sz w:val="24"/>
        </w:rPr>
        <w:t>such</w:t>
      </w:r>
      <w:r>
        <w:rPr>
          <w:spacing w:val="-3"/>
          <w:sz w:val="24"/>
        </w:rPr>
        <w:t xml:space="preserve"> </w:t>
      </w:r>
      <w:r>
        <w:rPr>
          <w:sz w:val="24"/>
        </w:rPr>
        <w:t>as</w:t>
      </w:r>
      <w:r>
        <w:rPr>
          <w:spacing w:val="-4"/>
          <w:sz w:val="24"/>
        </w:rPr>
        <w:t xml:space="preserve"> </w:t>
      </w:r>
      <w:r>
        <w:rPr>
          <w:sz w:val="24"/>
        </w:rPr>
        <w:t>involvement</w:t>
      </w:r>
      <w:r>
        <w:rPr>
          <w:spacing w:val="-3"/>
          <w:sz w:val="24"/>
        </w:rPr>
        <w:t xml:space="preserve"> </w:t>
      </w:r>
      <w:r>
        <w:rPr>
          <w:sz w:val="24"/>
        </w:rPr>
        <w:t>in</w:t>
      </w:r>
      <w:r>
        <w:rPr>
          <w:spacing w:val="-3"/>
          <w:sz w:val="24"/>
        </w:rPr>
        <w:t xml:space="preserve"> </w:t>
      </w:r>
      <w:r>
        <w:rPr>
          <w:sz w:val="24"/>
        </w:rPr>
        <w:t>student</w:t>
      </w:r>
      <w:r>
        <w:rPr>
          <w:spacing w:val="-5"/>
          <w:sz w:val="24"/>
        </w:rPr>
        <w:t xml:space="preserve"> </w:t>
      </w:r>
      <w:r>
        <w:rPr>
          <w:sz w:val="24"/>
        </w:rPr>
        <w:t>presentations,</w:t>
      </w:r>
      <w:r>
        <w:rPr>
          <w:spacing w:val="-5"/>
          <w:sz w:val="24"/>
        </w:rPr>
        <w:t xml:space="preserve"> </w:t>
      </w:r>
      <w:r>
        <w:rPr>
          <w:sz w:val="24"/>
        </w:rPr>
        <w:t>volunteer</w:t>
      </w:r>
      <w:r>
        <w:rPr>
          <w:spacing w:val="-6"/>
          <w:sz w:val="24"/>
        </w:rPr>
        <w:t xml:space="preserve"> </w:t>
      </w:r>
      <w:r>
        <w:rPr>
          <w:sz w:val="24"/>
        </w:rPr>
        <w:t>activities, etc.; and</w:t>
      </w:r>
    </w:p>
    <w:p w:rsidR="009152F8" w:rsidRDefault="00086B11" w:rsidP="00E41A52">
      <w:pPr>
        <w:pStyle w:val="ListParagraph"/>
        <w:numPr>
          <w:ilvl w:val="0"/>
          <w:numId w:val="57"/>
        </w:numPr>
        <w:tabs>
          <w:tab w:val="left" w:pos="1380"/>
          <w:tab w:val="left" w:pos="1381"/>
        </w:tabs>
        <w:ind w:right="864"/>
        <w:rPr>
          <w:rFonts w:ascii="Symbol"/>
          <w:sz w:val="24"/>
        </w:rPr>
      </w:pPr>
      <w:r>
        <w:rPr>
          <w:sz w:val="24"/>
        </w:rPr>
        <w:t>Interpersonal relationships among the participants in natural settings, such as reciprocal learning and social interactions or norms among students and/or</w:t>
      </w:r>
      <w:r>
        <w:rPr>
          <w:spacing w:val="-2"/>
          <w:sz w:val="24"/>
        </w:rPr>
        <w:t xml:space="preserve"> </w:t>
      </w:r>
      <w:r>
        <w:rPr>
          <w:sz w:val="24"/>
        </w:rPr>
        <w:t>adults.</w:t>
      </w:r>
    </w:p>
    <w:p w:rsidR="009152F8" w:rsidRDefault="009152F8">
      <w:pPr>
        <w:pStyle w:val="BodyText"/>
        <w:spacing w:before="6"/>
        <w:rPr>
          <w:sz w:val="23"/>
        </w:rPr>
      </w:pPr>
    </w:p>
    <w:p w:rsidR="009152F8" w:rsidRDefault="00086B11">
      <w:pPr>
        <w:pStyle w:val="BodyText"/>
        <w:ind w:left="1020" w:right="498" w:hanging="361"/>
      </w:pPr>
      <w:r>
        <w:rPr>
          <w:b/>
        </w:rPr>
        <w:t>Heterogeneous—</w:t>
      </w:r>
      <w:r>
        <w:t>A heterogeneous classroom is one that reflects the rich diversity of students. Rather than grouping children based on their ability or achievement, a heterogeneous classroom is composed of students with varying interests, attitudes, talents, and backgrounds (Rubin, 2006). Research strongly supports the positive effects of heterogeneous groupings of students because of its noticeable effects on attitude toward school, increase of self-concepts as learners, relationships with peers, reduction of anxiety, and future aspirations.</w:t>
      </w:r>
    </w:p>
    <w:p w:rsidR="009152F8" w:rsidRDefault="00086B11">
      <w:pPr>
        <w:pStyle w:val="BodyText"/>
        <w:spacing w:before="117"/>
        <w:ind w:left="1020" w:right="1300" w:hanging="361"/>
      </w:pPr>
      <w:r>
        <w:rPr>
          <w:b/>
        </w:rPr>
        <w:t>High-incidence disabilities—</w:t>
      </w:r>
      <w:r>
        <w:t>Students with the most commonly occurring disabilities, such as a communication disorder (speech and language impairment), specific learning disability, mild/moderate cognitive disability or an emotional or behavioral disorder.</w:t>
      </w:r>
    </w:p>
    <w:p w:rsidR="009152F8" w:rsidRDefault="009152F8">
      <w:pPr>
        <w:pStyle w:val="BodyText"/>
        <w:spacing w:before="12"/>
        <w:rPr>
          <w:sz w:val="23"/>
        </w:rPr>
      </w:pPr>
    </w:p>
    <w:p w:rsidR="007F62AB" w:rsidRDefault="007F62AB">
      <w:pPr>
        <w:pStyle w:val="BodyText"/>
        <w:spacing w:before="12"/>
        <w:rPr>
          <w:sz w:val="23"/>
        </w:rPr>
      </w:pPr>
    </w:p>
    <w:p w:rsidR="009152F8" w:rsidRDefault="00086B11">
      <w:pPr>
        <w:pStyle w:val="BodyText"/>
        <w:ind w:left="1020" w:right="725" w:hanging="361"/>
      </w:pPr>
      <w:r>
        <w:rPr>
          <w:b/>
        </w:rPr>
        <w:lastRenderedPageBreak/>
        <w:t xml:space="preserve">Inclusion </w:t>
      </w:r>
      <w:r>
        <w:t>(as defined in s. 1003.57, Florida Statutes [F.S.])</w:t>
      </w:r>
      <w:r>
        <w:rPr>
          <w:b/>
        </w:rPr>
        <w:t>—</w:t>
      </w:r>
      <w:r>
        <w:t>A student with a disability receiving education in a general education regular class setting, reflecting natural proportions and age-appropriate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 student is provided access to technical assistance in best practices, instructional methods, and supports tailored to the student’s needs based on current research. (</w:t>
      </w:r>
      <w:hyperlink r:id="rId41">
        <w:r>
          <w:rPr>
            <w:color w:val="0000FF"/>
            <w:u w:val="single" w:color="0000FF"/>
          </w:rPr>
          <w:t>http://www.leg.state.fl.us/statutes/index.cfm?mode=View</w:t>
        </w:r>
      </w:hyperlink>
      <w:r>
        <w:rPr>
          <w:color w:val="0000FF"/>
        </w:rPr>
        <w:t xml:space="preserve"> </w:t>
      </w:r>
      <w:r>
        <w:rPr>
          <w:color w:val="0000FF"/>
          <w:u w:val="single" w:color="0000FF"/>
        </w:rPr>
        <w:t>Statutes&amp;SubMenu=1&amp;App_mode=Display_Statute&amp;Search_String=1003.57&amp;URL=1000-1099/1003/Sections/1003.57.html</w:t>
      </w:r>
      <w:r>
        <w:t>)</w:t>
      </w:r>
    </w:p>
    <w:p w:rsidR="00F43651" w:rsidRDefault="00F43651" w:rsidP="00F43651">
      <w:pPr>
        <w:pStyle w:val="BodyText"/>
        <w:ind w:left="660"/>
        <w:rPr>
          <w:b/>
        </w:rPr>
      </w:pPr>
    </w:p>
    <w:p w:rsidR="00F43651" w:rsidRDefault="00A63935" w:rsidP="00F43651">
      <w:pPr>
        <w:pStyle w:val="BodyText"/>
        <w:ind w:left="660"/>
      </w:pPr>
      <w:r>
        <w:rPr>
          <w:b/>
        </w:rPr>
        <w:t xml:space="preserve">Inclusive </w:t>
      </w:r>
      <w:r w:rsidR="00F43651">
        <w:rPr>
          <w:b/>
        </w:rPr>
        <w:t>scheduling—</w:t>
      </w:r>
      <w:r w:rsidR="00F43651">
        <w:t>A team-planning process to schedule supports for students with disabilities in inclusive, general education classrooms.</w:t>
      </w:r>
    </w:p>
    <w:p w:rsidR="00F43651" w:rsidRPr="00E41A52" w:rsidRDefault="00F43651" w:rsidP="00E41A52">
      <w:pPr>
        <w:pStyle w:val="BodyText"/>
        <w:ind w:left="1020" w:right="735"/>
      </w:pPr>
      <w:r>
        <w:t>Students are scheduled for services and supports in general education classrooms based on their individual needs rather than their disability label. The inclusive scheduling process results in teacher master schedules that allow services to be provided where and when supports are needed (</w:t>
      </w:r>
      <w:r w:rsidRPr="00A13670">
        <w:t>http://www.floridainclusionnetwork.com/wp-content/uploads/2013/11/CUECardScheduling-Rev-080917.pdf</w:t>
      </w:r>
      <w:r>
        <w:t>).</w:t>
      </w:r>
    </w:p>
    <w:p w:rsidR="00F43651" w:rsidRDefault="00F43651">
      <w:pPr>
        <w:pStyle w:val="BodyText"/>
        <w:spacing w:before="11"/>
        <w:rPr>
          <w:sz w:val="19"/>
        </w:rPr>
      </w:pPr>
    </w:p>
    <w:p w:rsidR="009152F8" w:rsidRDefault="00086B11">
      <w:pPr>
        <w:pStyle w:val="BodyText"/>
        <w:spacing w:before="52"/>
        <w:ind w:left="1020" w:right="1078" w:hanging="361"/>
      </w:pPr>
      <w:r>
        <w:rPr>
          <w:b/>
        </w:rPr>
        <w:t>Individual educational plan (IEP)—</w:t>
      </w:r>
      <w:r>
        <w:t>A written plan that describes the individual learning needs of a student with disabilities and the ESE services, supports, aids and accommodations and modifications that will be provided to that student (</w:t>
      </w:r>
      <w:hyperlink r:id="rId42">
        <w:r>
          <w:rPr>
            <w:color w:val="0000FF"/>
            <w:u w:val="single" w:color="0000FF"/>
          </w:rPr>
          <w:t>http://idea.ed.gov/explore/view/p/,root,dynamic,TopicalArea,1,</w:t>
        </w:r>
      </w:hyperlink>
      <w:r>
        <w:t>).</w:t>
      </w:r>
    </w:p>
    <w:p w:rsidR="009152F8" w:rsidRDefault="009152F8">
      <w:pPr>
        <w:pStyle w:val="BodyText"/>
        <w:spacing w:before="9"/>
        <w:rPr>
          <w:sz w:val="19"/>
        </w:rPr>
      </w:pPr>
    </w:p>
    <w:p w:rsidR="009152F8" w:rsidRDefault="00086B11">
      <w:pPr>
        <w:pStyle w:val="BodyText"/>
        <w:spacing w:before="51"/>
        <w:ind w:left="1020" w:right="707" w:hanging="361"/>
      </w:pPr>
      <w:r>
        <w:rPr>
          <w:b/>
        </w:rPr>
        <w:t>Individuals with Disabilities Education Act (</w:t>
      </w:r>
      <w:r>
        <w:rPr>
          <w:sz w:val="22"/>
        </w:rPr>
        <w:t>IDEA</w:t>
      </w:r>
      <w:r>
        <w:rPr>
          <w:b/>
        </w:rPr>
        <w:t>)</w:t>
      </w:r>
      <w:r>
        <w:t>—An important United States law regarding the education of students with disabilities (</w:t>
      </w:r>
      <w:hyperlink r:id="rId43">
        <w:r>
          <w:rPr>
            <w:color w:val="0000FF"/>
            <w:u w:val="single" w:color="0000FF"/>
          </w:rPr>
          <w:t>http://idea.ed.gov/</w:t>
        </w:r>
      </w:hyperlink>
      <w:r>
        <w:t>). The IDEA requires that all students with disabilities be provided a free appropriate public education (FAPE) in the least restrictive environment (LRE).</w:t>
      </w:r>
    </w:p>
    <w:p w:rsidR="009152F8" w:rsidRDefault="009152F8">
      <w:pPr>
        <w:pStyle w:val="BodyText"/>
        <w:spacing w:before="12"/>
        <w:rPr>
          <w:sz w:val="23"/>
        </w:rPr>
      </w:pPr>
    </w:p>
    <w:p w:rsidR="009152F8" w:rsidRDefault="00086B11">
      <w:pPr>
        <w:pStyle w:val="BodyText"/>
        <w:ind w:left="1020" w:right="588" w:hanging="361"/>
      </w:pPr>
      <w:r>
        <w:rPr>
          <w:b/>
        </w:rPr>
        <w:t>Interventions</w:t>
      </w:r>
      <w:r>
        <w:t>—Interventions are the supports provided to student(s) that help them learn (it could include a specific curriculum, a teaching strategy, one-on-one, or small group assistance from a teacher). Interventions are often provided to individual students or small groups of students in order to give them extra help so that they can be successful in meeting their educational goals (</w:t>
      </w:r>
      <w:hyperlink r:id="rId44">
        <w:r>
          <w:rPr>
            <w:color w:val="0000FF"/>
            <w:u w:val="single" w:color="0000FF"/>
          </w:rPr>
          <w:t>http://www.florida-</w:t>
        </w:r>
      </w:hyperlink>
      <w:r>
        <w:rPr>
          <w:color w:val="0000FF"/>
        </w:rPr>
        <w:t xml:space="preserve"> </w:t>
      </w:r>
      <w:hyperlink r:id="rId45">
        <w:r>
          <w:rPr>
            <w:color w:val="0000FF"/>
            <w:u w:val="single" w:color="0000FF"/>
          </w:rPr>
          <w:t>rti.org/reveal/glossary/glossary.htm</w:t>
        </w:r>
      </w:hyperlink>
      <w:r>
        <w:t>). The important thing to remember is that the intervention should match each student’s learning needs.</w:t>
      </w:r>
    </w:p>
    <w:p w:rsidR="009152F8" w:rsidRDefault="009152F8">
      <w:pPr>
        <w:pStyle w:val="BodyText"/>
        <w:spacing w:before="2"/>
      </w:pPr>
    </w:p>
    <w:p w:rsidR="009152F8" w:rsidRDefault="00086B11">
      <w:pPr>
        <w:pStyle w:val="BodyText"/>
        <w:ind w:left="1020" w:right="677" w:hanging="361"/>
      </w:pPr>
      <w:r>
        <w:rPr>
          <w:b/>
        </w:rPr>
        <w:t>Least restrictive environment (LRE) —</w:t>
      </w:r>
      <w:r>
        <w:t>The IDEA entitles all students with disabilities to a free, appropriate education in the least restrictive environment (</w:t>
      </w:r>
      <w:hyperlink r:id="rId46">
        <w:r>
          <w:rPr>
            <w:color w:val="0000FF"/>
            <w:u w:val="single" w:color="0000FF"/>
          </w:rPr>
          <w:t>http://idea.ed.gov/explore/view/p/,root,statute,I,B,612,a,5,</w:t>
        </w:r>
      </w:hyperlink>
      <w:r>
        <w:t>). This means that, to the maximum extent possible, children with disabilities are to be educated with children who are not disabled. Special classes, separate schooling or other ways of removing children with disabilities from the regular educational environment should only occur when the nature or severity of the disability is such that education in regular classes cannot be achieved satisfactorily with the use of supplementary aids and services.</w:t>
      </w:r>
    </w:p>
    <w:p w:rsidR="009152F8" w:rsidRDefault="00086B11">
      <w:pPr>
        <w:pStyle w:val="BodyText"/>
        <w:spacing w:before="117"/>
        <w:ind w:left="1020" w:right="613" w:hanging="361"/>
      </w:pPr>
      <w:r>
        <w:rPr>
          <w:b/>
        </w:rPr>
        <w:lastRenderedPageBreak/>
        <w:t>Low-incidence disabilities—</w:t>
      </w:r>
      <w:r>
        <w:t>Students with a particular disability or combination of disabilities, such as blindness, low vision, deafness, hard- of-hearing, dual sensory impairment, significant cognitive disability, complex health issues, serious physical impairment, multiple disability, traumatic brain injury, and autism spectrum disorder, that generally do not exceed 1 percent of the school population.</w:t>
      </w:r>
    </w:p>
    <w:p w:rsidR="009152F8" w:rsidRDefault="009152F8">
      <w:pPr>
        <w:pStyle w:val="BodyText"/>
        <w:spacing w:before="12"/>
        <w:rPr>
          <w:sz w:val="23"/>
        </w:rPr>
      </w:pPr>
    </w:p>
    <w:p w:rsidR="009152F8" w:rsidRDefault="00086B11">
      <w:pPr>
        <w:pStyle w:val="BodyText"/>
        <w:ind w:left="1020" w:right="498" w:hanging="361"/>
      </w:pPr>
      <w:r>
        <w:rPr>
          <w:b/>
        </w:rPr>
        <w:t>Modifications—</w:t>
      </w:r>
      <w:r>
        <w:t xml:space="preserve">Changes made to </w:t>
      </w:r>
      <w:r>
        <w:rPr>
          <w:b/>
        </w:rPr>
        <w:t xml:space="preserve">what </w:t>
      </w:r>
      <w:r>
        <w:t xml:space="preserve">students with disabilities are expected to learn. Students who are not able to work on grade level or pass the required courses for a standard diploma may need a modified curriculum to meet their priority educational goals. Generally, these students will be those with a significant cognitive disability and working toward completion of standards based on the Florida Standards and access points. </w:t>
      </w:r>
    </w:p>
    <w:p w:rsidR="009152F8" w:rsidRDefault="009152F8">
      <w:pPr>
        <w:pStyle w:val="BodyText"/>
        <w:spacing w:before="9"/>
        <w:rPr>
          <w:sz w:val="19"/>
        </w:rPr>
      </w:pPr>
    </w:p>
    <w:p w:rsidR="009152F8" w:rsidRDefault="00086B11">
      <w:pPr>
        <w:pStyle w:val="BodyText"/>
        <w:spacing w:before="52"/>
        <w:ind w:left="1020" w:right="579" w:hanging="361"/>
      </w:pPr>
      <w:r>
        <w:rPr>
          <w:b/>
        </w:rPr>
        <w:t>Multi-tiered system of support (MTSS)—</w:t>
      </w:r>
      <w:r>
        <w:t>MTSS uses a data-based, problem-solving process that matches the intensity of support with student needs to most efficiently allocate resources to improve learning and behavior for all students (</w:t>
      </w:r>
      <w:r w:rsidR="00431B6C" w:rsidRPr="00431B6C">
        <w:t>http://www.floridarti.usf.edu/</w:t>
      </w:r>
      <w:r>
        <w:t>). Effective core instruction and interventions are provided for all students, including students with disabilities, who need various levels of supports to master all academic standards. Three tiers describe the level and intensity of the instruction/interventions provided across a continuum of support: Tier One ‒ core, universal instruction; Tier Two – supplemental intervention; and Tier Three ‒ intensive intervention. The MTSS may also be referred to as Problem‐Solving/Response to Intervention or Instruction (PS/RtI).</w:t>
      </w:r>
    </w:p>
    <w:p w:rsidR="009152F8" w:rsidRDefault="009152F8">
      <w:pPr>
        <w:pStyle w:val="BodyText"/>
        <w:spacing w:before="1"/>
      </w:pPr>
    </w:p>
    <w:p w:rsidR="009152F8" w:rsidRDefault="00086B11">
      <w:pPr>
        <w:pStyle w:val="BodyText"/>
        <w:ind w:left="1020" w:right="546" w:hanging="361"/>
      </w:pPr>
      <w:r>
        <w:rPr>
          <w:b/>
        </w:rPr>
        <w:t>Natural proportions—</w:t>
      </w:r>
      <w:r>
        <w:t xml:space="preserve">SWDs are distributed throughout general education classes based on the natural proportion, or ratio, of students </w:t>
      </w:r>
      <w:r>
        <w:rPr>
          <w:b/>
          <w:i/>
        </w:rPr>
        <w:t xml:space="preserve">with </w:t>
      </w:r>
      <w:r>
        <w:t xml:space="preserve">disabilities to students </w:t>
      </w:r>
      <w:r>
        <w:rPr>
          <w:b/>
          <w:i/>
        </w:rPr>
        <w:t xml:space="preserve">without </w:t>
      </w:r>
      <w:r>
        <w:t xml:space="preserve">disabilities. </w:t>
      </w:r>
      <w:r>
        <w:rPr>
          <w:b/>
          <w:i/>
        </w:rPr>
        <w:t>For example</w:t>
      </w:r>
      <w:r>
        <w:t>, if the whole school student population is comprised of 12 percent SWDs, then classes should also reflect no more than 12 percent SWDs. Also, students with a significant cognitive disability typically comprise no more than 1 percent of the total school population. Therefore, those students should be placed into general education classes at a ratio of no more than 1 percent of the total number of students in that class.</w:t>
      </w:r>
    </w:p>
    <w:p w:rsidR="009152F8" w:rsidRDefault="009152F8">
      <w:pPr>
        <w:pStyle w:val="BodyText"/>
        <w:spacing w:before="12"/>
        <w:rPr>
          <w:sz w:val="23"/>
        </w:rPr>
      </w:pPr>
    </w:p>
    <w:p w:rsidR="009152F8" w:rsidRDefault="00086B11">
      <w:pPr>
        <w:pStyle w:val="BodyText"/>
        <w:ind w:left="1020" w:right="544" w:hanging="361"/>
      </w:pPr>
      <w:r>
        <w:rPr>
          <w:b/>
        </w:rPr>
        <w:t>Person-centered planning (PCP)—</w:t>
      </w:r>
      <w:r>
        <w:t>Person-centered planning is a term used to describe an approach to assist individuals in planning for their futures (</w:t>
      </w:r>
      <w:r w:rsidR="00574EFA" w:rsidRPr="00574EFA">
        <w:t>http://project10.info/DPage.php?ID=103</w:t>
      </w:r>
      <w:r w:rsidR="00574EFA">
        <w:t xml:space="preserve"> </w:t>
      </w:r>
      <w:r>
        <w:t xml:space="preserve">). The goal of PCP is to aid an individual in developing meaningful life goals based on his or her strengths and talents, utilizing individual, natural and creative supports and services. </w:t>
      </w:r>
      <w:r>
        <w:rPr>
          <w:color w:val="212121"/>
        </w:rPr>
        <w:t>PCP focuses on the person and their needs by putting them in charge of defining the direction for their lives, not on the systems that may or may not be available to serve them.</w:t>
      </w:r>
    </w:p>
    <w:p w:rsidR="009152F8" w:rsidRDefault="00086B11" w:rsidP="00E41A52">
      <w:pPr>
        <w:pStyle w:val="BodyText"/>
        <w:spacing w:before="201"/>
        <w:ind w:left="1020" w:right="725" w:hanging="361"/>
      </w:pPr>
      <w:r>
        <w:rPr>
          <w:b/>
        </w:rPr>
        <w:t>Person first language—</w:t>
      </w:r>
      <w:r>
        <w:t>A respectful, accurate way of communicating about and describing people (</w:t>
      </w:r>
      <w:r w:rsidR="00574EFA" w:rsidRPr="00574EFA">
        <w:t xml:space="preserve"> </w:t>
      </w:r>
      <w:r w:rsidR="00574EFA" w:rsidRPr="009301C3">
        <w:t>http://vsafl.org/sites/default/files/2012%2520revised%2520peoplefirst.pdf</w:t>
      </w:r>
      <w:r>
        <w:t>). This approach puts the person first and the descriptors afterward. Instead of describing a person as a “Down Syndrome boy,” this approach describes him as “a boy with Down Syndrome.” People with</w:t>
      </w:r>
      <w:r w:rsidR="00E41A52">
        <w:t xml:space="preserve"> </w:t>
      </w:r>
      <w:r>
        <w:t>disabilities are not their diagnoses or disabilities; they are people, first. When we adopt new ways of thinking and talking about people with disabilities, we'll not only exert a positive influence on their lives, but also on our society as a whole.</w:t>
      </w:r>
    </w:p>
    <w:p w:rsidR="009152F8" w:rsidRDefault="009152F8">
      <w:pPr>
        <w:pStyle w:val="BodyText"/>
        <w:spacing w:before="12"/>
        <w:rPr>
          <w:sz w:val="23"/>
        </w:rPr>
      </w:pPr>
    </w:p>
    <w:p w:rsidR="009152F8" w:rsidRDefault="00086B11">
      <w:pPr>
        <w:pStyle w:val="BodyText"/>
        <w:ind w:left="1020" w:right="1344" w:hanging="361"/>
      </w:pPr>
      <w:r>
        <w:rPr>
          <w:b/>
        </w:rPr>
        <w:lastRenderedPageBreak/>
        <w:t>Positive behavior intervention and support (PBIS)—</w:t>
      </w:r>
      <w:r>
        <w:t>The application of evidence-based strategies and systems to increase academic performance, increase safety, decrease problem behavior and establish positive school cultures (</w:t>
      </w:r>
      <w:hyperlink r:id="rId47">
        <w:r>
          <w:rPr>
            <w:color w:val="0000FF"/>
            <w:u w:val="single" w:color="0000FF"/>
          </w:rPr>
          <w:t>http://flpbs.fmhi.usf.edu/</w:t>
        </w:r>
      </w:hyperlink>
      <w:r>
        <w:t>).</w:t>
      </w:r>
    </w:p>
    <w:p w:rsidR="009152F8" w:rsidRDefault="009152F8">
      <w:pPr>
        <w:pStyle w:val="BodyText"/>
        <w:spacing w:before="9"/>
        <w:rPr>
          <w:sz w:val="19"/>
        </w:rPr>
      </w:pPr>
    </w:p>
    <w:p w:rsidR="009152F8" w:rsidRDefault="00086B11">
      <w:pPr>
        <w:pStyle w:val="BodyText"/>
        <w:spacing w:before="51"/>
        <w:ind w:left="1020" w:right="578" w:hanging="361"/>
      </w:pPr>
      <w:r>
        <w:rPr>
          <w:b/>
        </w:rPr>
        <w:t>Problem‐Solving/Response to Intervention or Instruction (PS/</w:t>
      </w:r>
      <w:r w:rsidRPr="00E41A52">
        <w:rPr>
          <w:b/>
        </w:rPr>
        <w:t>RtI</w:t>
      </w:r>
      <w:r>
        <w:rPr>
          <w:b/>
        </w:rPr>
        <w:t>)</w:t>
      </w:r>
      <w:r>
        <w:t>—RtI is a problem‐solving process that matches resources to individual student’s needs (</w:t>
      </w:r>
      <w:hyperlink r:id="rId48">
        <w:r>
          <w:rPr>
            <w:color w:val="0000FF"/>
            <w:u w:val="single" w:color="0000FF"/>
          </w:rPr>
          <w:t>http://www.florida-rti.org/floridamtss/index.htm</w:t>
        </w:r>
      </w:hyperlink>
      <w:r>
        <w:t>). It involves understanding where the student is struggling; designing a way to help the student (an intervention); monitoring how the student responds to the intervention; and changing, decreasing, or increasing the intensity of the intervention depending on how the student responds.</w:t>
      </w:r>
    </w:p>
    <w:p w:rsidR="009152F8" w:rsidRDefault="009152F8">
      <w:pPr>
        <w:pStyle w:val="BodyText"/>
        <w:spacing w:before="2"/>
      </w:pPr>
    </w:p>
    <w:p w:rsidR="009152F8" w:rsidRDefault="00086B11">
      <w:pPr>
        <w:pStyle w:val="BodyText"/>
        <w:spacing w:before="1"/>
        <w:ind w:left="1020" w:right="696" w:hanging="361"/>
      </w:pPr>
      <w:r>
        <w:rPr>
          <w:b/>
        </w:rPr>
        <w:t>Professional development (PD)—</w:t>
      </w:r>
      <w:r>
        <w:t>Job-embedded learning opportunities that include formal and informal means of helping educators learn and apply new skills, develop new insights into pedagogy and their own practice and explore new or advanced understandings of evidence-based content and resources ().</w:t>
      </w:r>
    </w:p>
    <w:p w:rsidR="009152F8" w:rsidRDefault="009152F8">
      <w:pPr>
        <w:pStyle w:val="BodyText"/>
        <w:spacing w:before="9"/>
        <w:rPr>
          <w:sz w:val="19"/>
        </w:rPr>
      </w:pPr>
    </w:p>
    <w:p w:rsidR="009152F8" w:rsidRDefault="00086B11">
      <w:pPr>
        <w:pStyle w:val="BodyText"/>
        <w:spacing w:before="51"/>
        <w:ind w:left="1020" w:right="878" w:hanging="361"/>
      </w:pPr>
      <w:r>
        <w:rPr>
          <w:b/>
        </w:rPr>
        <w:t>Related services—</w:t>
      </w:r>
      <w:r>
        <w:t xml:space="preserve">Those services provided by professionals as noted in the student’s IEP, such as occupational therapy, physical therapy, speech-language pathology and audiology services and interpreting services </w:t>
      </w:r>
    </w:p>
    <w:p w:rsidR="009152F8" w:rsidRDefault="009152F8">
      <w:pPr>
        <w:pStyle w:val="BodyText"/>
        <w:spacing w:before="1"/>
        <w:rPr>
          <w:sz w:val="12"/>
        </w:rPr>
      </w:pPr>
    </w:p>
    <w:p w:rsidR="009152F8" w:rsidRDefault="00086B11">
      <w:pPr>
        <w:pStyle w:val="BodyText"/>
        <w:spacing w:before="52"/>
        <w:ind w:left="1020" w:right="770" w:hanging="361"/>
      </w:pPr>
      <w:r>
        <w:rPr>
          <w:b/>
        </w:rPr>
        <w:t>School leadership team—</w:t>
      </w:r>
      <w:r>
        <w:t>A team of individuals at the school level who have individual and unique strengths that, together, comprise a collective group of broad strengths. These broad categories of strengths include: executing, influencing, relationship building and strategic thinking (Rath &amp; Conchie, 2008). School leadership teams generally include members representing school-based administrators, department or grade-level chairpersons, general education and special education lead teachers, instructional coaches, school services personnel, etc.</w:t>
      </w:r>
    </w:p>
    <w:p w:rsidR="009152F8" w:rsidRDefault="00086B11">
      <w:pPr>
        <w:pStyle w:val="BodyText"/>
        <w:spacing w:before="201"/>
        <w:ind w:left="1020" w:hanging="361"/>
      </w:pPr>
      <w:r>
        <w:rPr>
          <w:b/>
        </w:rPr>
        <w:t>School leaders—</w:t>
      </w:r>
      <w:r>
        <w:t>Personnel who provide leadership for all aspects of the school, including curriculum, instruction, assessment, budgets, operations, etc. School leaders typically refer to school-based administrators who include principals and assistant principal(s).</w:t>
      </w:r>
    </w:p>
    <w:p w:rsidR="009152F8" w:rsidRDefault="009152F8">
      <w:pPr>
        <w:pStyle w:val="BodyText"/>
        <w:spacing w:before="12"/>
        <w:rPr>
          <w:sz w:val="23"/>
        </w:rPr>
      </w:pPr>
    </w:p>
    <w:p w:rsidR="009152F8" w:rsidRDefault="00086B11">
      <w:pPr>
        <w:pStyle w:val="BodyText"/>
        <w:ind w:left="1020" w:right="664" w:hanging="361"/>
      </w:pPr>
      <w:r>
        <w:rPr>
          <w:b/>
        </w:rPr>
        <w:t>Self‐determination—</w:t>
      </w:r>
      <w:r>
        <w:t>Taking control and making decisions that affect one’s own life. Self-determination skills help students with disabilities make choices, set goals and manage their own lives.</w:t>
      </w:r>
    </w:p>
    <w:p w:rsidR="009152F8" w:rsidRDefault="009152F8">
      <w:pPr>
        <w:pStyle w:val="BodyText"/>
        <w:spacing w:before="11"/>
        <w:rPr>
          <w:sz w:val="23"/>
        </w:rPr>
      </w:pPr>
    </w:p>
    <w:p w:rsidR="007F62AB" w:rsidRDefault="00086B11" w:rsidP="007F62AB">
      <w:pPr>
        <w:pStyle w:val="BodyText"/>
        <w:spacing w:line="242" w:lineRule="auto"/>
        <w:ind w:left="1020" w:right="659" w:hanging="361"/>
      </w:pPr>
      <w:r>
        <w:rPr>
          <w:b/>
        </w:rPr>
        <w:t>Stakeholder groups—</w:t>
      </w:r>
      <w:r>
        <w:t>Administrators, general education teachers, special education teachers, related services personnel (speech/language therapist, occupational therapist, physical therapist), other certified personnel (e.g., guidance, academic and non-academic coaches),</w:t>
      </w:r>
    </w:p>
    <w:p w:rsidR="009152F8" w:rsidRDefault="00086B11" w:rsidP="007F62AB">
      <w:pPr>
        <w:pStyle w:val="BodyText"/>
        <w:spacing w:line="242" w:lineRule="auto"/>
        <w:ind w:left="1020" w:right="659" w:hanging="30"/>
      </w:pPr>
      <w:r>
        <w:t>non-instructional personnel (e.g., paraprofessionals, front office staff, cafeteria staff), families of students with disabilities, families of students without disabilities.</w:t>
      </w:r>
    </w:p>
    <w:p w:rsidR="009152F8" w:rsidRDefault="009152F8">
      <w:pPr>
        <w:pStyle w:val="BodyText"/>
        <w:spacing w:before="12"/>
        <w:rPr>
          <w:sz w:val="23"/>
        </w:rPr>
      </w:pPr>
    </w:p>
    <w:p w:rsidR="007F62AB" w:rsidRDefault="007F62AB">
      <w:pPr>
        <w:pStyle w:val="BodyText"/>
        <w:spacing w:before="12"/>
        <w:rPr>
          <w:sz w:val="23"/>
        </w:rPr>
      </w:pPr>
    </w:p>
    <w:p w:rsidR="007F62AB" w:rsidRDefault="007F62AB">
      <w:pPr>
        <w:pStyle w:val="BodyText"/>
        <w:spacing w:before="12"/>
        <w:rPr>
          <w:sz w:val="23"/>
        </w:rPr>
      </w:pPr>
    </w:p>
    <w:p w:rsidR="009152F8" w:rsidRDefault="00086B11">
      <w:pPr>
        <w:pStyle w:val="BodyText"/>
        <w:ind w:left="1020" w:right="677" w:hanging="361"/>
      </w:pPr>
      <w:r>
        <w:rPr>
          <w:b/>
        </w:rPr>
        <w:lastRenderedPageBreak/>
        <w:t>Student profile</w:t>
      </w:r>
      <w:r>
        <w:t>—A comprehensive description of the abilities of a child with a disability, including academic, non-academic, social, communication, and behavior strengths and types or intensity of support (e.g., communication or peer supports) needed to participate fully and become independent. A student profile includes information about the student’s abilities and support needs at school, home, in the community and when interacting with same-age peers without disabilities.</w:t>
      </w:r>
    </w:p>
    <w:p w:rsidR="009152F8" w:rsidRDefault="009152F8">
      <w:pPr>
        <w:pStyle w:val="BodyText"/>
        <w:spacing w:before="12"/>
        <w:rPr>
          <w:sz w:val="23"/>
        </w:rPr>
      </w:pPr>
    </w:p>
    <w:p w:rsidR="009152F8" w:rsidRDefault="00086B11">
      <w:pPr>
        <w:pStyle w:val="BodyText"/>
        <w:ind w:left="1020" w:right="599" w:hanging="361"/>
      </w:pPr>
      <w:r>
        <w:rPr>
          <w:b/>
        </w:rPr>
        <w:t>Students with a significant cognitive disability—</w:t>
      </w:r>
      <w:r>
        <w:t>A significant cognitive disability is more than a significant delay in intellectual and adaptive skills. A significant cognitive disability is one in which the impact of the cognitive disability is permanent, prominent and pervasive.</w:t>
      </w:r>
    </w:p>
    <w:p w:rsidR="009152F8" w:rsidRDefault="00086B11">
      <w:pPr>
        <w:pStyle w:val="BodyText"/>
        <w:spacing w:line="293" w:lineRule="exact"/>
        <w:ind w:left="1020"/>
      </w:pPr>
      <w:r>
        <w:t>Furthermore, the disability affects all aspects of the student’s academic, domestic, community living, leisure and vocational activities.</w:t>
      </w:r>
    </w:p>
    <w:p w:rsidR="009152F8" w:rsidRDefault="009152F8">
      <w:pPr>
        <w:pStyle w:val="BodyText"/>
        <w:spacing w:before="2"/>
      </w:pPr>
    </w:p>
    <w:p w:rsidR="009152F8" w:rsidRDefault="00086B11">
      <w:pPr>
        <w:pStyle w:val="BodyText"/>
        <w:ind w:left="1020" w:right="764" w:hanging="361"/>
      </w:pPr>
      <w:r>
        <w:rPr>
          <w:b/>
        </w:rPr>
        <w:t>Supplementary aids and services—</w:t>
      </w:r>
      <w:r>
        <w:t>Aids, services and other supports that are provided in general education classes or other education- related settings that enable children with disabilities to be educated alongside children without disabilities, to the maximum extent possible. AT, adapted physical education and training in the use of braille or large print books are examples of supplementary aids and services (</w:t>
      </w:r>
      <w:hyperlink r:id="rId49">
        <w:r>
          <w:rPr>
            <w:color w:val="0000FF"/>
            <w:u w:val="single" w:color="0000FF"/>
          </w:rPr>
          <w:t>http://idea.ed.gov/explore/view/p/,root,statute,I,A,602,33,</w:t>
        </w:r>
      </w:hyperlink>
      <w:r>
        <w:t>).</w:t>
      </w:r>
    </w:p>
    <w:p w:rsidR="009152F8" w:rsidRDefault="009152F8">
      <w:pPr>
        <w:pStyle w:val="BodyText"/>
        <w:spacing w:before="9"/>
        <w:rPr>
          <w:sz w:val="19"/>
        </w:rPr>
      </w:pPr>
    </w:p>
    <w:p w:rsidR="009152F8" w:rsidRDefault="00086B11">
      <w:pPr>
        <w:pStyle w:val="BodyText"/>
        <w:spacing w:before="52"/>
        <w:ind w:left="1020" w:right="735" w:hanging="361"/>
      </w:pPr>
      <w:r>
        <w:rPr>
          <w:b/>
        </w:rPr>
        <w:t>Technical assistance (TA)—</w:t>
      </w:r>
      <w:r>
        <w:t>The provision of targeted and customized supports by a professional or teacher, with subject matter and adult learning knowledge and skills to develop or strengthen processes, knowledge application or implementation of services by recipients.</w:t>
      </w:r>
    </w:p>
    <w:p w:rsidR="009152F8" w:rsidRDefault="009152F8">
      <w:pPr>
        <w:pStyle w:val="BodyText"/>
        <w:spacing w:before="11"/>
        <w:rPr>
          <w:sz w:val="23"/>
        </w:rPr>
      </w:pPr>
    </w:p>
    <w:p w:rsidR="009152F8" w:rsidRDefault="00086B11" w:rsidP="00574EFA">
      <w:pPr>
        <w:pStyle w:val="BodyText"/>
        <w:ind w:left="1020" w:right="1022" w:hanging="361"/>
        <w:jc w:val="both"/>
      </w:pPr>
      <w:r>
        <w:rPr>
          <w:b/>
        </w:rPr>
        <w:t>Transition services/postsecondary</w:t>
      </w:r>
      <w:r>
        <w:t xml:space="preserve">—Activities that help a student move from school to post‐school activities. For more information on transition planning for students with disabilities, </w:t>
      </w:r>
      <w:r w:rsidR="00574EFA">
        <w:t>visit the Project 10 (Transition Education Network)</w:t>
      </w:r>
      <w:r w:rsidR="007F62AB">
        <w:t xml:space="preserve"> </w:t>
      </w:r>
      <w:r>
        <w:t xml:space="preserve">website: </w:t>
      </w:r>
      <w:r w:rsidR="00574EFA" w:rsidRPr="00574EFA">
        <w:t xml:space="preserve"> </w:t>
      </w:r>
      <w:r w:rsidR="00574EFA" w:rsidRPr="00574EFA">
        <w:rPr>
          <w:color w:val="0000FF"/>
          <w:u w:val="single" w:color="0000FF"/>
        </w:rPr>
        <w:t>http://project10.info/</w:t>
      </w:r>
    </w:p>
    <w:p w:rsidR="009152F8" w:rsidRDefault="009152F8">
      <w:pPr>
        <w:pStyle w:val="BodyText"/>
        <w:spacing w:before="9"/>
        <w:rPr>
          <w:sz w:val="19"/>
        </w:rPr>
      </w:pPr>
    </w:p>
    <w:p w:rsidR="009152F8" w:rsidRDefault="00086B11">
      <w:pPr>
        <w:pStyle w:val="BodyText"/>
        <w:spacing w:before="52"/>
        <w:ind w:left="1020" w:right="530" w:hanging="361"/>
      </w:pPr>
      <w:r>
        <w:rPr>
          <w:b/>
        </w:rPr>
        <w:t>Universal design for learning (UDL)—</w:t>
      </w:r>
      <w:r>
        <w:rPr>
          <w:sz w:val="22"/>
        </w:rPr>
        <w:t xml:space="preserve">UDL </w:t>
      </w:r>
      <w:r>
        <w:t>is a flexible approach to curriculum design that offers all learners full and equal opportunities to learn (</w:t>
      </w:r>
      <w:hyperlink r:id="rId50">
        <w:r>
          <w:rPr>
            <w:color w:val="0000FF"/>
            <w:u w:val="single" w:color="0000FF"/>
          </w:rPr>
          <w:t>http://www.cast.org/udl/</w:t>
        </w:r>
      </w:hyperlink>
      <w:r>
        <w:t>). Based on research on the diverse ways people learn, UDL offers practical steps for giving everyone the chance to succeed. For example, whereas some students might be motivated by working in large groups, others may prefer small groups with structured activities. UDL is based on three principles:</w:t>
      </w:r>
    </w:p>
    <w:p w:rsidR="009152F8" w:rsidRDefault="00086B11">
      <w:pPr>
        <w:pStyle w:val="ListParagraph"/>
        <w:numPr>
          <w:ilvl w:val="2"/>
          <w:numId w:val="1"/>
        </w:numPr>
        <w:tabs>
          <w:tab w:val="left" w:pos="1741"/>
        </w:tabs>
        <w:spacing w:before="2"/>
        <w:rPr>
          <w:sz w:val="24"/>
        </w:rPr>
      </w:pPr>
      <w:r>
        <w:rPr>
          <w:sz w:val="24"/>
        </w:rPr>
        <w:t>Provide multiple means of</w:t>
      </w:r>
      <w:r>
        <w:rPr>
          <w:spacing w:val="-15"/>
          <w:sz w:val="24"/>
        </w:rPr>
        <w:t xml:space="preserve"> </w:t>
      </w:r>
      <w:r>
        <w:rPr>
          <w:sz w:val="24"/>
        </w:rPr>
        <w:t>representation;</w:t>
      </w:r>
    </w:p>
    <w:p w:rsidR="009152F8" w:rsidRDefault="00086B11">
      <w:pPr>
        <w:pStyle w:val="ListParagraph"/>
        <w:numPr>
          <w:ilvl w:val="2"/>
          <w:numId w:val="1"/>
        </w:numPr>
        <w:tabs>
          <w:tab w:val="left" w:pos="1741"/>
        </w:tabs>
        <w:rPr>
          <w:sz w:val="24"/>
        </w:rPr>
      </w:pPr>
      <w:r>
        <w:rPr>
          <w:sz w:val="24"/>
        </w:rPr>
        <w:t>Provide multiple means of expression;</w:t>
      </w:r>
      <w:r>
        <w:rPr>
          <w:spacing w:val="-17"/>
          <w:sz w:val="24"/>
        </w:rPr>
        <w:t xml:space="preserve"> </w:t>
      </w:r>
      <w:r>
        <w:rPr>
          <w:sz w:val="24"/>
        </w:rPr>
        <w:t>and</w:t>
      </w:r>
    </w:p>
    <w:p w:rsidR="009152F8" w:rsidRDefault="00086B11">
      <w:pPr>
        <w:pStyle w:val="ListParagraph"/>
        <w:numPr>
          <w:ilvl w:val="2"/>
          <w:numId w:val="1"/>
        </w:numPr>
        <w:tabs>
          <w:tab w:val="left" w:pos="1741"/>
        </w:tabs>
        <w:rPr>
          <w:sz w:val="24"/>
        </w:rPr>
      </w:pPr>
      <w:r>
        <w:rPr>
          <w:sz w:val="24"/>
        </w:rPr>
        <w:t>Provide multiple means of</w:t>
      </w:r>
      <w:r>
        <w:rPr>
          <w:spacing w:val="-2"/>
          <w:sz w:val="24"/>
        </w:rPr>
        <w:t xml:space="preserve"> </w:t>
      </w:r>
      <w:r>
        <w:rPr>
          <w:sz w:val="24"/>
        </w:rPr>
        <w:t>engagement.</w:t>
      </w:r>
    </w:p>
    <w:p w:rsidR="009152F8" w:rsidRDefault="009152F8">
      <w:pPr>
        <w:rPr>
          <w:sz w:val="24"/>
        </w:rPr>
        <w:sectPr w:rsidR="009152F8">
          <w:pgSz w:w="15840" w:h="12240" w:orient="landscape"/>
          <w:pgMar w:top="1140" w:right="180" w:bottom="1200" w:left="780" w:header="0" w:footer="934" w:gutter="0"/>
          <w:cols w:space="720"/>
        </w:sectPr>
      </w:pPr>
    </w:p>
    <w:p w:rsidR="009152F8" w:rsidRPr="00380416" w:rsidRDefault="005C7AC2">
      <w:pPr>
        <w:pStyle w:val="Heading2"/>
        <w:rPr>
          <w:rFonts w:ascii="Calibri" w:hAnsi="Calibri" w:cs="Calibri"/>
          <w:color w:val="78BE20"/>
        </w:rPr>
      </w:pPr>
      <w:r w:rsidRPr="00380416">
        <w:rPr>
          <w:rFonts w:ascii="Calibri" w:hAnsi="Calibri" w:cs="Calibri"/>
          <w:noProof/>
          <w:color w:val="78BE20"/>
          <w:lang w:bidi="ar-SA"/>
        </w:rPr>
        <w:lastRenderedPageBreak/>
        <mc:AlternateContent>
          <mc:Choice Requires="wps">
            <w:drawing>
              <wp:anchor distT="0" distB="0" distL="0" distR="0" simplePos="0" relativeHeight="251658240" behindDoc="0" locked="0" layoutInCell="1" allowOverlap="1" wp14:anchorId="2832AF95" wp14:editId="3B86BF78">
                <wp:simplePos x="0" y="0"/>
                <wp:positionH relativeFrom="page">
                  <wp:posOffset>895985</wp:posOffset>
                </wp:positionH>
                <wp:positionV relativeFrom="paragraph">
                  <wp:posOffset>518160</wp:posOffset>
                </wp:positionV>
                <wp:extent cx="87249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0"/>
                        </a:xfrm>
                        <a:prstGeom prst="line">
                          <a:avLst/>
                        </a:prstGeom>
                        <a:noFill/>
                        <a:ln w="12192">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8F17"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0.8pt" to="757.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" strokecolor="#78be20" strokeweight=".96pt">
                <w10:wrap type="topAndBottom" anchorx="page"/>
              </v:line>
            </w:pict>
          </mc:Fallback>
        </mc:AlternateContent>
      </w:r>
      <w:bookmarkStart w:id="10" w:name="_TOC_250000"/>
      <w:bookmarkEnd w:id="10"/>
      <w:r w:rsidR="00086B11" w:rsidRPr="00380416">
        <w:rPr>
          <w:rFonts w:ascii="Calibri" w:hAnsi="Calibri" w:cs="Calibri"/>
          <w:color w:val="78BE20"/>
        </w:rPr>
        <w:t>Resources</w:t>
      </w:r>
    </w:p>
    <w:p w:rsidR="009152F8" w:rsidRPr="00380416" w:rsidRDefault="009152F8">
      <w:pPr>
        <w:pStyle w:val="BodyText"/>
        <w:spacing w:before="3"/>
        <w:rPr>
          <w:rFonts w:ascii="Cambria"/>
          <w:b/>
          <w:i/>
          <w:color w:val="78BE20"/>
          <w:sz w:val="19"/>
        </w:rPr>
      </w:pPr>
    </w:p>
    <w:p w:rsidR="009152F8" w:rsidRPr="00380416" w:rsidRDefault="00380416">
      <w:pPr>
        <w:pStyle w:val="Heading4"/>
        <w:spacing w:before="44"/>
        <w:rPr>
          <w:color w:val="78BE20"/>
        </w:rPr>
      </w:pPr>
      <w:r w:rsidRPr="00380416">
        <w:rPr>
          <w:noProof/>
          <w:color w:val="78BE20"/>
          <w:lang w:bidi="ar-SA"/>
        </w:rPr>
        <mc:AlternateContent>
          <mc:Choice Requires="wps">
            <w:drawing>
              <wp:anchor distT="0" distB="0" distL="0" distR="0" simplePos="0" relativeHeight="251661312" behindDoc="0" locked="0" layoutInCell="1" allowOverlap="1" wp14:anchorId="3B6C3E5A" wp14:editId="42A0E1C8">
                <wp:simplePos x="0" y="0"/>
                <wp:positionH relativeFrom="page">
                  <wp:posOffset>895350</wp:posOffset>
                </wp:positionH>
                <wp:positionV relativeFrom="paragraph">
                  <wp:posOffset>328295</wp:posOffset>
                </wp:positionV>
                <wp:extent cx="8724900" cy="47625"/>
                <wp:effectExtent l="0" t="0" r="19050" b="2857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47625"/>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FD94"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5.85pt" to="75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" strokecolor="#78be20" strokeweight=".48pt">
                <w10:wrap type="topAndBottom" anchorx="page"/>
              </v:line>
            </w:pict>
          </mc:Fallback>
        </mc:AlternateContent>
      </w:r>
      <w:r w:rsidR="00086B11" w:rsidRPr="00380416">
        <w:rPr>
          <w:color w:val="78BE20"/>
        </w:rPr>
        <w:t>Federal Regulations, Florida Statutes (F.S.) and Florida State Board of Education Rules:</w:t>
      </w:r>
    </w:p>
    <w:p w:rsidR="009152F8" w:rsidRDefault="009152F8">
      <w:pPr>
        <w:pStyle w:val="BodyText"/>
        <w:spacing w:before="4"/>
        <w:rPr>
          <w:b/>
          <w:i/>
          <w:sz w:val="16"/>
        </w:rPr>
      </w:pPr>
    </w:p>
    <w:p w:rsidR="009152F8" w:rsidRDefault="00086B11">
      <w:pPr>
        <w:pStyle w:val="Heading5"/>
        <w:spacing w:before="51"/>
      </w:pPr>
      <w:r>
        <w:t>Section 1003.57(1)(a)</w:t>
      </w:r>
      <w:r w:rsidR="004F72E7">
        <w:t>(</w:t>
      </w:r>
      <w:r>
        <w:t>2</w:t>
      </w:r>
      <w:r w:rsidR="004F72E7">
        <w:t>)</w:t>
      </w:r>
      <w:r>
        <w:t>, F.S.: Inclusion and BPIE:</w:t>
      </w:r>
    </w:p>
    <w:p w:rsidR="009152F8" w:rsidRDefault="009152F8">
      <w:pPr>
        <w:pStyle w:val="BodyText"/>
        <w:spacing w:before="11"/>
        <w:rPr>
          <w:b/>
          <w:sz w:val="19"/>
        </w:rPr>
      </w:pPr>
    </w:p>
    <w:p w:rsidR="00574EFA" w:rsidRPr="006C4637" w:rsidRDefault="00BA4118">
      <w:pPr>
        <w:spacing w:line="278" w:lineRule="auto"/>
        <w:ind w:left="660" w:right="583"/>
        <w:rPr>
          <w:sz w:val="24"/>
        </w:rPr>
      </w:pPr>
      <w:hyperlink r:id="rId51" w:history="1">
        <w:r w:rsidR="00574EFA" w:rsidRPr="006C4637">
          <w:rPr>
            <w:rStyle w:val="Hyperlink"/>
            <w:sz w:val="24"/>
          </w:rPr>
          <w:t>http://www.leg.state.fl.us/statutes/index.cfm?mode=View%20Statutes&amp;SubMenu=1&amp;App_mode=Display_Statute&amp;Search_String=1003.57&amp;URL=1000-1099/1003/Sections/1003.57.html</w:t>
        </w:r>
      </w:hyperlink>
    </w:p>
    <w:p w:rsidR="009152F8" w:rsidRDefault="009152F8">
      <w:pPr>
        <w:pStyle w:val="BodyText"/>
        <w:rPr>
          <w:sz w:val="12"/>
        </w:rPr>
      </w:pPr>
    </w:p>
    <w:p w:rsidR="009152F8" w:rsidRDefault="00086B11">
      <w:pPr>
        <w:pStyle w:val="BodyText"/>
        <w:spacing w:before="52"/>
        <w:ind w:left="660"/>
      </w:pPr>
      <w:r>
        <w:t>Defines inclusion to mean:</w:t>
      </w:r>
    </w:p>
    <w:p w:rsidR="009152F8" w:rsidRDefault="009152F8">
      <w:pPr>
        <w:pStyle w:val="BodyText"/>
        <w:spacing w:before="11"/>
        <w:rPr>
          <w:sz w:val="23"/>
        </w:rPr>
      </w:pPr>
    </w:p>
    <w:p w:rsidR="009152F8" w:rsidRDefault="00086B11">
      <w:pPr>
        <w:pStyle w:val="BodyText"/>
        <w:spacing w:before="1"/>
        <w:ind w:left="1380" w:right="589"/>
      </w:pPr>
      <w:r>
        <w:t>…a student [with a disability] receiving education in a general education regular class setting, reflecting natural proportions and age- 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 student is provided access to</w:t>
      </w:r>
    </w:p>
    <w:p w:rsidR="009152F8" w:rsidRDefault="00086B11">
      <w:pPr>
        <w:pStyle w:val="BodyText"/>
        <w:spacing w:line="293" w:lineRule="exact"/>
        <w:ind w:left="1380"/>
      </w:pPr>
      <w:r>
        <w:t>technical assistance in best practices, instructional methods, and supports tailored to the student’s needs based on current research.</w:t>
      </w:r>
    </w:p>
    <w:p w:rsidR="009152F8" w:rsidRDefault="009152F8">
      <w:pPr>
        <w:pStyle w:val="BodyText"/>
        <w:spacing w:before="11"/>
        <w:rPr>
          <w:sz w:val="23"/>
        </w:rPr>
      </w:pPr>
    </w:p>
    <w:p w:rsidR="009152F8" w:rsidRDefault="004F72E7">
      <w:pPr>
        <w:pStyle w:val="Heading5"/>
      </w:pPr>
      <w:r>
        <w:t>S. 1003.57</w:t>
      </w:r>
      <w:r w:rsidR="00F2419A">
        <w:t>(1)</w:t>
      </w:r>
      <w:r w:rsidR="00086B11">
        <w:t>(f), F.S.:</w:t>
      </w:r>
    </w:p>
    <w:p w:rsidR="009152F8" w:rsidRDefault="009152F8">
      <w:pPr>
        <w:pStyle w:val="BodyText"/>
        <w:spacing w:before="2"/>
        <w:rPr>
          <w:b/>
        </w:rPr>
      </w:pPr>
    </w:p>
    <w:p w:rsidR="009152F8" w:rsidRDefault="00086B11">
      <w:pPr>
        <w:pStyle w:val="BodyText"/>
        <w:ind w:left="1380" w:right="849"/>
      </w:pPr>
      <w:r>
        <w:t>Once every 3 years, each school district and school shall complete a Best Practices in Inclusive Education (BPIE) assessment with a Florida Inclusion Network facilitator and include the results of the BPIE assessment and all planned short-term and long-term</w:t>
      </w:r>
    </w:p>
    <w:p w:rsidR="009152F8" w:rsidRDefault="00086B11">
      <w:pPr>
        <w:pStyle w:val="BodyText"/>
        <w:spacing w:before="1"/>
        <w:ind w:left="1380" w:right="846"/>
        <w:jc w:val="both"/>
      </w:pPr>
      <w:r>
        <w:t>improvement efforts in the school district’s exceptional student education policies and procedures. BPIE is an internal assessment process designed to facilitate the analysis, implementation, and improvement of inclusive educational practices at the district and school team levels.</w:t>
      </w:r>
    </w:p>
    <w:p w:rsidR="009152F8" w:rsidRDefault="009152F8">
      <w:pPr>
        <w:pStyle w:val="BodyText"/>
        <w:spacing w:before="11"/>
        <w:rPr>
          <w:sz w:val="23"/>
        </w:rPr>
      </w:pPr>
    </w:p>
    <w:p w:rsidR="009152F8" w:rsidRDefault="00086B11">
      <w:pPr>
        <w:pStyle w:val="Heading5"/>
      </w:pPr>
      <w:r>
        <w:t>Requirements for the provision of assistive technology to students with disabilities:</w:t>
      </w:r>
    </w:p>
    <w:p w:rsidR="009152F8" w:rsidRDefault="009152F8">
      <w:pPr>
        <w:pStyle w:val="BodyText"/>
        <w:rPr>
          <w:b/>
        </w:rPr>
      </w:pPr>
    </w:p>
    <w:p w:rsidR="009152F8" w:rsidRDefault="00086B11">
      <w:pPr>
        <w:pStyle w:val="BodyText"/>
        <w:ind w:left="660"/>
      </w:pPr>
      <w:r>
        <w:t>Title 34, Code of Federal Regulations section 300.105 (CFR §300.105) states:</w:t>
      </w:r>
    </w:p>
    <w:p w:rsidR="009152F8" w:rsidRDefault="009152F8">
      <w:pPr>
        <w:pStyle w:val="BodyText"/>
      </w:pPr>
    </w:p>
    <w:p w:rsidR="009152F8" w:rsidRDefault="00086B11">
      <w:pPr>
        <w:pStyle w:val="BodyText"/>
        <w:ind w:left="1380" w:right="1040"/>
      </w:pPr>
      <w:r>
        <w:t>Each public agency must ensure that assistive technology devices or assistive technology services, or both, as those terms are defined in §§ 300.5 and 300.6, respectively, are made available to a child with a disability if required as a part of the child’s – (1)</w:t>
      </w:r>
    </w:p>
    <w:p w:rsidR="009152F8" w:rsidRDefault="009152F8">
      <w:pPr>
        <w:sectPr w:rsidR="009152F8">
          <w:pgSz w:w="15840" w:h="12240" w:orient="landscape"/>
          <w:pgMar w:top="1140" w:right="180" w:bottom="1200" w:left="780" w:header="0" w:footer="934" w:gutter="0"/>
          <w:cols w:space="720"/>
        </w:sectPr>
      </w:pPr>
    </w:p>
    <w:p w:rsidR="009152F8" w:rsidRDefault="00086B11">
      <w:pPr>
        <w:pStyle w:val="BodyText"/>
        <w:spacing w:before="117"/>
        <w:ind w:left="1380"/>
      </w:pPr>
      <w:r>
        <w:lastRenderedPageBreak/>
        <w:t>Special Education under § 300.36; (2) Related services under § 300.34; or (3) Supplementary aids and services under §§ 300.38 and</w:t>
      </w:r>
    </w:p>
    <w:p w:rsidR="009152F8" w:rsidRDefault="00086B11">
      <w:pPr>
        <w:pStyle w:val="BodyText"/>
        <w:ind w:left="1380" w:right="729"/>
      </w:pPr>
      <w:r>
        <w:t>300.114 (a)(2)(ii). (b) On a case by case basis, the use of school-purchased assistive technology devices in a child’s home or in other settings is required if the child’s IEP Team determines that the child needs access to those devices in order to receive FAPE.</w:t>
      </w:r>
    </w:p>
    <w:p w:rsidR="009152F8" w:rsidRDefault="009152F8">
      <w:pPr>
        <w:pStyle w:val="BodyText"/>
        <w:spacing w:before="12"/>
        <w:rPr>
          <w:sz w:val="23"/>
        </w:rPr>
      </w:pPr>
    </w:p>
    <w:p w:rsidR="009152F8" w:rsidRDefault="00086B11">
      <w:pPr>
        <w:pStyle w:val="Heading5"/>
      </w:pPr>
      <w:r>
        <w:t>Individuals with Disabilities Education Act (IDEA):</w:t>
      </w:r>
    </w:p>
    <w:p w:rsidR="009152F8" w:rsidRDefault="00BA4118">
      <w:pPr>
        <w:pStyle w:val="BodyText"/>
        <w:spacing w:before="199"/>
        <w:ind w:left="660"/>
      </w:pPr>
      <w:hyperlink r:id="rId52">
        <w:r w:rsidR="00086B11">
          <w:rPr>
            <w:color w:val="0000FF"/>
            <w:u w:val="single" w:color="0000FF"/>
          </w:rPr>
          <w:t>http://idea.ed.gov</w:t>
        </w:r>
      </w:hyperlink>
    </w:p>
    <w:p w:rsidR="009152F8" w:rsidRDefault="009152F8">
      <w:pPr>
        <w:pStyle w:val="BodyText"/>
        <w:spacing w:before="10"/>
        <w:rPr>
          <w:sz w:val="15"/>
        </w:rPr>
      </w:pPr>
    </w:p>
    <w:p w:rsidR="009152F8" w:rsidRDefault="00086B11">
      <w:pPr>
        <w:pStyle w:val="Heading5"/>
        <w:spacing w:before="52"/>
      </w:pPr>
      <w:r>
        <w:t>Florida’s Part B State Performance Plan:</w:t>
      </w:r>
    </w:p>
    <w:p w:rsidR="009152F8" w:rsidRDefault="009152F8">
      <w:pPr>
        <w:pStyle w:val="BodyText"/>
        <w:rPr>
          <w:b/>
          <w:sz w:val="20"/>
        </w:rPr>
      </w:pPr>
    </w:p>
    <w:p w:rsidR="009152F8" w:rsidRDefault="00BA4118" w:rsidP="00E41A52">
      <w:pPr>
        <w:pStyle w:val="BodyText"/>
        <w:ind w:left="660"/>
        <w:rPr>
          <w:sz w:val="20"/>
        </w:rPr>
      </w:pPr>
      <w:hyperlink r:id="rId53" w:history="1">
        <w:r w:rsidR="00C16421" w:rsidRPr="007928B8">
          <w:rPr>
            <w:rStyle w:val="Hyperlink"/>
            <w:u w:color="0000FF"/>
          </w:rPr>
          <w:t>http://www.fldoe.org/academics/exceptional-student-edu/data/</w:t>
        </w:r>
      </w:hyperlink>
      <w:r w:rsidR="00C16421">
        <w:rPr>
          <w:color w:val="0000FF"/>
          <w:u w:val="single" w:color="0000FF"/>
        </w:rPr>
        <w:t xml:space="preserve"> </w:t>
      </w:r>
    </w:p>
    <w:p w:rsidR="009152F8" w:rsidRDefault="009152F8">
      <w:pPr>
        <w:pStyle w:val="BodyText"/>
        <w:rPr>
          <w:sz w:val="20"/>
        </w:rPr>
      </w:pPr>
    </w:p>
    <w:p w:rsidR="009152F8" w:rsidRDefault="009152F8">
      <w:pPr>
        <w:pStyle w:val="BodyText"/>
        <w:spacing w:before="2"/>
        <w:rPr>
          <w:sz w:val="20"/>
        </w:rPr>
      </w:pPr>
    </w:p>
    <w:p w:rsidR="009152F8" w:rsidRPr="00380416" w:rsidRDefault="00086B11">
      <w:pPr>
        <w:spacing w:before="99"/>
        <w:ind w:left="660"/>
        <w:rPr>
          <w:b/>
          <w:i/>
          <w:color w:val="78BE20"/>
          <w:sz w:val="44"/>
        </w:rPr>
      </w:pPr>
      <w:r w:rsidRPr="00380416">
        <w:rPr>
          <w:b/>
          <w:i/>
          <w:color w:val="78BE20"/>
          <w:sz w:val="44"/>
        </w:rPr>
        <w:t>Publications:</w:t>
      </w:r>
    </w:p>
    <w:p w:rsidR="009152F8" w:rsidRDefault="005C7AC2">
      <w:pPr>
        <w:pStyle w:val="BodyText"/>
        <w:rPr>
          <w:rFonts w:ascii="Cambria"/>
          <w:b/>
          <w:i/>
          <w:sz w:val="10"/>
        </w:rPr>
      </w:pPr>
      <w:r>
        <w:rPr>
          <w:noProof/>
          <w:lang w:bidi="ar-SA"/>
        </w:rPr>
        <mc:AlternateContent>
          <mc:Choice Requires="wps">
            <w:drawing>
              <wp:anchor distT="0" distB="0" distL="0" distR="0" simplePos="0" relativeHeight="251659264" behindDoc="0" locked="0" layoutInCell="1" allowOverlap="1" wp14:anchorId="6F6E00CE" wp14:editId="6A21DAC4">
                <wp:simplePos x="0" y="0"/>
                <wp:positionH relativeFrom="page">
                  <wp:posOffset>895985</wp:posOffset>
                </wp:positionH>
                <wp:positionV relativeFrom="paragraph">
                  <wp:posOffset>102870</wp:posOffset>
                </wp:positionV>
                <wp:extent cx="813054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0540" cy="0"/>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8CC9"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1pt" to="71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" strokecolor="#78be20" strokeweight=".48pt">
                <w10:wrap type="topAndBottom" anchorx="page"/>
              </v:line>
            </w:pict>
          </mc:Fallback>
        </mc:AlternateContent>
      </w:r>
    </w:p>
    <w:p w:rsidR="009152F8" w:rsidRDefault="009152F8">
      <w:pPr>
        <w:pStyle w:val="BodyText"/>
        <w:spacing w:before="9"/>
        <w:rPr>
          <w:rFonts w:ascii="Cambria"/>
          <w:b/>
          <w:i/>
          <w:sz w:val="12"/>
        </w:rPr>
      </w:pPr>
    </w:p>
    <w:p w:rsidR="009152F8" w:rsidRDefault="009152F8">
      <w:pPr>
        <w:pStyle w:val="BodyText"/>
        <w:spacing w:before="2"/>
      </w:pPr>
    </w:p>
    <w:p w:rsidR="009152F8" w:rsidRDefault="00086B11" w:rsidP="00E41A52">
      <w:pPr>
        <w:pStyle w:val="ListParagraph"/>
        <w:tabs>
          <w:tab w:val="left" w:pos="1380"/>
          <w:tab w:val="left" w:pos="1381"/>
        </w:tabs>
        <w:spacing w:line="304" w:lineRule="exact"/>
        <w:ind w:firstLine="0"/>
        <w:rPr>
          <w:rFonts w:ascii="Symbol"/>
          <w:i/>
          <w:sz w:val="24"/>
        </w:rPr>
      </w:pPr>
      <w:r>
        <w:rPr>
          <w:i/>
          <w:sz w:val="24"/>
        </w:rPr>
        <w:t>Accommodations: Assisting Students with</w:t>
      </w:r>
      <w:r>
        <w:rPr>
          <w:i/>
          <w:spacing w:val="-2"/>
          <w:sz w:val="24"/>
        </w:rPr>
        <w:t xml:space="preserve"> </w:t>
      </w:r>
      <w:r>
        <w:rPr>
          <w:i/>
          <w:sz w:val="24"/>
        </w:rPr>
        <w:t>Disabilities</w:t>
      </w:r>
    </w:p>
    <w:p w:rsidR="009152F8" w:rsidRDefault="00BA4118" w:rsidP="00E41A52">
      <w:pPr>
        <w:pStyle w:val="BodyText"/>
        <w:spacing w:before="2"/>
        <w:ind w:left="1380"/>
      </w:pPr>
      <w:hyperlink r:id="rId54" w:history="1">
        <w:r w:rsidR="00C16421" w:rsidRPr="007928B8">
          <w:rPr>
            <w:rStyle w:val="Hyperlink"/>
          </w:rPr>
          <w:t>http://www.fldoe.org/core/fileparse.php/7690/urlt/0070069-accomm-educator.pdf</w:t>
        </w:r>
      </w:hyperlink>
      <w:r w:rsidR="00C16421">
        <w:t xml:space="preserve"> </w:t>
      </w:r>
    </w:p>
    <w:p w:rsidR="00E41A52" w:rsidRDefault="00E41A52" w:rsidP="00E41A52">
      <w:pPr>
        <w:pStyle w:val="BodyText"/>
        <w:spacing w:before="2"/>
        <w:ind w:left="720"/>
      </w:pPr>
    </w:p>
    <w:p w:rsidR="009152F8" w:rsidRDefault="00086B11" w:rsidP="00E41A52">
      <w:pPr>
        <w:pStyle w:val="ListParagraph"/>
        <w:tabs>
          <w:tab w:val="left" w:pos="1380"/>
          <w:tab w:val="left" w:pos="1381"/>
        </w:tabs>
        <w:spacing w:line="304" w:lineRule="exact"/>
        <w:ind w:firstLine="0"/>
        <w:rPr>
          <w:rFonts w:ascii="Symbol"/>
          <w:i/>
          <w:sz w:val="24"/>
        </w:rPr>
      </w:pPr>
      <w:r>
        <w:rPr>
          <w:i/>
          <w:sz w:val="24"/>
        </w:rPr>
        <w:t>Accommodations and Modifications for Students with Disabilities in Career Education and Adult General</w:t>
      </w:r>
      <w:r>
        <w:rPr>
          <w:i/>
          <w:spacing w:val="-14"/>
          <w:sz w:val="24"/>
        </w:rPr>
        <w:t xml:space="preserve"> </w:t>
      </w:r>
      <w:r>
        <w:rPr>
          <w:i/>
          <w:sz w:val="24"/>
        </w:rPr>
        <w:t>Education</w:t>
      </w:r>
    </w:p>
    <w:p w:rsidR="009152F8" w:rsidRDefault="00BA4118" w:rsidP="00E41A52">
      <w:pPr>
        <w:pStyle w:val="BodyText"/>
        <w:spacing w:before="2"/>
        <w:ind w:left="1380"/>
      </w:pPr>
      <w:hyperlink r:id="rId55" w:history="1">
        <w:r w:rsidR="00C16421" w:rsidRPr="007928B8">
          <w:rPr>
            <w:rStyle w:val="Hyperlink"/>
          </w:rPr>
          <w:t>http://www.fldoe.org/core/fileparse.php/7690/urlt/0070068-311201_acmod-voc.pdf</w:t>
        </w:r>
      </w:hyperlink>
      <w:r w:rsidR="00C16421">
        <w:t xml:space="preserve"> </w:t>
      </w:r>
    </w:p>
    <w:p w:rsidR="009152F8" w:rsidRDefault="009152F8" w:rsidP="00E41A52">
      <w:pPr>
        <w:pStyle w:val="BodyText"/>
        <w:spacing w:before="2"/>
        <w:ind w:left="720"/>
      </w:pPr>
    </w:p>
    <w:p w:rsidR="009152F8" w:rsidRDefault="00086B11" w:rsidP="00E41A52">
      <w:pPr>
        <w:pStyle w:val="ListParagraph"/>
        <w:tabs>
          <w:tab w:val="left" w:pos="1380"/>
          <w:tab w:val="left" w:pos="1381"/>
        </w:tabs>
        <w:ind w:firstLine="0"/>
        <w:rPr>
          <w:rFonts w:ascii="Symbol"/>
          <w:i/>
          <w:sz w:val="24"/>
        </w:rPr>
      </w:pPr>
      <w:r>
        <w:rPr>
          <w:i/>
          <w:sz w:val="24"/>
        </w:rPr>
        <w:t>Building Inclusive Schools: Online Learning Module</w:t>
      </w:r>
    </w:p>
    <w:p w:rsidR="00FD5F4A" w:rsidRDefault="00BA4118" w:rsidP="00FD5F4A">
      <w:pPr>
        <w:ind w:left="1380"/>
      </w:pPr>
      <w:hyperlink r:id="rId56" w:history="1">
        <w:r w:rsidR="00C16421" w:rsidRPr="007928B8">
          <w:rPr>
            <w:rStyle w:val="Hyperlink"/>
          </w:rPr>
          <w:t>http://www.floridainclusionnetwork.com/BIS-2015/presentation_html5.html</w:t>
        </w:r>
      </w:hyperlink>
      <w:r w:rsidR="00C16421">
        <w:t xml:space="preserve"> </w:t>
      </w:r>
    </w:p>
    <w:p w:rsidR="00FD5F4A" w:rsidRDefault="00FD5F4A" w:rsidP="00FD5F4A">
      <w:pPr>
        <w:ind w:left="1380"/>
      </w:pPr>
    </w:p>
    <w:p w:rsidR="00E41A52" w:rsidRDefault="00086B11" w:rsidP="00FD5F4A">
      <w:pPr>
        <w:ind w:left="1380"/>
        <w:rPr>
          <w:i/>
          <w:sz w:val="24"/>
        </w:rPr>
      </w:pPr>
      <w:r>
        <w:rPr>
          <w:i/>
          <w:sz w:val="24"/>
        </w:rPr>
        <w:t>Circles of Friends</w:t>
      </w:r>
    </w:p>
    <w:p w:rsidR="009152F8" w:rsidRDefault="00BA4118" w:rsidP="00FD5F4A">
      <w:pPr>
        <w:pStyle w:val="ListParagraph"/>
        <w:tabs>
          <w:tab w:val="left" w:pos="1380"/>
          <w:tab w:val="left" w:pos="1381"/>
        </w:tabs>
        <w:spacing w:before="116"/>
        <w:ind w:right="3090" w:firstLine="0"/>
        <w:rPr>
          <w:rFonts w:ascii="Symbol"/>
          <w:i/>
          <w:sz w:val="24"/>
        </w:rPr>
      </w:pPr>
      <w:hyperlink r:id="rId57" w:history="1">
        <w:r w:rsidR="00E41A52" w:rsidRPr="006C69F9">
          <w:rPr>
            <w:rStyle w:val="Hyperlink"/>
            <w:i/>
            <w:sz w:val="24"/>
            <w:u w:color="0000FF"/>
          </w:rPr>
          <w:t xml:space="preserve"> </w:t>
        </w:r>
        <w:r w:rsidR="00E41A52" w:rsidRPr="006C69F9">
          <w:rPr>
            <w:rStyle w:val="Hyperlink"/>
            <w:spacing w:val="-1"/>
            <w:sz w:val="24"/>
            <w:u w:color="0000FF"/>
          </w:rPr>
          <w:t>http://www.inclusion.com/artcommonsensetools.html</w:t>
        </w:r>
      </w:hyperlink>
    </w:p>
    <w:p w:rsidR="009152F8" w:rsidRDefault="009152F8">
      <w:pPr>
        <w:pStyle w:val="BodyText"/>
        <w:spacing w:before="11"/>
        <w:rPr>
          <w:i/>
          <w:sz w:val="23"/>
        </w:rPr>
      </w:pPr>
    </w:p>
    <w:p w:rsidR="009152F8" w:rsidRDefault="00086B11" w:rsidP="00E41A52">
      <w:pPr>
        <w:pStyle w:val="ListParagraph"/>
        <w:tabs>
          <w:tab w:val="left" w:pos="1380"/>
          <w:tab w:val="left" w:pos="1381"/>
        </w:tabs>
        <w:spacing w:line="242" w:lineRule="auto"/>
        <w:ind w:right="7353" w:firstLine="0"/>
        <w:rPr>
          <w:rFonts w:ascii="Symbol"/>
          <w:i/>
          <w:sz w:val="24"/>
        </w:rPr>
      </w:pPr>
      <w:r>
        <w:rPr>
          <w:i/>
          <w:sz w:val="24"/>
        </w:rPr>
        <w:t>Course Code Directory and Instructional Personnel Assignments</w:t>
      </w:r>
      <w:hyperlink r:id="rId58">
        <w:r>
          <w:rPr>
            <w:i/>
            <w:color w:val="0000FF"/>
            <w:sz w:val="24"/>
            <w:u w:val="single" w:color="0000FF"/>
          </w:rPr>
          <w:t xml:space="preserve"> </w:t>
        </w:r>
        <w:r w:rsidRPr="00E41A52">
          <w:rPr>
            <w:color w:val="0000FF"/>
            <w:sz w:val="24"/>
            <w:u w:val="single" w:color="0000FF"/>
          </w:rPr>
          <w:t>http://www.fldoe.org/articulation/CCD/</w:t>
        </w:r>
      </w:hyperlink>
    </w:p>
    <w:p w:rsidR="009152F8" w:rsidRDefault="009152F8">
      <w:pPr>
        <w:pStyle w:val="BodyText"/>
        <w:spacing w:before="8"/>
        <w:rPr>
          <w:i/>
          <w:sz w:val="23"/>
        </w:rPr>
      </w:pPr>
    </w:p>
    <w:p w:rsidR="009152F8" w:rsidRDefault="00086B11" w:rsidP="00E41A52">
      <w:pPr>
        <w:pStyle w:val="ListParagraph"/>
        <w:tabs>
          <w:tab w:val="left" w:pos="1380"/>
          <w:tab w:val="left" w:pos="1381"/>
        </w:tabs>
        <w:spacing w:line="305" w:lineRule="exact"/>
        <w:ind w:firstLine="0"/>
        <w:rPr>
          <w:rFonts w:ascii="Symbol"/>
          <w:i/>
          <w:sz w:val="24"/>
        </w:rPr>
      </w:pPr>
      <w:r>
        <w:rPr>
          <w:i/>
          <w:sz w:val="24"/>
        </w:rPr>
        <w:t>Disability History and Awareness: A Resource</w:t>
      </w:r>
      <w:r>
        <w:rPr>
          <w:i/>
          <w:spacing w:val="1"/>
          <w:sz w:val="24"/>
        </w:rPr>
        <w:t xml:space="preserve"> </w:t>
      </w:r>
      <w:r>
        <w:rPr>
          <w:i/>
          <w:sz w:val="24"/>
        </w:rPr>
        <w:t>Guide</w:t>
      </w:r>
    </w:p>
    <w:p w:rsidR="009152F8" w:rsidRPr="00E41A52" w:rsidRDefault="00BA4118">
      <w:pPr>
        <w:spacing w:line="267" w:lineRule="exact"/>
        <w:ind w:left="1380"/>
        <w:rPr>
          <w:sz w:val="24"/>
        </w:rPr>
      </w:pPr>
      <w:hyperlink r:id="rId59">
        <w:r w:rsidR="00086B11" w:rsidRPr="00E41A52">
          <w:rPr>
            <w:color w:val="0000FF"/>
            <w:sz w:val="24"/>
            <w:u w:val="single" w:color="0000FF"/>
          </w:rPr>
          <w:t>http://www.fldoe.org/ese/pdf/DHA-Resource2010.pdf</w:t>
        </w:r>
      </w:hyperlink>
    </w:p>
    <w:p w:rsidR="009152F8" w:rsidRDefault="009152F8">
      <w:pPr>
        <w:pStyle w:val="BodyText"/>
        <w:spacing w:before="1"/>
      </w:pPr>
    </w:p>
    <w:p w:rsidR="009152F8" w:rsidRDefault="003F233C" w:rsidP="00E41A52">
      <w:pPr>
        <w:pStyle w:val="BodyText"/>
        <w:spacing w:before="1"/>
        <w:ind w:left="1350"/>
        <w:rPr>
          <w:i/>
        </w:rPr>
      </w:pPr>
      <w:r>
        <w:rPr>
          <w:i/>
        </w:rPr>
        <w:t>Digital Classroom Program Plans and Allocation</w:t>
      </w:r>
    </w:p>
    <w:p w:rsidR="003F233C" w:rsidRDefault="00BA4118" w:rsidP="00E41A52">
      <w:pPr>
        <w:pStyle w:val="BodyText"/>
        <w:spacing w:before="1"/>
        <w:ind w:left="1350"/>
      </w:pPr>
      <w:hyperlink r:id="rId60" w:history="1">
        <w:r w:rsidR="00E41A52" w:rsidRPr="006C69F9">
          <w:rPr>
            <w:rStyle w:val="Hyperlink"/>
          </w:rPr>
          <w:t>http://www.fldoe.org/about-us/division-of-technology-info-services/educational-technology/dcp.stml</w:t>
        </w:r>
      </w:hyperlink>
    </w:p>
    <w:p w:rsidR="00E41A52" w:rsidRPr="003F233C" w:rsidRDefault="00E41A52">
      <w:pPr>
        <w:pStyle w:val="BodyText"/>
        <w:spacing w:before="1"/>
      </w:pPr>
    </w:p>
    <w:p w:rsidR="009152F8" w:rsidRDefault="00086B11" w:rsidP="00E41A52">
      <w:pPr>
        <w:pStyle w:val="ListParagraph"/>
        <w:tabs>
          <w:tab w:val="left" w:pos="1380"/>
          <w:tab w:val="left" w:pos="1381"/>
        </w:tabs>
        <w:spacing w:line="304" w:lineRule="exact"/>
        <w:ind w:firstLine="0"/>
        <w:rPr>
          <w:rFonts w:ascii="Symbol"/>
          <w:i/>
          <w:sz w:val="24"/>
        </w:rPr>
      </w:pPr>
      <w:r>
        <w:rPr>
          <w:i/>
          <w:sz w:val="24"/>
        </w:rPr>
        <w:t>Documenting, Reporting, and Monitoring the Use of Seclusion and Restraint on Students with</w:t>
      </w:r>
      <w:r>
        <w:rPr>
          <w:i/>
          <w:spacing w:val="-10"/>
          <w:sz w:val="24"/>
        </w:rPr>
        <w:t xml:space="preserve"> </w:t>
      </w:r>
      <w:r>
        <w:rPr>
          <w:i/>
          <w:sz w:val="24"/>
        </w:rPr>
        <w:t>Disabilities</w:t>
      </w:r>
    </w:p>
    <w:p w:rsidR="009152F8" w:rsidRDefault="00BA4118" w:rsidP="00E41A52">
      <w:pPr>
        <w:pStyle w:val="BodyText"/>
        <w:spacing w:before="2"/>
        <w:ind w:left="1350"/>
      </w:pPr>
      <w:hyperlink r:id="rId61" w:history="1">
        <w:r w:rsidR="003F233C" w:rsidRPr="007928B8">
          <w:rPr>
            <w:rStyle w:val="Hyperlink"/>
          </w:rPr>
          <w:t>http://www.fldoe.org/core/fileparse.php/7690/urlt/0070154-restraintseclusion-parentbrochure.pdf</w:t>
        </w:r>
      </w:hyperlink>
      <w:r w:rsidR="003F233C">
        <w:t xml:space="preserve"> </w:t>
      </w:r>
      <w:r w:rsidR="00E41A52">
        <w:t xml:space="preserve"> </w:t>
      </w:r>
    </w:p>
    <w:p w:rsidR="00E41A52" w:rsidRDefault="00E41A52" w:rsidP="00E41A52">
      <w:pPr>
        <w:pStyle w:val="BodyText"/>
        <w:spacing w:before="2"/>
        <w:ind w:left="1350"/>
      </w:pPr>
    </w:p>
    <w:p w:rsidR="009152F8" w:rsidRDefault="00086B11" w:rsidP="00E41A52">
      <w:pPr>
        <w:pStyle w:val="ListParagraph"/>
        <w:tabs>
          <w:tab w:val="left" w:pos="1380"/>
          <w:tab w:val="left" w:pos="1381"/>
        </w:tabs>
        <w:spacing w:before="1"/>
        <w:ind w:firstLine="0"/>
        <w:rPr>
          <w:rFonts w:ascii="Symbol"/>
          <w:i/>
          <w:sz w:val="24"/>
        </w:rPr>
      </w:pPr>
      <w:r>
        <w:rPr>
          <w:i/>
          <w:sz w:val="24"/>
        </w:rPr>
        <w:t>Family FACT Folios, Volumes</w:t>
      </w:r>
      <w:r>
        <w:rPr>
          <w:i/>
          <w:spacing w:val="1"/>
          <w:sz w:val="24"/>
        </w:rPr>
        <w:t xml:space="preserve"> </w:t>
      </w:r>
      <w:r>
        <w:rPr>
          <w:i/>
          <w:sz w:val="24"/>
        </w:rPr>
        <w:t>1-4</w:t>
      </w:r>
    </w:p>
    <w:p w:rsidR="009152F8" w:rsidRDefault="00BA4118">
      <w:pPr>
        <w:pStyle w:val="BodyText"/>
        <w:ind w:left="1380"/>
      </w:pPr>
      <w:hyperlink r:id="rId62">
        <w:r w:rsidR="00086B11">
          <w:rPr>
            <w:color w:val="0000FF"/>
            <w:u w:val="single" w:color="0000FF"/>
          </w:rPr>
          <w:t>http://www.floridainclusionnetwork.com/family-fact-folios/</w:t>
        </w:r>
      </w:hyperlink>
    </w:p>
    <w:p w:rsidR="009152F8" w:rsidRDefault="009152F8">
      <w:pPr>
        <w:pStyle w:val="BodyText"/>
        <w:spacing w:before="10"/>
        <w:rPr>
          <w:sz w:val="23"/>
        </w:rPr>
      </w:pPr>
    </w:p>
    <w:p w:rsidR="009152F8" w:rsidRDefault="00086B11" w:rsidP="00E41A52">
      <w:pPr>
        <w:pStyle w:val="ListParagraph"/>
        <w:tabs>
          <w:tab w:val="left" w:pos="1380"/>
          <w:tab w:val="left" w:pos="1381"/>
        </w:tabs>
        <w:spacing w:before="1" w:line="306" w:lineRule="exact"/>
        <w:ind w:firstLine="0"/>
        <w:rPr>
          <w:rFonts w:ascii="Symbol"/>
          <w:i/>
          <w:sz w:val="24"/>
        </w:rPr>
      </w:pPr>
      <w:r>
        <w:rPr>
          <w:i/>
          <w:sz w:val="24"/>
        </w:rPr>
        <w:t>Guide to Accommodations for Computer-Based FCAT, FCAT 2.0, and EOC</w:t>
      </w:r>
      <w:r>
        <w:rPr>
          <w:i/>
          <w:spacing w:val="-5"/>
          <w:sz w:val="24"/>
        </w:rPr>
        <w:t xml:space="preserve"> </w:t>
      </w:r>
      <w:r>
        <w:rPr>
          <w:i/>
          <w:sz w:val="24"/>
        </w:rPr>
        <w:t>Assessments</w:t>
      </w:r>
    </w:p>
    <w:p w:rsidR="009152F8" w:rsidRDefault="00BA4118" w:rsidP="00E41A52">
      <w:pPr>
        <w:pStyle w:val="BodyText"/>
        <w:spacing w:before="1"/>
        <w:ind w:left="1380"/>
      </w:pPr>
      <w:hyperlink r:id="rId63" w:history="1">
        <w:r w:rsidR="00E41A52" w:rsidRPr="006C69F9">
          <w:rPr>
            <w:rStyle w:val="Hyperlink"/>
          </w:rPr>
          <w:t>http://www.fldoe.org/core/fileparse.php/7690/urlt/0070066-cbtaccomm.pdf</w:t>
        </w:r>
      </w:hyperlink>
      <w:r w:rsidR="00E41A52">
        <w:t xml:space="preserve"> </w:t>
      </w:r>
    </w:p>
    <w:p w:rsidR="009152F8" w:rsidRDefault="009152F8">
      <w:pPr>
        <w:pStyle w:val="BodyText"/>
        <w:spacing w:before="2"/>
      </w:pPr>
    </w:p>
    <w:p w:rsidR="009152F8" w:rsidRPr="00E41A52" w:rsidRDefault="00086B11" w:rsidP="00E41A52">
      <w:pPr>
        <w:tabs>
          <w:tab w:val="left" w:pos="1380"/>
          <w:tab w:val="left" w:pos="1381"/>
        </w:tabs>
        <w:spacing w:line="304" w:lineRule="exact"/>
        <w:ind w:left="1380"/>
        <w:rPr>
          <w:rFonts w:ascii="Symbol" w:hAnsi="Symbol"/>
          <w:i/>
          <w:sz w:val="24"/>
        </w:rPr>
      </w:pPr>
      <w:r w:rsidRPr="00E41A52">
        <w:rPr>
          <w:i/>
          <w:sz w:val="24"/>
        </w:rPr>
        <w:t>Measuring Children’s Progress in Early Intervention and Preschool</w:t>
      </w:r>
      <w:r w:rsidRPr="00E41A52">
        <w:rPr>
          <w:i/>
          <w:spacing w:val="-2"/>
          <w:sz w:val="24"/>
        </w:rPr>
        <w:t xml:space="preserve"> </w:t>
      </w:r>
      <w:r w:rsidRPr="00E41A52">
        <w:rPr>
          <w:i/>
          <w:sz w:val="24"/>
        </w:rPr>
        <w:t>Programs</w:t>
      </w:r>
    </w:p>
    <w:p w:rsidR="009152F8" w:rsidRDefault="00BA4118" w:rsidP="00E41A52">
      <w:pPr>
        <w:pStyle w:val="BodyText"/>
        <w:spacing w:before="2"/>
        <w:ind w:left="1380"/>
      </w:pPr>
      <w:hyperlink r:id="rId64" w:history="1">
        <w:r w:rsidR="00990403" w:rsidRPr="007928B8">
          <w:rPr>
            <w:rStyle w:val="Hyperlink"/>
          </w:rPr>
          <w:t>https://tats.ucf.edu/administrators-resources/wp-content/uploads/sites/9/2017/08/measuringprogress.pdf</w:t>
        </w:r>
      </w:hyperlink>
      <w:r w:rsidR="00990403">
        <w:t xml:space="preserve"> </w:t>
      </w:r>
    </w:p>
    <w:p w:rsidR="00E41A52" w:rsidRDefault="00E41A52" w:rsidP="00E41A52">
      <w:pPr>
        <w:pStyle w:val="BodyText"/>
        <w:spacing w:before="2"/>
        <w:ind w:left="1380"/>
      </w:pPr>
    </w:p>
    <w:p w:rsidR="00FD5F4A" w:rsidRDefault="00086B11" w:rsidP="00FD5F4A">
      <w:pPr>
        <w:tabs>
          <w:tab w:val="left" w:pos="1380"/>
          <w:tab w:val="left" w:pos="1381"/>
        </w:tabs>
        <w:ind w:left="1380" w:right="2460"/>
        <w:rPr>
          <w:i/>
          <w:color w:val="0000FF"/>
          <w:spacing w:val="-1"/>
          <w:sz w:val="24"/>
          <w:u w:val="single" w:color="0000FF"/>
        </w:rPr>
      </w:pPr>
      <w:r w:rsidRPr="00E41A52">
        <w:rPr>
          <w:i/>
          <w:sz w:val="24"/>
        </w:rPr>
        <w:t>P.A.T.H.: Planning Alternative Tomorrow’s with Hope Fact Sheet</w:t>
      </w:r>
      <w:r w:rsidR="009301C3" w:rsidDel="009301C3">
        <w:t xml:space="preserve"> </w:t>
      </w:r>
      <w:r w:rsidR="009301C3" w:rsidRPr="009301C3">
        <w:t xml:space="preserve"> </w:t>
      </w:r>
      <w:hyperlink r:id="rId65" w:history="1">
        <w:r w:rsidR="009301C3" w:rsidRPr="00E41A52">
          <w:rPr>
            <w:rStyle w:val="Hyperlink"/>
            <w:i/>
            <w:spacing w:val="-1"/>
            <w:sz w:val="24"/>
            <w:u w:color="0000FF"/>
          </w:rPr>
          <w:t>http://pcp.sonoranucedd.fcm.arizona.edu/resources/person-centered-planning-tools/path</w:t>
        </w:r>
      </w:hyperlink>
      <w:r w:rsidR="009301C3" w:rsidRPr="00E41A52">
        <w:rPr>
          <w:i/>
          <w:color w:val="0000FF"/>
          <w:spacing w:val="-1"/>
          <w:sz w:val="24"/>
          <w:u w:val="single" w:color="0000FF"/>
        </w:rPr>
        <w:t xml:space="preserve"> </w:t>
      </w:r>
    </w:p>
    <w:p w:rsidR="00FD5F4A" w:rsidRDefault="00FD5F4A" w:rsidP="00FD5F4A">
      <w:pPr>
        <w:tabs>
          <w:tab w:val="left" w:pos="1380"/>
          <w:tab w:val="left" w:pos="1381"/>
        </w:tabs>
        <w:ind w:left="1380" w:right="2460"/>
        <w:rPr>
          <w:i/>
          <w:sz w:val="24"/>
        </w:rPr>
      </w:pPr>
    </w:p>
    <w:p w:rsidR="009152F8" w:rsidRDefault="00086B11" w:rsidP="00FD5F4A">
      <w:pPr>
        <w:tabs>
          <w:tab w:val="left" w:pos="1380"/>
          <w:tab w:val="left" w:pos="1381"/>
        </w:tabs>
        <w:ind w:left="1380" w:right="2460"/>
        <w:rPr>
          <w:rFonts w:ascii="Symbol"/>
          <w:i/>
          <w:sz w:val="24"/>
        </w:rPr>
      </w:pPr>
      <w:r>
        <w:rPr>
          <w:i/>
          <w:sz w:val="24"/>
        </w:rPr>
        <w:t>People First Language</w:t>
      </w:r>
    </w:p>
    <w:p w:rsidR="009152F8" w:rsidRDefault="00BA4118" w:rsidP="00E41A52">
      <w:pPr>
        <w:pStyle w:val="BodyText"/>
        <w:spacing w:before="2"/>
        <w:ind w:left="1380"/>
      </w:pPr>
      <w:hyperlink r:id="rId66" w:history="1">
        <w:r w:rsidR="00E41A52" w:rsidRPr="006C69F9">
          <w:rPr>
            <w:rStyle w:val="Hyperlink"/>
          </w:rPr>
          <w:t>http://vsafl.org/sites/default/files/2012%2520revised%2520peoplefirst.pdf</w:t>
        </w:r>
      </w:hyperlink>
      <w:r w:rsidR="00E41A52">
        <w:t xml:space="preserve"> </w:t>
      </w:r>
      <w:r w:rsidR="009301C3" w:rsidRPr="009301C3" w:rsidDel="009301C3">
        <w:t xml:space="preserve"> </w:t>
      </w:r>
    </w:p>
    <w:p w:rsidR="009152F8" w:rsidRDefault="009152F8">
      <w:pPr>
        <w:pStyle w:val="BodyText"/>
        <w:spacing w:before="2"/>
      </w:pPr>
    </w:p>
    <w:p w:rsidR="009152F8" w:rsidRPr="009301C3" w:rsidRDefault="00086B11" w:rsidP="00E41A52">
      <w:pPr>
        <w:pStyle w:val="ListParagraph"/>
        <w:tabs>
          <w:tab w:val="left" w:pos="1380"/>
          <w:tab w:val="left" w:pos="1381"/>
        </w:tabs>
        <w:spacing w:line="305" w:lineRule="exact"/>
        <w:ind w:firstLine="0"/>
        <w:rPr>
          <w:rFonts w:ascii="Symbol"/>
          <w:i/>
          <w:sz w:val="24"/>
          <w:szCs w:val="24"/>
        </w:rPr>
      </w:pPr>
      <w:r w:rsidRPr="009301C3">
        <w:rPr>
          <w:i/>
          <w:sz w:val="24"/>
          <w:szCs w:val="24"/>
        </w:rPr>
        <w:t xml:space="preserve">Prekindergarten Children with Disabilities: </w:t>
      </w:r>
      <w:r w:rsidRPr="00E41A52">
        <w:rPr>
          <w:i/>
          <w:sz w:val="24"/>
          <w:szCs w:val="24"/>
        </w:rPr>
        <w:t>Expanding Opportunities for Providing</w:t>
      </w:r>
      <w:r w:rsidRPr="00E41A52">
        <w:rPr>
          <w:i/>
          <w:spacing w:val="-5"/>
          <w:sz w:val="24"/>
          <w:szCs w:val="24"/>
        </w:rPr>
        <w:t xml:space="preserve"> </w:t>
      </w:r>
      <w:r w:rsidRPr="00E41A52">
        <w:rPr>
          <w:i/>
          <w:sz w:val="24"/>
          <w:szCs w:val="24"/>
        </w:rPr>
        <w:t>Services</w:t>
      </w:r>
    </w:p>
    <w:p w:rsidR="009152F8" w:rsidRDefault="00BA4118">
      <w:pPr>
        <w:spacing w:line="267" w:lineRule="exact"/>
        <w:ind w:left="1380"/>
      </w:pPr>
      <w:hyperlink r:id="rId67" w:history="1">
        <w:r w:rsidR="009301C3" w:rsidRPr="007928B8">
          <w:rPr>
            <w:rStyle w:val="Hyperlink"/>
          </w:rPr>
          <w:t>http://www.fldoe.org/core/fileparse.php/7690/urlt/0070134-prek-disaball.pdf</w:t>
        </w:r>
      </w:hyperlink>
      <w:r w:rsidR="009301C3">
        <w:t xml:space="preserve"> </w:t>
      </w:r>
    </w:p>
    <w:p w:rsidR="009152F8" w:rsidRDefault="009152F8">
      <w:pPr>
        <w:pStyle w:val="BodyText"/>
        <w:spacing w:before="2"/>
      </w:pPr>
    </w:p>
    <w:p w:rsidR="009152F8" w:rsidRDefault="00086B11" w:rsidP="00E41A52">
      <w:pPr>
        <w:pStyle w:val="ListParagraph"/>
        <w:tabs>
          <w:tab w:val="left" w:pos="1380"/>
          <w:tab w:val="left" w:pos="1381"/>
        </w:tabs>
        <w:spacing w:line="304" w:lineRule="exact"/>
        <w:ind w:firstLine="0"/>
        <w:rPr>
          <w:rFonts w:ascii="Symbol"/>
          <w:i/>
          <w:sz w:val="24"/>
        </w:rPr>
      </w:pPr>
      <w:r>
        <w:rPr>
          <w:i/>
          <w:sz w:val="24"/>
        </w:rPr>
        <w:t xml:space="preserve">Program Options for Students with Disabilities: Career and </w:t>
      </w:r>
      <w:r w:rsidR="009301C3">
        <w:rPr>
          <w:i/>
          <w:sz w:val="24"/>
        </w:rPr>
        <w:t>Technical</w:t>
      </w:r>
      <w:r>
        <w:rPr>
          <w:i/>
          <w:spacing w:val="-2"/>
          <w:sz w:val="24"/>
        </w:rPr>
        <w:t xml:space="preserve"> </w:t>
      </w:r>
      <w:r>
        <w:rPr>
          <w:i/>
          <w:sz w:val="24"/>
        </w:rPr>
        <w:t>Education</w:t>
      </w:r>
    </w:p>
    <w:p w:rsidR="009152F8" w:rsidRDefault="00BA4118">
      <w:pPr>
        <w:spacing w:line="267" w:lineRule="exact"/>
        <w:ind w:left="1380"/>
      </w:pPr>
      <w:hyperlink r:id="rId68" w:history="1">
        <w:r w:rsidR="009301C3" w:rsidRPr="007928B8">
          <w:rPr>
            <w:rStyle w:val="Hyperlink"/>
          </w:rPr>
          <w:t>http://www.fldoe.org/core/fileparse.php/7690/urlt/0070074-311350_fam-know.pdf</w:t>
        </w:r>
      </w:hyperlink>
      <w:r w:rsidR="009301C3">
        <w:t xml:space="preserve"> </w:t>
      </w:r>
    </w:p>
    <w:p w:rsidR="009152F8" w:rsidRDefault="009152F8">
      <w:pPr>
        <w:pStyle w:val="BodyText"/>
        <w:spacing w:before="1"/>
      </w:pPr>
    </w:p>
    <w:p w:rsidR="009152F8" w:rsidRDefault="00086B11" w:rsidP="00E41A52">
      <w:pPr>
        <w:pStyle w:val="ListParagraph"/>
        <w:tabs>
          <w:tab w:val="left" w:pos="1380"/>
          <w:tab w:val="left" w:pos="1381"/>
        </w:tabs>
        <w:spacing w:before="1" w:line="306" w:lineRule="exact"/>
        <w:ind w:firstLine="0"/>
        <w:rPr>
          <w:rFonts w:ascii="Symbol"/>
          <w:i/>
          <w:sz w:val="24"/>
        </w:rPr>
      </w:pPr>
      <w:r>
        <w:rPr>
          <w:i/>
          <w:sz w:val="24"/>
        </w:rPr>
        <w:t>Famil</w:t>
      </w:r>
      <w:r w:rsidR="009301C3">
        <w:rPr>
          <w:i/>
          <w:sz w:val="24"/>
        </w:rPr>
        <w:t xml:space="preserve">y and Community Engagement for </w:t>
      </w:r>
      <w:r>
        <w:rPr>
          <w:i/>
          <w:sz w:val="24"/>
        </w:rPr>
        <w:t>Positive Behavior</w:t>
      </w:r>
      <w:r>
        <w:rPr>
          <w:i/>
          <w:spacing w:val="-2"/>
          <w:sz w:val="24"/>
        </w:rPr>
        <w:t xml:space="preserve"> </w:t>
      </w:r>
      <w:r>
        <w:rPr>
          <w:i/>
          <w:sz w:val="24"/>
        </w:rPr>
        <w:t>Supports</w:t>
      </w:r>
    </w:p>
    <w:p w:rsidR="009152F8" w:rsidRDefault="00BA4118" w:rsidP="00E41A52">
      <w:pPr>
        <w:pStyle w:val="BodyText"/>
        <w:spacing w:before="2"/>
        <w:ind w:left="1380"/>
      </w:pPr>
      <w:hyperlink r:id="rId69" w:history="1">
        <w:r w:rsidR="006420BD" w:rsidRPr="007928B8">
          <w:rPr>
            <w:rStyle w:val="Hyperlink"/>
          </w:rPr>
          <w:t>http://flpbis.cbcs.usf.edu/foundations/FACE.html</w:t>
        </w:r>
      </w:hyperlink>
      <w:r w:rsidR="006420BD">
        <w:t xml:space="preserve"> </w:t>
      </w:r>
    </w:p>
    <w:p w:rsidR="00E41A52" w:rsidRDefault="00E41A52" w:rsidP="00E41A52">
      <w:pPr>
        <w:pStyle w:val="BodyText"/>
        <w:spacing w:before="2"/>
        <w:ind w:left="1380"/>
      </w:pPr>
    </w:p>
    <w:p w:rsidR="00FD5F4A" w:rsidRDefault="00FD5F4A" w:rsidP="00E41A52">
      <w:pPr>
        <w:pStyle w:val="ListParagraph"/>
        <w:tabs>
          <w:tab w:val="left" w:pos="1380"/>
          <w:tab w:val="left" w:pos="1381"/>
        </w:tabs>
        <w:spacing w:line="304" w:lineRule="exact"/>
        <w:ind w:firstLine="0"/>
        <w:rPr>
          <w:i/>
          <w:sz w:val="24"/>
        </w:rPr>
      </w:pPr>
    </w:p>
    <w:p w:rsidR="009152F8" w:rsidRDefault="00086B11" w:rsidP="00E41A52">
      <w:pPr>
        <w:pStyle w:val="ListParagraph"/>
        <w:tabs>
          <w:tab w:val="left" w:pos="1380"/>
          <w:tab w:val="left" w:pos="1381"/>
        </w:tabs>
        <w:spacing w:line="304" w:lineRule="exact"/>
        <w:ind w:firstLine="0"/>
        <w:rPr>
          <w:rFonts w:ascii="Symbol"/>
          <w:i/>
          <w:sz w:val="24"/>
        </w:rPr>
      </w:pPr>
      <w:r>
        <w:rPr>
          <w:i/>
          <w:sz w:val="24"/>
        </w:rPr>
        <w:lastRenderedPageBreak/>
        <w:t>New Roles for General and Special Education Staff in Inclusive</w:t>
      </w:r>
      <w:r>
        <w:rPr>
          <w:i/>
          <w:spacing w:val="-2"/>
          <w:sz w:val="24"/>
        </w:rPr>
        <w:t xml:space="preserve"> </w:t>
      </w:r>
      <w:r>
        <w:rPr>
          <w:i/>
          <w:sz w:val="24"/>
        </w:rPr>
        <w:t>Schools</w:t>
      </w:r>
    </w:p>
    <w:p w:rsidR="009152F8" w:rsidRDefault="00BA4118" w:rsidP="00E41A52">
      <w:pPr>
        <w:pStyle w:val="BodyText"/>
        <w:spacing w:before="1"/>
        <w:ind w:left="1440"/>
      </w:pPr>
      <w:hyperlink r:id="rId70" w:history="1">
        <w:r w:rsidR="006420BD" w:rsidRPr="007928B8">
          <w:rPr>
            <w:rStyle w:val="Hyperlink"/>
          </w:rPr>
          <w:t>http://www.fldoe.org/core/fileparse.php/7690/urlt/0070051-newrole.pdf</w:t>
        </w:r>
      </w:hyperlink>
      <w:r w:rsidR="006420BD">
        <w:t xml:space="preserve"> </w:t>
      </w:r>
    </w:p>
    <w:p w:rsidR="00E41A52" w:rsidRDefault="00E41A52" w:rsidP="00E41A52">
      <w:pPr>
        <w:pStyle w:val="BodyText"/>
        <w:spacing w:before="1"/>
        <w:ind w:left="1440"/>
      </w:pPr>
    </w:p>
    <w:p w:rsidR="00E41A52" w:rsidRDefault="00086B11" w:rsidP="00E41A52">
      <w:pPr>
        <w:pStyle w:val="ListParagraph"/>
        <w:tabs>
          <w:tab w:val="left" w:pos="1380"/>
          <w:tab w:val="left" w:pos="1381"/>
        </w:tabs>
        <w:spacing w:before="1"/>
        <w:ind w:right="6106" w:firstLine="0"/>
        <w:rPr>
          <w:i/>
          <w:sz w:val="24"/>
        </w:rPr>
      </w:pPr>
      <w:r>
        <w:rPr>
          <w:i/>
          <w:sz w:val="24"/>
        </w:rPr>
        <w:t>Students Transitioning to Adult Roles (STAR)</w:t>
      </w:r>
    </w:p>
    <w:p w:rsidR="009152F8" w:rsidRDefault="00BA4118" w:rsidP="00E41A52">
      <w:pPr>
        <w:pStyle w:val="ListParagraph"/>
        <w:tabs>
          <w:tab w:val="left" w:pos="1380"/>
          <w:tab w:val="left" w:pos="1381"/>
        </w:tabs>
        <w:spacing w:before="1"/>
        <w:ind w:right="6106" w:firstLine="0"/>
        <w:rPr>
          <w:rFonts w:ascii="Symbol"/>
          <w:i/>
          <w:sz w:val="24"/>
        </w:rPr>
      </w:pPr>
      <w:hyperlink r:id="rId71" w:history="1">
        <w:r w:rsidR="006420BD" w:rsidRPr="007928B8">
          <w:rPr>
            <w:rStyle w:val="Hyperlink"/>
            <w:i/>
            <w:sz w:val="24"/>
            <w:u w:color="0000FF"/>
          </w:rPr>
          <w:t xml:space="preserve"> </w:t>
        </w:r>
        <w:r w:rsidR="006420BD" w:rsidRPr="007928B8">
          <w:rPr>
            <w:rStyle w:val="Hyperlink"/>
            <w:i/>
            <w:spacing w:val="-1"/>
            <w:sz w:val="24"/>
            <w:u w:color="0000FF"/>
          </w:rPr>
          <w:t xml:space="preserve">http://project10.info/star.php </w:t>
        </w:r>
      </w:hyperlink>
    </w:p>
    <w:p w:rsidR="009152F8" w:rsidRDefault="009152F8">
      <w:pPr>
        <w:pStyle w:val="BodyText"/>
        <w:spacing w:before="10"/>
        <w:rPr>
          <w:i/>
          <w:sz w:val="23"/>
        </w:rPr>
      </w:pPr>
    </w:p>
    <w:p w:rsidR="009152F8" w:rsidRPr="00E41A52" w:rsidRDefault="00086B11" w:rsidP="00E41A52">
      <w:pPr>
        <w:tabs>
          <w:tab w:val="left" w:pos="1380"/>
          <w:tab w:val="left" w:pos="1381"/>
        </w:tabs>
        <w:spacing w:before="1"/>
        <w:ind w:left="1380"/>
        <w:rPr>
          <w:rFonts w:ascii="Symbol" w:hAnsi="Symbol"/>
          <w:i/>
          <w:sz w:val="24"/>
        </w:rPr>
      </w:pPr>
      <w:r w:rsidRPr="00E41A52">
        <w:rPr>
          <w:sz w:val="24"/>
        </w:rPr>
        <w:t xml:space="preserve">Technical Assistance Paper (TAP) </w:t>
      </w:r>
      <w:r w:rsidRPr="00E41A52">
        <w:rPr>
          <w:i/>
          <w:sz w:val="24"/>
        </w:rPr>
        <w:t>– Assistive Technology for Students with</w:t>
      </w:r>
      <w:r w:rsidRPr="00E41A52">
        <w:rPr>
          <w:i/>
          <w:spacing w:val="-7"/>
          <w:sz w:val="24"/>
        </w:rPr>
        <w:t xml:space="preserve"> </w:t>
      </w:r>
      <w:r w:rsidRPr="00E41A52">
        <w:rPr>
          <w:i/>
          <w:sz w:val="24"/>
        </w:rPr>
        <w:t>Disabilities</w:t>
      </w:r>
    </w:p>
    <w:p w:rsidR="009152F8" w:rsidRPr="00E41A52" w:rsidRDefault="00BA4118" w:rsidP="00E41A52">
      <w:pPr>
        <w:spacing w:before="2"/>
        <w:ind w:left="1380"/>
        <w:rPr>
          <w:sz w:val="24"/>
        </w:rPr>
      </w:pPr>
      <w:hyperlink r:id="rId72" w:history="1">
        <w:r w:rsidR="006420BD" w:rsidRPr="00E41A52">
          <w:rPr>
            <w:rStyle w:val="Hyperlink"/>
            <w:sz w:val="24"/>
          </w:rPr>
          <w:t>https://info.fldoe.org/docushare/dsweb/Get/Document-6801/dps-2013-65.pdf</w:t>
        </w:r>
      </w:hyperlink>
      <w:r w:rsidR="006420BD" w:rsidRPr="00E41A52">
        <w:rPr>
          <w:sz w:val="24"/>
        </w:rPr>
        <w:t xml:space="preserve"> </w:t>
      </w:r>
    </w:p>
    <w:p w:rsidR="009152F8" w:rsidRDefault="00086B11" w:rsidP="00E41A52">
      <w:pPr>
        <w:pStyle w:val="ListParagraph"/>
        <w:tabs>
          <w:tab w:val="left" w:pos="1380"/>
          <w:tab w:val="left" w:pos="1381"/>
        </w:tabs>
        <w:spacing w:before="199" w:line="306" w:lineRule="exact"/>
        <w:ind w:firstLine="0"/>
        <w:rPr>
          <w:rFonts w:ascii="Symbol"/>
          <w:i/>
          <w:sz w:val="24"/>
        </w:rPr>
      </w:pPr>
      <w:r>
        <w:rPr>
          <w:i/>
          <w:sz w:val="24"/>
        </w:rPr>
        <w:t>Transition at Age 3: Family</w:t>
      </w:r>
      <w:r>
        <w:rPr>
          <w:i/>
          <w:spacing w:val="1"/>
          <w:sz w:val="24"/>
        </w:rPr>
        <w:t xml:space="preserve"> </w:t>
      </w:r>
      <w:r>
        <w:rPr>
          <w:i/>
          <w:sz w:val="24"/>
        </w:rPr>
        <w:t>Booklet</w:t>
      </w:r>
    </w:p>
    <w:p w:rsidR="009152F8" w:rsidRDefault="00BA4118" w:rsidP="00E41A52">
      <w:pPr>
        <w:pStyle w:val="BodyText"/>
        <w:spacing w:before="1"/>
        <w:ind w:left="1380"/>
      </w:pPr>
      <w:hyperlink r:id="rId73" w:history="1">
        <w:r w:rsidR="006420BD" w:rsidRPr="007928B8">
          <w:rPr>
            <w:rStyle w:val="Hyperlink"/>
          </w:rPr>
          <w:t>http://www.fldoe.org/core/fileparse.php/7690/urlt/fishbooklet.pdf</w:t>
        </w:r>
      </w:hyperlink>
      <w:r w:rsidR="006420BD">
        <w:t xml:space="preserve"> </w:t>
      </w:r>
    </w:p>
    <w:p w:rsidR="00E41A52" w:rsidRDefault="00E41A52" w:rsidP="00E41A52">
      <w:pPr>
        <w:pStyle w:val="BodyText"/>
        <w:spacing w:before="1"/>
        <w:ind w:left="1380"/>
      </w:pPr>
    </w:p>
    <w:p w:rsidR="009152F8" w:rsidRDefault="006420BD" w:rsidP="00E41A52">
      <w:pPr>
        <w:pStyle w:val="ListParagraph"/>
        <w:tabs>
          <w:tab w:val="left" w:pos="1380"/>
          <w:tab w:val="left" w:pos="1381"/>
        </w:tabs>
        <w:spacing w:line="304" w:lineRule="exact"/>
        <w:ind w:firstLine="0"/>
        <w:rPr>
          <w:rFonts w:ascii="Symbol"/>
          <w:i/>
          <w:sz w:val="24"/>
        </w:rPr>
      </w:pPr>
      <w:r>
        <w:rPr>
          <w:i/>
          <w:sz w:val="24"/>
        </w:rPr>
        <w:t xml:space="preserve">Secondary </w:t>
      </w:r>
      <w:r w:rsidR="00086B11">
        <w:rPr>
          <w:i/>
          <w:sz w:val="24"/>
        </w:rPr>
        <w:t xml:space="preserve">Transition </w:t>
      </w:r>
      <w:r>
        <w:rPr>
          <w:i/>
          <w:sz w:val="24"/>
        </w:rPr>
        <w:t>Roadmap for Families</w:t>
      </w:r>
    </w:p>
    <w:p w:rsidR="009152F8" w:rsidRPr="00E41A52" w:rsidRDefault="00BA4118">
      <w:pPr>
        <w:spacing w:line="267" w:lineRule="exact"/>
        <w:ind w:left="1380"/>
        <w:rPr>
          <w:sz w:val="24"/>
        </w:rPr>
      </w:pPr>
      <w:hyperlink r:id="rId74" w:history="1">
        <w:r w:rsidR="006420BD" w:rsidRPr="00E41A52">
          <w:rPr>
            <w:rStyle w:val="Hyperlink"/>
            <w:sz w:val="24"/>
          </w:rPr>
          <w:t>http://project10.info/Documents/Secondary_Transition_Roadmap.pdf</w:t>
        </w:r>
      </w:hyperlink>
      <w:r w:rsidR="006420BD" w:rsidRPr="00E41A52">
        <w:rPr>
          <w:sz w:val="24"/>
        </w:rPr>
        <w:t xml:space="preserve"> </w:t>
      </w:r>
    </w:p>
    <w:p w:rsidR="009152F8" w:rsidRDefault="009152F8">
      <w:pPr>
        <w:pStyle w:val="BodyText"/>
        <w:spacing w:before="2"/>
      </w:pPr>
    </w:p>
    <w:p w:rsidR="009152F8" w:rsidRDefault="00086B11" w:rsidP="00E41A52">
      <w:pPr>
        <w:pStyle w:val="ListParagraph"/>
        <w:tabs>
          <w:tab w:val="left" w:pos="1380"/>
          <w:tab w:val="left" w:pos="1381"/>
        </w:tabs>
        <w:ind w:right="689" w:firstLine="0"/>
        <w:rPr>
          <w:rFonts w:ascii="Symbol"/>
          <w:i/>
          <w:sz w:val="24"/>
        </w:rPr>
      </w:pPr>
      <w:r>
        <w:rPr>
          <w:i/>
          <w:sz w:val="24"/>
        </w:rPr>
        <w:t>What Is Special about Special Education? Specially Designed Instruction for Students with Disabilities within a Multi-tiered System of Supports</w:t>
      </w:r>
    </w:p>
    <w:p w:rsidR="009152F8" w:rsidRDefault="00BA4118">
      <w:pPr>
        <w:pStyle w:val="BodyText"/>
        <w:ind w:left="1380"/>
      </w:pPr>
      <w:hyperlink r:id="rId75" w:history="1">
        <w:r w:rsidR="00574EFA" w:rsidRPr="007928B8">
          <w:rPr>
            <w:rStyle w:val="Hyperlink"/>
            <w:u w:color="0000FF"/>
          </w:rPr>
          <w:t>http://sss.usf.edu/resources/format/pdf/specially _designed_instruction.pdf</w:t>
        </w:r>
      </w:hyperlink>
    </w:p>
    <w:sectPr w:rsidR="009152F8">
      <w:pgSz w:w="15840" w:h="12240" w:orient="landscape"/>
      <w:pgMar w:top="1140" w:right="180" w:bottom="1200" w:left="78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18" w:rsidRDefault="00BA4118">
      <w:r>
        <w:separator/>
      </w:r>
    </w:p>
  </w:endnote>
  <w:endnote w:type="continuationSeparator" w:id="0">
    <w:p w:rsidR="00BA4118" w:rsidRDefault="00BA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3C" w:rsidRDefault="005F093C">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14:anchorId="3A1933FB" wp14:editId="73EBEB5D">
              <wp:simplePos x="0" y="0"/>
              <wp:positionH relativeFrom="page">
                <wp:posOffset>8821420</wp:posOffset>
              </wp:positionH>
              <wp:positionV relativeFrom="page">
                <wp:posOffset>6988810</wp:posOffset>
              </wp:positionV>
              <wp:extent cx="793750"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93C" w:rsidRDefault="005F093C">
                          <w:pPr>
                            <w:spacing w:line="245" w:lineRule="exact"/>
                            <w:ind w:left="20"/>
                            <w:rPr>
                              <w:b/>
                            </w:rPr>
                          </w:pPr>
                          <w:r>
                            <w:t xml:space="preserve">Page </w:t>
                          </w:r>
                          <w:r>
                            <w:fldChar w:fldCharType="begin"/>
                          </w:r>
                          <w:r>
                            <w:rPr>
                              <w:b/>
                            </w:rPr>
                            <w:instrText xml:space="preserve"> PAGE </w:instrText>
                          </w:r>
                          <w:r>
                            <w:fldChar w:fldCharType="separate"/>
                          </w:r>
                          <w:r w:rsidR="00603843">
                            <w:rPr>
                              <w:b/>
                              <w:noProof/>
                            </w:rPr>
                            <w:t>14</w:t>
                          </w:r>
                          <w:r>
                            <w:fldChar w:fldCharType="end"/>
                          </w:r>
                          <w:r>
                            <w:rPr>
                              <w:b/>
                            </w:rPr>
                            <w:t xml:space="preserve"> </w:t>
                          </w:r>
                          <w:r>
                            <w:t xml:space="preserve">of </w:t>
                          </w:r>
                          <w:r>
                            <w:rPr>
                              <w:b/>
                            </w:rPr>
                            <w:t>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933FB" id="_x0000_t202" coordsize="21600,21600" o:spt="202" path="m,l,21600r21600,l21600,xe">
              <v:stroke joinstyle="miter"/>
              <v:path gradientshapeok="t" o:connecttype="rect"/>
            </v:shapetype>
            <v:shape id="Text Box 1" o:spid="_x0000_s1027" type="#_x0000_t202" style="position:absolute;margin-left:694.6pt;margin-top:550.3pt;width: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ulqgIAAKg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" filled="f" stroked="f">
              <v:textbox inset="0,0,0,0">
                <w:txbxContent>
                  <w:p w:rsidR="005F093C" w:rsidRDefault="005F093C">
                    <w:pPr>
                      <w:spacing w:line="245" w:lineRule="exact"/>
                      <w:ind w:left="20"/>
                      <w:rPr>
                        <w:b/>
                      </w:rPr>
                    </w:pPr>
                    <w:r>
                      <w:t xml:space="preserve">Page </w:t>
                    </w:r>
                    <w:r>
                      <w:fldChar w:fldCharType="begin"/>
                    </w:r>
                    <w:r>
                      <w:rPr>
                        <w:b/>
                      </w:rPr>
                      <w:instrText xml:space="preserve"> PAGE </w:instrText>
                    </w:r>
                    <w:r>
                      <w:fldChar w:fldCharType="separate"/>
                    </w:r>
                    <w:r w:rsidR="00603843">
                      <w:rPr>
                        <w:b/>
                        <w:noProof/>
                      </w:rPr>
                      <w:t>14</w:t>
                    </w:r>
                    <w:r>
                      <w:fldChar w:fldCharType="end"/>
                    </w:r>
                    <w:r>
                      <w:rPr>
                        <w:b/>
                      </w:rPr>
                      <w:t xml:space="preserve"> </w:t>
                    </w:r>
                    <w:r>
                      <w:t xml:space="preserve">of </w:t>
                    </w:r>
                    <w:r>
                      <w:rPr>
                        <w:b/>
                      </w:rPr>
                      <w:t>69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18" w:rsidRDefault="00BA4118">
      <w:r>
        <w:separator/>
      </w:r>
    </w:p>
  </w:footnote>
  <w:footnote w:type="continuationSeparator" w:id="0">
    <w:p w:rsidR="00BA4118" w:rsidRDefault="00BA4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ED"/>
    <w:multiLevelType w:val="hybridMultilevel"/>
    <w:tmpl w:val="23781278"/>
    <w:lvl w:ilvl="0" w:tplc="C5B42478">
      <w:numFmt w:val="bullet"/>
      <w:lvlText w:val=""/>
      <w:lvlJc w:val="left"/>
      <w:pPr>
        <w:ind w:left="322" w:hanging="215"/>
      </w:pPr>
      <w:rPr>
        <w:rFonts w:ascii="Symbol" w:eastAsia="Symbol" w:hAnsi="Symbol" w:cs="Symbol" w:hint="default"/>
        <w:w w:val="100"/>
        <w:sz w:val="22"/>
        <w:szCs w:val="22"/>
        <w:lang w:val="en-US" w:eastAsia="en-US" w:bidi="en-US"/>
      </w:rPr>
    </w:lvl>
    <w:lvl w:ilvl="1" w:tplc="6FFCA5CC">
      <w:numFmt w:val="bullet"/>
      <w:lvlText w:val="•"/>
      <w:lvlJc w:val="left"/>
      <w:pPr>
        <w:ind w:left="816" w:hanging="215"/>
      </w:pPr>
      <w:rPr>
        <w:rFonts w:hint="default"/>
        <w:lang w:val="en-US" w:eastAsia="en-US" w:bidi="en-US"/>
      </w:rPr>
    </w:lvl>
    <w:lvl w:ilvl="2" w:tplc="EC96C2DC">
      <w:numFmt w:val="bullet"/>
      <w:lvlText w:val="•"/>
      <w:lvlJc w:val="left"/>
      <w:pPr>
        <w:ind w:left="1312" w:hanging="215"/>
      </w:pPr>
      <w:rPr>
        <w:rFonts w:hint="default"/>
        <w:lang w:val="en-US" w:eastAsia="en-US" w:bidi="en-US"/>
      </w:rPr>
    </w:lvl>
    <w:lvl w:ilvl="3" w:tplc="0066C6DE">
      <w:numFmt w:val="bullet"/>
      <w:lvlText w:val="•"/>
      <w:lvlJc w:val="left"/>
      <w:pPr>
        <w:ind w:left="1808" w:hanging="215"/>
      </w:pPr>
      <w:rPr>
        <w:rFonts w:hint="default"/>
        <w:lang w:val="en-US" w:eastAsia="en-US" w:bidi="en-US"/>
      </w:rPr>
    </w:lvl>
    <w:lvl w:ilvl="4" w:tplc="A566CD2A">
      <w:numFmt w:val="bullet"/>
      <w:lvlText w:val="•"/>
      <w:lvlJc w:val="left"/>
      <w:pPr>
        <w:ind w:left="2305" w:hanging="215"/>
      </w:pPr>
      <w:rPr>
        <w:rFonts w:hint="default"/>
        <w:lang w:val="en-US" w:eastAsia="en-US" w:bidi="en-US"/>
      </w:rPr>
    </w:lvl>
    <w:lvl w:ilvl="5" w:tplc="7ADCE956">
      <w:numFmt w:val="bullet"/>
      <w:lvlText w:val="•"/>
      <w:lvlJc w:val="left"/>
      <w:pPr>
        <w:ind w:left="2801" w:hanging="215"/>
      </w:pPr>
      <w:rPr>
        <w:rFonts w:hint="default"/>
        <w:lang w:val="en-US" w:eastAsia="en-US" w:bidi="en-US"/>
      </w:rPr>
    </w:lvl>
    <w:lvl w:ilvl="6" w:tplc="4A2E1D70">
      <w:numFmt w:val="bullet"/>
      <w:lvlText w:val="•"/>
      <w:lvlJc w:val="left"/>
      <w:pPr>
        <w:ind w:left="3297" w:hanging="215"/>
      </w:pPr>
      <w:rPr>
        <w:rFonts w:hint="default"/>
        <w:lang w:val="en-US" w:eastAsia="en-US" w:bidi="en-US"/>
      </w:rPr>
    </w:lvl>
    <w:lvl w:ilvl="7" w:tplc="C450D9D6">
      <w:numFmt w:val="bullet"/>
      <w:lvlText w:val="•"/>
      <w:lvlJc w:val="left"/>
      <w:pPr>
        <w:ind w:left="3794" w:hanging="215"/>
      </w:pPr>
      <w:rPr>
        <w:rFonts w:hint="default"/>
        <w:lang w:val="en-US" w:eastAsia="en-US" w:bidi="en-US"/>
      </w:rPr>
    </w:lvl>
    <w:lvl w:ilvl="8" w:tplc="86223C84">
      <w:numFmt w:val="bullet"/>
      <w:lvlText w:val="•"/>
      <w:lvlJc w:val="left"/>
      <w:pPr>
        <w:ind w:left="4290" w:hanging="215"/>
      </w:pPr>
      <w:rPr>
        <w:rFonts w:hint="default"/>
        <w:lang w:val="en-US" w:eastAsia="en-US" w:bidi="en-US"/>
      </w:rPr>
    </w:lvl>
  </w:abstractNum>
  <w:abstractNum w:abstractNumId="1" w15:restartNumberingAfterBreak="0">
    <w:nsid w:val="053A2BD4"/>
    <w:multiLevelType w:val="hybridMultilevel"/>
    <w:tmpl w:val="2C32DCB2"/>
    <w:lvl w:ilvl="0" w:tplc="4CF4BC04">
      <w:numFmt w:val="bullet"/>
      <w:lvlText w:val=""/>
      <w:lvlJc w:val="left"/>
      <w:pPr>
        <w:ind w:left="270" w:hanging="180"/>
      </w:pPr>
      <w:rPr>
        <w:rFonts w:ascii="Symbol" w:eastAsia="Symbol" w:hAnsi="Symbol" w:cs="Symbol" w:hint="default"/>
        <w:w w:val="100"/>
        <w:sz w:val="22"/>
        <w:szCs w:val="22"/>
        <w:lang w:val="en-US" w:eastAsia="en-US" w:bidi="en-US"/>
      </w:rPr>
    </w:lvl>
    <w:lvl w:ilvl="1" w:tplc="94A60F5C">
      <w:numFmt w:val="bullet"/>
      <w:lvlText w:val="o"/>
      <w:lvlJc w:val="left"/>
      <w:pPr>
        <w:ind w:left="630" w:hanging="334"/>
      </w:pPr>
      <w:rPr>
        <w:rFonts w:ascii="Courier New" w:eastAsia="Courier New" w:hAnsi="Courier New" w:cs="Courier New" w:hint="default"/>
        <w:w w:val="100"/>
        <w:sz w:val="22"/>
        <w:szCs w:val="22"/>
        <w:lang w:val="en-US" w:eastAsia="en-US" w:bidi="en-US"/>
      </w:rPr>
    </w:lvl>
    <w:lvl w:ilvl="2" w:tplc="B53400A2">
      <w:numFmt w:val="bullet"/>
      <w:lvlText w:val="•"/>
      <w:lvlJc w:val="left"/>
      <w:pPr>
        <w:ind w:left="1121" w:hanging="334"/>
      </w:pPr>
      <w:rPr>
        <w:rFonts w:hint="default"/>
        <w:lang w:val="en-US" w:eastAsia="en-US" w:bidi="en-US"/>
      </w:rPr>
    </w:lvl>
    <w:lvl w:ilvl="3" w:tplc="C67E6040">
      <w:numFmt w:val="bullet"/>
      <w:lvlText w:val="•"/>
      <w:lvlJc w:val="left"/>
      <w:pPr>
        <w:ind w:left="1602" w:hanging="334"/>
      </w:pPr>
      <w:rPr>
        <w:rFonts w:hint="default"/>
        <w:lang w:val="en-US" w:eastAsia="en-US" w:bidi="en-US"/>
      </w:rPr>
    </w:lvl>
    <w:lvl w:ilvl="4" w:tplc="E00CBFA6">
      <w:numFmt w:val="bullet"/>
      <w:lvlText w:val="•"/>
      <w:lvlJc w:val="left"/>
      <w:pPr>
        <w:ind w:left="2083" w:hanging="334"/>
      </w:pPr>
      <w:rPr>
        <w:rFonts w:hint="default"/>
        <w:lang w:val="en-US" w:eastAsia="en-US" w:bidi="en-US"/>
      </w:rPr>
    </w:lvl>
    <w:lvl w:ilvl="5" w:tplc="D23AB30A">
      <w:numFmt w:val="bullet"/>
      <w:lvlText w:val="•"/>
      <w:lvlJc w:val="left"/>
      <w:pPr>
        <w:ind w:left="2564" w:hanging="334"/>
      </w:pPr>
      <w:rPr>
        <w:rFonts w:hint="default"/>
        <w:lang w:val="en-US" w:eastAsia="en-US" w:bidi="en-US"/>
      </w:rPr>
    </w:lvl>
    <w:lvl w:ilvl="6" w:tplc="112C1756">
      <w:numFmt w:val="bullet"/>
      <w:lvlText w:val="•"/>
      <w:lvlJc w:val="left"/>
      <w:pPr>
        <w:ind w:left="3046" w:hanging="334"/>
      </w:pPr>
      <w:rPr>
        <w:rFonts w:hint="default"/>
        <w:lang w:val="en-US" w:eastAsia="en-US" w:bidi="en-US"/>
      </w:rPr>
    </w:lvl>
    <w:lvl w:ilvl="7" w:tplc="948EA680">
      <w:numFmt w:val="bullet"/>
      <w:lvlText w:val="•"/>
      <w:lvlJc w:val="left"/>
      <w:pPr>
        <w:ind w:left="3527" w:hanging="334"/>
      </w:pPr>
      <w:rPr>
        <w:rFonts w:hint="default"/>
        <w:lang w:val="en-US" w:eastAsia="en-US" w:bidi="en-US"/>
      </w:rPr>
    </w:lvl>
    <w:lvl w:ilvl="8" w:tplc="F1388DE8">
      <w:numFmt w:val="bullet"/>
      <w:lvlText w:val="•"/>
      <w:lvlJc w:val="left"/>
      <w:pPr>
        <w:ind w:left="4008" w:hanging="334"/>
      </w:pPr>
      <w:rPr>
        <w:rFonts w:hint="default"/>
        <w:lang w:val="en-US" w:eastAsia="en-US" w:bidi="en-US"/>
      </w:rPr>
    </w:lvl>
  </w:abstractNum>
  <w:abstractNum w:abstractNumId="2" w15:restartNumberingAfterBreak="0">
    <w:nsid w:val="058F7AB3"/>
    <w:multiLevelType w:val="hybridMultilevel"/>
    <w:tmpl w:val="F47A8740"/>
    <w:lvl w:ilvl="0" w:tplc="11F09D30">
      <w:numFmt w:val="bullet"/>
      <w:lvlText w:val=""/>
      <w:lvlJc w:val="left"/>
      <w:pPr>
        <w:ind w:left="468" w:hanging="360"/>
      </w:pPr>
      <w:rPr>
        <w:rFonts w:ascii="Symbol" w:eastAsia="Symbol" w:hAnsi="Symbol" w:cs="Symbol" w:hint="default"/>
        <w:w w:val="100"/>
        <w:sz w:val="24"/>
        <w:szCs w:val="24"/>
        <w:lang w:val="en-US" w:eastAsia="en-US" w:bidi="en-US"/>
      </w:rPr>
    </w:lvl>
    <w:lvl w:ilvl="1" w:tplc="E72AE8BC">
      <w:numFmt w:val="bullet"/>
      <w:lvlText w:val="•"/>
      <w:lvlJc w:val="left"/>
      <w:pPr>
        <w:ind w:left="911" w:hanging="360"/>
      </w:pPr>
      <w:rPr>
        <w:rFonts w:hint="default"/>
        <w:lang w:val="en-US" w:eastAsia="en-US" w:bidi="en-US"/>
      </w:rPr>
    </w:lvl>
    <w:lvl w:ilvl="2" w:tplc="34A4E9C0">
      <w:numFmt w:val="bullet"/>
      <w:lvlText w:val="•"/>
      <w:lvlJc w:val="left"/>
      <w:pPr>
        <w:ind w:left="1362" w:hanging="360"/>
      </w:pPr>
      <w:rPr>
        <w:rFonts w:hint="default"/>
        <w:lang w:val="en-US" w:eastAsia="en-US" w:bidi="en-US"/>
      </w:rPr>
    </w:lvl>
    <w:lvl w:ilvl="3" w:tplc="28FE114A">
      <w:numFmt w:val="bullet"/>
      <w:lvlText w:val="•"/>
      <w:lvlJc w:val="left"/>
      <w:pPr>
        <w:ind w:left="1813" w:hanging="360"/>
      </w:pPr>
      <w:rPr>
        <w:rFonts w:hint="default"/>
        <w:lang w:val="en-US" w:eastAsia="en-US" w:bidi="en-US"/>
      </w:rPr>
    </w:lvl>
    <w:lvl w:ilvl="4" w:tplc="C9AA3502">
      <w:numFmt w:val="bullet"/>
      <w:lvlText w:val="•"/>
      <w:lvlJc w:val="left"/>
      <w:pPr>
        <w:ind w:left="2265" w:hanging="360"/>
      </w:pPr>
      <w:rPr>
        <w:rFonts w:hint="default"/>
        <w:lang w:val="en-US" w:eastAsia="en-US" w:bidi="en-US"/>
      </w:rPr>
    </w:lvl>
    <w:lvl w:ilvl="5" w:tplc="0B1694F0">
      <w:numFmt w:val="bullet"/>
      <w:lvlText w:val="•"/>
      <w:lvlJc w:val="left"/>
      <w:pPr>
        <w:ind w:left="2716" w:hanging="360"/>
      </w:pPr>
      <w:rPr>
        <w:rFonts w:hint="default"/>
        <w:lang w:val="en-US" w:eastAsia="en-US" w:bidi="en-US"/>
      </w:rPr>
    </w:lvl>
    <w:lvl w:ilvl="6" w:tplc="29EA6A50">
      <w:numFmt w:val="bullet"/>
      <w:lvlText w:val="•"/>
      <w:lvlJc w:val="left"/>
      <w:pPr>
        <w:ind w:left="3167" w:hanging="360"/>
      </w:pPr>
      <w:rPr>
        <w:rFonts w:hint="default"/>
        <w:lang w:val="en-US" w:eastAsia="en-US" w:bidi="en-US"/>
      </w:rPr>
    </w:lvl>
    <w:lvl w:ilvl="7" w:tplc="1AC6638E">
      <w:numFmt w:val="bullet"/>
      <w:lvlText w:val="•"/>
      <w:lvlJc w:val="left"/>
      <w:pPr>
        <w:ind w:left="3619" w:hanging="360"/>
      </w:pPr>
      <w:rPr>
        <w:rFonts w:hint="default"/>
        <w:lang w:val="en-US" w:eastAsia="en-US" w:bidi="en-US"/>
      </w:rPr>
    </w:lvl>
    <w:lvl w:ilvl="8" w:tplc="B5646E86">
      <w:numFmt w:val="bullet"/>
      <w:lvlText w:val="•"/>
      <w:lvlJc w:val="left"/>
      <w:pPr>
        <w:ind w:left="4070" w:hanging="360"/>
      </w:pPr>
      <w:rPr>
        <w:rFonts w:hint="default"/>
        <w:lang w:val="en-US" w:eastAsia="en-US" w:bidi="en-US"/>
      </w:rPr>
    </w:lvl>
  </w:abstractNum>
  <w:abstractNum w:abstractNumId="3" w15:restartNumberingAfterBreak="0">
    <w:nsid w:val="09244AA9"/>
    <w:multiLevelType w:val="hybridMultilevel"/>
    <w:tmpl w:val="D05285C2"/>
    <w:lvl w:ilvl="0" w:tplc="EB9096E6">
      <w:numFmt w:val="bullet"/>
      <w:lvlText w:val=""/>
      <w:lvlJc w:val="left"/>
      <w:pPr>
        <w:ind w:left="451" w:hanging="360"/>
      </w:pPr>
      <w:rPr>
        <w:rFonts w:ascii="Symbol" w:eastAsia="Symbol" w:hAnsi="Symbol" w:cs="Symbol" w:hint="default"/>
        <w:w w:val="100"/>
        <w:sz w:val="22"/>
        <w:szCs w:val="22"/>
        <w:lang w:val="en-US" w:eastAsia="en-US" w:bidi="en-US"/>
      </w:rPr>
    </w:lvl>
    <w:lvl w:ilvl="1" w:tplc="73006940">
      <w:numFmt w:val="bullet"/>
      <w:lvlText w:val="•"/>
      <w:lvlJc w:val="left"/>
      <w:pPr>
        <w:ind w:left="908" w:hanging="360"/>
      </w:pPr>
      <w:rPr>
        <w:rFonts w:hint="default"/>
        <w:lang w:val="en-US" w:eastAsia="en-US" w:bidi="en-US"/>
      </w:rPr>
    </w:lvl>
    <w:lvl w:ilvl="2" w:tplc="5D0AC298">
      <w:numFmt w:val="bullet"/>
      <w:lvlText w:val="•"/>
      <w:lvlJc w:val="left"/>
      <w:pPr>
        <w:ind w:left="1356" w:hanging="360"/>
      </w:pPr>
      <w:rPr>
        <w:rFonts w:hint="default"/>
        <w:lang w:val="en-US" w:eastAsia="en-US" w:bidi="en-US"/>
      </w:rPr>
    </w:lvl>
    <w:lvl w:ilvl="3" w:tplc="F574F1D8">
      <w:numFmt w:val="bullet"/>
      <w:lvlText w:val="•"/>
      <w:lvlJc w:val="left"/>
      <w:pPr>
        <w:ind w:left="1804" w:hanging="360"/>
      </w:pPr>
      <w:rPr>
        <w:rFonts w:hint="default"/>
        <w:lang w:val="en-US" w:eastAsia="en-US" w:bidi="en-US"/>
      </w:rPr>
    </w:lvl>
    <w:lvl w:ilvl="4" w:tplc="B5446D14">
      <w:numFmt w:val="bullet"/>
      <w:lvlText w:val="•"/>
      <w:lvlJc w:val="left"/>
      <w:pPr>
        <w:ind w:left="2252" w:hanging="360"/>
      </w:pPr>
      <w:rPr>
        <w:rFonts w:hint="default"/>
        <w:lang w:val="en-US" w:eastAsia="en-US" w:bidi="en-US"/>
      </w:rPr>
    </w:lvl>
    <w:lvl w:ilvl="5" w:tplc="23C6D5B6">
      <w:numFmt w:val="bullet"/>
      <w:lvlText w:val="•"/>
      <w:lvlJc w:val="left"/>
      <w:pPr>
        <w:ind w:left="2700" w:hanging="360"/>
      </w:pPr>
      <w:rPr>
        <w:rFonts w:hint="default"/>
        <w:lang w:val="en-US" w:eastAsia="en-US" w:bidi="en-US"/>
      </w:rPr>
    </w:lvl>
    <w:lvl w:ilvl="6" w:tplc="66B0EE0C">
      <w:numFmt w:val="bullet"/>
      <w:lvlText w:val="•"/>
      <w:lvlJc w:val="left"/>
      <w:pPr>
        <w:ind w:left="3148" w:hanging="360"/>
      </w:pPr>
      <w:rPr>
        <w:rFonts w:hint="default"/>
        <w:lang w:val="en-US" w:eastAsia="en-US" w:bidi="en-US"/>
      </w:rPr>
    </w:lvl>
    <w:lvl w:ilvl="7" w:tplc="D53CEED2">
      <w:numFmt w:val="bullet"/>
      <w:lvlText w:val="•"/>
      <w:lvlJc w:val="left"/>
      <w:pPr>
        <w:ind w:left="3596" w:hanging="360"/>
      </w:pPr>
      <w:rPr>
        <w:rFonts w:hint="default"/>
        <w:lang w:val="en-US" w:eastAsia="en-US" w:bidi="en-US"/>
      </w:rPr>
    </w:lvl>
    <w:lvl w:ilvl="8" w:tplc="72BAD778">
      <w:numFmt w:val="bullet"/>
      <w:lvlText w:val="•"/>
      <w:lvlJc w:val="left"/>
      <w:pPr>
        <w:ind w:left="4044" w:hanging="360"/>
      </w:pPr>
      <w:rPr>
        <w:rFonts w:hint="default"/>
        <w:lang w:val="en-US" w:eastAsia="en-US" w:bidi="en-US"/>
      </w:rPr>
    </w:lvl>
  </w:abstractNum>
  <w:abstractNum w:abstractNumId="4" w15:restartNumberingAfterBreak="0">
    <w:nsid w:val="09860AAF"/>
    <w:multiLevelType w:val="hybridMultilevel"/>
    <w:tmpl w:val="03D4561A"/>
    <w:lvl w:ilvl="0" w:tplc="A2F63846">
      <w:numFmt w:val="bullet"/>
      <w:lvlText w:val=""/>
      <w:lvlJc w:val="left"/>
      <w:pPr>
        <w:ind w:left="271" w:hanging="180"/>
      </w:pPr>
      <w:rPr>
        <w:rFonts w:ascii="Symbol" w:eastAsia="Symbol" w:hAnsi="Symbol" w:cs="Symbol" w:hint="default"/>
        <w:w w:val="100"/>
        <w:sz w:val="22"/>
        <w:szCs w:val="22"/>
        <w:lang w:val="en-US" w:eastAsia="en-US" w:bidi="en-US"/>
      </w:rPr>
    </w:lvl>
    <w:lvl w:ilvl="1" w:tplc="38F0E048">
      <w:numFmt w:val="bullet"/>
      <w:lvlText w:val="•"/>
      <w:lvlJc w:val="left"/>
      <w:pPr>
        <w:ind w:left="749" w:hanging="180"/>
      </w:pPr>
      <w:rPr>
        <w:rFonts w:hint="default"/>
        <w:lang w:val="en-US" w:eastAsia="en-US" w:bidi="en-US"/>
      </w:rPr>
    </w:lvl>
    <w:lvl w:ilvl="2" w:tplc="E3224BCC">
      <w:numFmt w:val="bullet"/>
      <w:lvlText w:val="•"/>
      <w:lvlJc w:val="left"/>
      <w:pPr>
        <w:ind w:left="1218" w:hanging="180"/>
      </w:pPr>
      <w:rPr>
        <w:rFonts w:hint="default"/>
        <w:lang w:val="en-US" w:eastAsia="en-US" w:bidi="en-US"/>
      </w:rPr>
    </w:lvl>
    <w:lvl w:ilvl="3" w:tplc="5AFE4616">
      <w:numFmt w:val="bullet"/>
      <w:lvlText w:val="•"/>
      <w:lvlJc w:val="left"/>
      <w:pPr>
        <w:ind w:left="1687" w:hanging="180"/>
      </w:pPr>
      <w:rPr>
        <w:rFonts w:hint="default"/>
        <w:lang w:val="en-US" w:eastAsia="en-US" w:bidi="en-US"/>
      </w:rPr>
    </w:lvl>
    <w:lvl w:ilvl="4" w:tplc="066A5A94">
      <w:numFmt w:val="bullet"/>
      <w:lvlText w:val="•"/>
      <w:lvlJc w:val="left"/>
      <w:pPr>
        <w:ind w:left="2156" w:hanging="180"/>
      </w:pPr>
      <w:rPr>
        <w:rFonts w:hint="default"/>
        <w:lang w:val="en-US" w:eastAsia="en-US" w:bidi="en-US"/>
      </w:rPr>
    </w:lvl>
    <w:lvl w:ilvl="5" w:tplc="4F04D3BA">
      <w:numFmt w:val="bullet"/>
      <w:lvlText w:val="•"/>
      <w:lvlJc w:val="left"/>
      <w:pPr>
        <w:ind w:left="2625" w:hanging="180"/>
      </w:pPr>
      <w:rPr>
        <w:rFonts w:hint="default"/>
        <w:lang w:val="en-US" w:eastAsia="en-US" w:bidi="en-US"/>
      </w:rPr>
    </w:lvl>
    <w:lvl w:ilvl="6" w:tplc="40B239E6">
      <w:numFmt w:val="bullet"/>
      <w:lvlText w:val="•"/>
      <w:lvlJc w:val="left"/>
      <w:pPr>
        <w:ind w:left="3094" w:hanging="180"/>
      </w:pPr>
      <w:rPr>
        <w:rFonts w:hint="default"/>
        <w:lang w:val="en-US" w:eastAsia="en-US" w:bidi="en-US"/>
      </w:rPr>
    </w:lvl>
    <w:lvl w:ilvl="7" w:tplc="A598360A">
      <w:numFmt w:val="bullet"/>
      <w:lvlText w:val="•"/>
      <w:lvlJc w:val="left"/>
      <w:pPr>
        <w:ind w:left="3563" w:hanging="180"/>
      </w:pPr>
      <w:rPr>
        <w:rFonts w:hint="default"/>
        <w:lang w:val="en-US" w:eastAsia="en-US" w:bidi="en-US"/>
      </w:rPr>
    </w:lvl>
    <w:lvl w:ilvl="8" w:tplc="90D825DE">
      <w:numFmt w:val="bullet"/>
      <w:lvlText w:val="•"/>
      <w:lvlJc w:val="left"/>
      <w:pPr>
        <w:ind w:left="4032" w:hanging="180"/>
      </w:pPr>
      <w:rPr>
        <w:rFonts w:hint="default"/>
        <w:lang w:val="en-US" w:eastAsia="en-US" w:bidi="en-US"/>
      </w:rPr>
    </w:lvl>
  </w:abstractNum>
  <w:abstractNum w:abstractNumId="5" w15:restartNumberingAfterBreak="0">
    <w:nsid w:val="0E871032"/>
    <w:multiLevelType w:val="hybridMultilevel"/>
    <w:tmpl w:val="E32EE538"/>
    <w:lvl w:ilvl="0" w:tplc="314A5AE4">
      <w:numFmt w:val="bullet"/>
      <w:lvlText w:val=""/>
      <w:lvlJc w:val="left"/>
      <w:pPr>
        <w:ind w:left="361" w:hanging="269"/>
      </w:pPr>
      <w:rPr>
        <w:rFonts w:ascii="Symbol" w:eastAsia="Symbol" w:hAnsi="Symbol" w:cs="Symbol" w:hint="default"/>
        <w:w w:val="100"/>
        <w:sz w:val="22"/>
        <w:szCs w:val="22"/>
        <w:lang w:val="en-US" w:eastAsia="en-US" w:bidi="en-US"/>
      </w:rPr>
    </w:lvl>
    <w:lvl w:ilvl="1" w:tplc="5274A494">
      <w:numFmt w:val="bullet"/>
      <w:lvlText w:val="•"/>
      <w:lvlJc w:val="left"/>
      <w:pPr>
        <w:ind w:left="816" w:hanging="269"/>
      </w:pPr>
      <w:rPr>
        <w:rFonts w:hint="default"/>
        <w:lang w:val="en-US" w:eastAsia="en-US" w:bidi="en-US"/>
      </w:rPr>
    </w:lvl>
    <w:lvl w:ilvl="2" w:tplc="3F0878F0">
      <w:numFmt w:val="bullet"/>
      <w:lvlText w:val="•"/>
      <w:lvlJc w:val="left"/>
      <w:pPr>
        <w:ind w:left="1272" w:hanging="269"/>
      </w:pPr>
      <w:rPr>
        <w:rFonts w:hint="default"/>
        <w:lang w:val="en-US" w:eastAsia="en-US" w:bidi="en-US"/>
      </w:rPr>
    </w:lvl>
    <w:lvl w:ilvl="3" w:tplc="1C6CA0F4">
      <w:numFmt w:val="bullet"/>
      <w:lvlText w:val="•"/>
      <w:lvlJc w:val="left"/>
      <w:pPr>
        <w:ind w:left="1729" w:hanging="269"/>
      </w:pPr>
      <w:rPr>
        <w:rFonts w:hint="default"/>
        <w:lang w:val="en-US" w:eastAsia="en-US" w:bidi="en-US"/>
      </w:rPr>
    </w:lvl>
    <w:lvl w:ilvl="4" w:tplc="624ED268">
      <w:numFmt w:val="bullet"/>
      <w:lvlText w:val="•"/>
      <w:lvlJc w:val="left"/>
      <w:pPr>
        <w:ind w:left="2185" w:hanging="269"/>
      </w:pPr>
      <w:rPr>
        <w:rFonts w:hint="default"/>
        <w:lang w:val="en-US" w:eastAsia="en-US" w:bidi="en-US"/>
      </w:rPr>
    </w:lvl>
    <w:lvl w:ilvl="5" w:tplc="8CF05934">
      <w:numFmt w:val="bullet"/>
      <w:lvlText w:val="•"/>
      <w:lvlJc w:val="left"/>
      <w:pPr>
        <w:ind w:left="2642" w:hanging="269"/>
      </w:pPr>
      <w:rPr>
        <w:rFonts w:hint="default"/>
        <w:lang w:val="en-US" w:eastAsia="en-US" w:bidi="en-US"/>
      </w:rPr>
    </w:lvl>
    <w:lvl w:ilvl="6" w:tplc="B5B0B73C">
      <w:numFmt w:val="bullet"/>
      <w:lvlText w:val="•"/>
      <w:lvlJc w:val="left"/>
      <w:pPr>
        <w:ind w:left="3098" w:hanging="269"/>
      </w:pPr>
      <w:rPr>
        <w:rFonts w:hint="default"/>
        <w:lang w:val="en-US" w:eastAsia="en-US" w:bidi="en-US"/>
      </w:rPr>
    </w:lvl>
    <w:lvl w:ilvl="7" w:tplc="17046B04">
      <w:numFmt w:val="bullet"/>
      <w:lvlText w:val="•"/>
      <w:lvlJc w:val="left"/>
      <w:pPr>
        <w:ind w:left="3554" w:hanging="269"/>
      </w:pPr>
      <w:rPr>
        <w:rFonts w:hint="default"/>
        <w:lang w:val="en-US" w:eastAsia="en-US" w:bidi="en-US"/>
      </w:rPr>
    </w:lvl>
    <w:lvl w:ilvl="8" w:tplc="0A781580">
      <w:numFmt w:val="bullet"/>
      <w:lvlText w:val="•"/>
      <w:lvlJc w:val="left"/>
      <w:pPr>
        <w:ind w:left="4011" w:hanging="269"/>
      </w:pPr>
      <w:rPr>
        <w:rFonts w:hint="default"/>
        <w:lang w:val="en-US" w:eastAsia="en-US" w:bidi="en-US"/>
      </w:rPr>
    </w:lvl>
  </w:abstractNum>
  <w:abstractNum w:abstractNumId="6" w15:restartNumberingAfterBreak="0">
    <w:nsid w:val="10BC2D48"/>
    <w:multiLevelType w:val="hybridMultilevel"/>
    <w:tmpl w:val="BCCEBD0A"/>
    <w:lvl w:ilvl="0" w:tplc="AC68AFF6">
      <w:numFmt w:val="bullet"/>
      <w:lvlText w:val=""/>
      <w:lvlJc w:val="left"/>
      <w:pPr>
        <w:ind w:left="388" w:hanging="269"/>
      </w:pPr>
      <w:rPr>
        <w:rFonts w:ascii="Symbol" w:eastAsia="Symbol" w:hAnsi="Symbol" w:cs="Symbol" w:hint="default"/>
        <w:w w:val="100"/>
        <w:sz w:val="22"/>
        <w:szCs w:val="22"/>
        <w:lang w:val="en-US" w:eastAsia="en-US" w:bidi="en-US"/>
      </w:rPr>
    </w:lvl>
    <w:lvl w:ilvl="1" w:tplc="0A48D4B8">
      <w:numFmt w:val="bullet"/>
      <w:lvlText w:val="•"/>
      <w:lvlJc w:val="left"/>
      <w:pPr>
        <w:ind w:left="660" w:hanging="269"/>
      </w:pPr>
      <w:rPr>
        <w:rFonts w:hint="default"/>
        <w:lang w:val="en-US" w:eastAsia="en-US" w:bidi="en-US"/>
      </w:rPr>
    </w:lvl>
    <w:lvl w:ilvl="2" w:tplc="55FE79EE">
      <w:numFmt w:val="bullet"/>
      <w:lvlText w:val="•"/>
      <w:lvlJc w:val="left"/>
      <w:pPr>
        <w:ind w:left="1138" w:hanging="269"/>
      </w:pPr>
      <w:rPr>
        <w:rFonts w:hint="default"/>
        <w:lang w:val="en-US" w:eastAsia="en-US" w:bidi="en-US"/>
      </w:rPr>
    </w:lvl>
    <w:lvl w:ilvl="3" w:tplc="0CDEEBF0">
      <w:numFmt w:val="bullet"/>
      <w:lvlText w:val="•"/>
      <w:lvlJc w:val="left"/>
      <w:pPr>
        <w:ind w:left="1617" w:hanging="269"/>
      </w:pPr>
      <w:rPr>
        <w:rFonts w:hint="default"/>
        <w:lang w:val="en-US" w:eastAsia="en-US" w:bidi="en-US"/>
      </w:rPr>
    </w:lvl>
    <w:lvl w:ilvl="4" w:tplc="D46CD032">
      <w:numFmt w:val="bullet"/>
      <w:lvlText w:val="•"/>
      <w:lvlJc w:val="left"/>
      <w:pPr>
        <w:ind w:left="2096" w:hanging="269"/>
      </w:pPr>
      <w:rPr>
        <w:rFonts w:hint="default"/>
        <w:lang w:val="en-US" w:eastAsia="en-US" w:bidi="en-US"/>
      </w:rPr>
    </w:lvl>
    <w:lvl w:ilvl="5" w:tplc="95848524">
      <w:numFmt w:val="bullet"/>
      <w:lvlText w:val="•"/>
      <w:lvlJc w:val="left"/>
      <w:pPr>
        <w:ind w:left="2575" w:hanging="269"/>
      </w:pPr>
      <w:rPr>
        <w:rFonts w:hint="default"/>
        <w:lang w:val="en-US" w:eastAsia="en-US" w:bidi="en-US"/>
      </w:rPr>
    </w:lvl>
    <w:lvl w:ilvl="6" w:tplc="19729B1A">
      <w:numFmt w:val="bullet"/>
      <w:lvlText w:val="•"/>
      <w:lvlJc w:val="left"/>
      <w:pPr>
        <w:ind w:left="3054" w:hanging="269"/>
      </w:pPr>
      <w:rPr>
        <w:rFonts w:hint="default"/>
        <w:lang w:val="en-US" w:eastAsia="en-US" w:bidi="en-US"/>
      </w:rPr>
    </w:lvl>
    <w:lvl w:ilvl="7" w:tplc="CAAA952C">
      <w:numFmt w:val="bullet"/>
      <w:lvlText w:val="•"/>
      <w:lvlJc w:val="left"/>
      <w:pPr>
        <w:ind w:left="3533" w:hanging="269"/>
      </w:pPr>
      <w:rPr>
        <w:rFonts w:hint="default"/>
        <w:lang w:val="en-US" w:eastAsia="en-US" w:bidi="en-US"/>
      </w:rPr>
    </w:lvl>
    <w:lvl w:ilvl="8" w:tplc="3154DA50">
      <w:numFmt w:val="bullet"/>
      <w:lvlText w:val="•"/>
      <w:lvlJc w:val="left"/>
      <w:pPr>
        <w:ind w:left="4012" w:hanging="269"/>
      </w:pPr>
      <w:rPr>
        <w:rFonts w:hint="default"/>
        <w:lang w:val="en-US" w:eastAsia="en-US" w:bidi="en-US"/>
      </w:rPr>
    </w:lvl>
  </w:abstractNum>
  <w:abstractNum w:abstractNumId="7" w15:restartNumberingAfterBreak="0">
    <w:nsid w:val="114F4541"/>
    <w:multiLevelType w:val="hybridMultilevel"/>
    <w:tmpl w:val="2340A544"/>
    <w:lvl w:ilvl="0" w:tplc="BCB4D972">
      <w:numFmt w:val="bullet"/>
      <w:lvlText w:val="o"/>
      <w:lvlJc w:val="left"/>
      <w:pPr>
        <w:ind w:left="840" w:hanging="360"/>
      </w:pPr>
      <w:rPr>
        <w:rFonts w:ascii="Courier New" w:eastAsia="Courier New" w:hAnsi="Courier New" w:cs="Courier New" w:hint="default"/>
        <w:w w:val="100"/>
        <w:sz w:val="24"/>
        <w:szCs w:val="24"/>
        <w:lang w:val="en-US" w:eastAsia="en-US" w:bidi="en-US"/>
      </w:rPr>
    </w:lvl>
    <w:lvl w:ilvl="1" w:tplc="8B84ADDA">
      <w:numFmt w:val="bullet"/>
      <w:lvlText w:val="•"/>
      <w:lvlJc w:val="left"/>
      <w:pPr>
        <w:ind w:left="1253" w:hanging="360"/>
      </w:pPr>
      <w:rPr>
        <w:rFonts w:hint="default"/>
        <w:lang w:val="en-US" w:eastAsia="en-US" w:bidi="en-US"/>
      </w:rPr>
    </w:lvl>
    <w:lvl w:ilvl="2" w:tplc="13261F40">
      <w:numFmt w:val="bullet"/>
      <w:lvlText w:val="•"/>
      <w:lvlJc w:val="left"/>
      <w:pPr>
        <w:ind w:left="1666" w:hanging="360"/>
      </w:pPr>
      <w:rPr>
        <w:rFonts w:hint="default"/>
        <w:lang w:val="en-US" w:eastAsia="en-US" w:bidi="en-US"/>
      </w:rPr>
    </w:lvl>
    <w:lvl w:ilvl="3" w:tplc="44F4CACE">
      <w:numFmt w:val="bullet"/>
      <w:lvlText w:val="•"/>
      <w:lvlJc w:val="left"/>
      <w:pPr>
        <w:ind w:left="2079" w:hanging="360"/>
      </w:pPr>
      <w:rPr>
        <w:rFonts w:hint="default"/>
        <w:lang w:val="en-US" w:eastAsia="en-US" w:bidi="en-US"/>
      </w:rPr>
    </w:lvl>
    <w:lvl w:ilvl="4" w:tplc="C846BDF6">
      <w:numFmt w:val="bullet"/>
      <w:lvlText w:val="•"/>
      <w:lvlJc w:val="left"/>
      <w:pPr>
        <w:ind w:left="2492" w:hanging="360"/>
      </w:pPr>
      <w:rPr>
        <w:rFonts w:hint="default"/>
        <w:lang w:val="en-US" w:eastAsia="en-US" w:bidi="en-US"/>
      </w:rPr>
    </w:lvl>
    <w:lvl w:ilvl="5" w:tplc="177A262E">
      <w:numFmt w:val="bullet"/>
      <w:lvlText w:val="•"/>
      <w:lvlJc w:val="left"/>
      <w:pPr>
        <w:ind w:left="2905" w:hanging="360"/>
      </w:pPr>
      <w:rPr>
        <w:rFonts w:hint="default"/>
        <w:lang w:val="en-US" w:eastAsia="en-US" w:bidi="en-US"/>
      </w:rPr>
    </w:lvl>
    <w:lvl w:ilvl="6" w:tplc="1A0A55E0">
      <w:numFmt w:val="bullet"/>
      <w:lvlText w:val="•"/>
      <w:lvlJc w:val="left"/>
      <w:pPr>
        <w:ind w:left="3318" w:hanging="360"/>
      </w:pPr>
      <w:rPr>
        <w:rFonts w:hint="default"/>
        <w:lang w:val="en-US" w:eastAsia="en-US" w:bidi="en-US"/>
      </w:rPr>
    </w:lvl>
    <w:lvl w:ilvl="7" w:tplc="DE6EC50E">
      <w:numFmt w:val="bullet"/>
      <w:lvlText w:val="•"/>
      <w:lvlJc w:val="left"/>
      <w:pPr>
        <w:ind w:left="3731" w:hanging="360"/>
      </w:pPr>
      <w:rPr>
        <w:rFonts w:hint="default"/>
        <w:lang w:val="en-US" w:eastAsia="en-US" w:bidi="en-US"/>
      </w:rPr>
    </w:lvl>
    <w:lvl w:ilvl="8" w:tplc="1E82B238">
      <w:numFmt w:val="bullet"/>
      <w:lvlText w:val="•"/>
      <w:lvlJc w:val="left"/>
      <w:pPr>
        <w:ind w:left="4144" w:hanging="360"/>
      </w:pPr>
      <w:rPr>
        <w:rFonts w:hint="default"/>
        <w:lang w:val="en-US" w:eastAsia="en-US" w:bidi="en-US"/>
      </w:rPr>
    </w:lvl>
  </w:abstractNum>
  <w:abstractNum w:abstractNumId="8" w15:restartNumberingAfterBreak="0">
    <w:nsid w:val="12E81488"/>
    <w:multiLevelType w:val="hybridMultilevel"/>
    <w:tmpl w:val="C2F004EA"/>
    <w:lvl w:ilvl="0" w:tplc="C454833A">
      <w:numFmt w:val="bullet"/>
      <w:lvlText w:val="o"/>
      <w:lvlJc w:val="left"/>
      <w:pPr>
        <w:ind w:left="829" w:hanging="360"/>
      </w:pPr>
      <w:rPr>
        <w:rFonts w:ascii="Courier New" w:eastAsia="Courier New" w:hAnsi="Courier New" w:cs="Courier New" w:hint="default"/>
        <w:w w:val="100"/>
        <w:sz w:val="22"/>
        <w:szCs w:val="22"/>
        <w:lang w:val="en-US" w:eastAsia="en-US" w:bidi="en-US"/>
      </w:rPr>
    </w:lvl>
    <w:lvl w:ilvl="1" w:tplc="B7B8BE2E">
      <w:numFmt w:val="bullet"/>
      <w:lvlText w:val="•"/>
      <w:lvlJc w:val="left"/>
      <w:pPr>
        <w:ind w:left="1234" w:hanging="360"/>
      </w:pPr>
      <w:rPr>
        <w:rFonts w:hint="default"/>
        <w:lang w:val="en-US" w:eastAsia="en-US" w:bidi="en-US"/>
      </w:rPr>
    </w:lvl>
    <w:lvl w:ilvl="2" w:tplc="850C8808">
      <w:numFmt w:val="bullet"/>
      <w:lvlText w:val="•"/>
      <w:lvlJc w:val="left"/>
      <w:pPr>
        <w:ind w:left="1649" w:hanging="360"/>
      </w:pPr>
      <w:rPr>
        <w:rFonts w:hint="default"/>
        <w:lang w:val="en-US" w:eastAsia="en-US" w:bidi="en-US"/>
      </w:rPr>
    </w:lvl>
    <w:lvl w:ilvl="3" w:tplc="0D40D5C2">
      <w:numFmt w:val="bullet"/>
      <w:lvlText w:val="•"/>
      <w:lvlJc w:val="left"/>
      <w:pPr>
        <w:ind w:left="2064" w:hanging="360"/>
      </w:pPr>
      <w:rPr>
        <w:rFonts w:hint="default"/>
        <w:lang w:val="en-US" w:eastAsia="en-US" w:bidi="en-US"/>
      </w:rPr>
    </w:lvl>
    <w:lvl w:ilvl="4" w:tplc="0D70BF76">
      <w:numFmt w:val="bullet"/>
      <w:lvlText w:val="•"/>
      <w:lvlJc w:val="left"/>
      <w:pPr>
        <w:ind w:left="2479" w:hanging="360"/>
      </w:pPr>
      <w:rPr>
        <w:rFonts w:hint="default"/>
        <w:lang w:val="en-US" w:eastAsia="en-US" w:bidi="en-US"/>
      </w:rPr>
    </w:lvl>
    <w:lvl w:ilvl="5" w:tplc="9FA8832C">
      <w:numFmt w:val="bullet"/>
      <w:lvlText w:val="•"/>
      <w:lvlJc w:val="left"/>
      <w:pPr>
        <w:ind w:left="2894" w:hanging="360"/>
      </w:pPr>
      <w:rPr>
        <w:rFonts w:hint="default"/>
        <w:lang w:val="en-US" w:eastAsia="en-US" w:bidi="en-US"/>
      </w:rPr>
    </w:lvl>
    <w:lvl w:ilvl="6" w:tplc="B76E83EC">
      <w:numFmt w:val="bullet"/>
      <w:lvlText w:val="•"/>
      <w:lvlJc w:val="left"/>
      <w:pPr>
        <w:ind w:left="3309" w:hanging="360"/>
      </w:pPr>
      <w:rPr>
        <w:rFonts w:hint="default"/>
        <w:lang w:val="en-US" w:eastAsia="en-US" w:bidi="en-US"/>
      </w:rPr>
    </w:lvl>
    <w:lvl w:ilvl="7" w:tplc="5482869A">
      <w:numFmt w:val="bullet"/>
      <w:lvlText w:val="•"/>
      <w:lvlJc w:val="left"/>
      <w:pPr>
        <w:ind w:left="3724" w:hanging="360"/>
      </w:pPr>
      <w:rPr>
        <w:rFonts w:hint="default"/>
        <w:lang w:val="en-US" w:eastAsia="en-US" w:bidi="en-US"/>
      </w:rPr>
    </w:lvl>
    <w:lvl w:ilvl="8" w:tplc="40F6AF02">
      <w:numFmt w:val="bullet"/>
      <w:lvlText w:val="•"/>
      <w:lvlJc w:val="left"/>
      <w:pPr>
        <w:ind w:left="4139" w:hanging="360"/>
      </w:pPr>
      <w:rPr>
        <w:rFonts w:hint="default"/>
        <w:lang w:val="en-US" w:eastAsia="en-US" w:bidi="en-US"/>
      </w:rPr>
    </w:lvl>
  </w:abstractNum>
  <w:abstractNum w:abstractNumId="9" w15:restartNumberingAfterBreak="0">
    <w:nsid w:val="14B2332E"/>
    <w:multiLevelType w:val="hybridMultilevel"/>
    <w:tmpl w:val="324AA190"/>
    <w:lvl w:ilvl="0" w:tplc="A70030BC">
      <w:numFmt w:val="bullet"/>
      <w:lvlText w:val=""/>
      <w:lvlJc w:val="left"/>
      <w:pPr>
        <w:ind w:left="300" w:hanging="180"/>
      </w:pPr>
      <w:rPr>
        <w:rFonts w:ascii="Symbol" w:eastAsia="Symbol" w:hAnsi="Symbol" w:cs="Symbol" w:hint="default"/>
        <w:w w:val="100"/>
        <w:sz w:val="22"/>
        <w:szCs w:val="22"/>
        <w:lang w:val="en-US" w:eastAsia="en-US" w:bidi="en-US"/>
      </w:rPr>
    </w:lvl>
    <w:lvl w:ilvl="1" w:tplc="2A2408D0">
      <w:numFmt w:val="bullet"/>
      <w:lvlText w:val="•"/>
      <w:lvlJc w:val="left"/>
      <w:pPr>
        <w:ind w:left="767" w:hanging="180"/>
      </w:pPr>
      <w:rPr>
        <w:rFonts w:hint="default"/>
        <w:lang w:val="en-US" w:eastAsia="en-US" w:bidi="en-US"/>
      </w:rPr>
    </w:lvl>
    <w:lvl w:ilvl="2" w:tplc="77EAB318">
      <w:numFmt w:val="bullet"/>
      <w:lvlText w:val="•"/>
      <w:lvlJc w:val="left"/>
      <w:pPr>
        <w:ind w:left="1234" w:hanging="180"/>
      </w:pPr>
      <w:rPr>
        <w:rFonts w:hint="default"/>
        <w:lang w:val="en-US" w:eastAsia="en-US" w:bidi="en-US"/>
      </w:rPr>
    </w:lvl>
    <w:lvl w:ilvl="3" w:tplc="220C7BB8">
      <w:numFmt w:val="bullet"/>
      <w:lvlText w:val="•"/>
      <w:lvlJc w:val="left"/>
      <w:pPr>
        <w:ind w:left="1701" w:hanging="180"/>
      </w:pPr>
      <w:rPr>
        <w:rFonts w:hint="default"/>
        <w:lang w:val="en-US" w:eastAsia="en-US" w:bidi="en-US"/>
      </w:rPr>
    </w:lvl>
    <w:lvl w:ilvl="4" w:tplc="9E2C977A">
      <w:numFmt w:val="bullet"/>
      <w:lvlText w:val="•"/>
      <w:lvlJc w:val="left"/>
      <w:pPr>
        <w:ind w:left="2168" w:hanging="180"/>
      </w:pPr>
      <w:rPr>
        <w:rFonts w:hint="default"/>
        <w:lang w:val="en-US" w:eastAsia="en-US" w:bidi="en-US"/>
      </w:rPr>
    </w:lvl>
    <w:lvl w:ilvl="5" w:tplc="A2D41642">
      <w:numFmt w:val="bullet"/>
      <w:lvlText w:val="•"/>
      <w:lvlJc w:val="left"/>
      <w:pPr>
        <w:ind w:left="2635" w:hanging="180"/>
      </w:pPr>
      <w:rPr>
        <w:rFonts w:hint="default"/>
        <w:lang w:val="en-US" w:eastAsia="en-US" w:bidi="en-US"/>
      </w:rPr>
    </w:lvl>
    <w:lvl w:ilvl="6" w:tplc="30AA4336">
      <w:numFmt w:val="bullet"/>
      <w:lvlText w:val="•"/>
      <w:lvlJc w:val="left"/>
      <w:pPr>
        <w:ind w:left="3102" w:hanging="180"/>
      </w:pPr>
      <w:rPr>
        <w:rFonts w:hint="default"/>
        <w:lang w:val="en-US" w:eastAsia="en-US" w:bidi="en-US"/>
      </w:rPr>
    </w:lvl>
    <w:lvl w:ilvl="7" w:tplc="C9F2D6F8">
      <w:numFmt w:val="bullet"/>
      <w:lvlText w:val="•"/>
      <w:lvlJc w:val="left"/>
      <w:pPr>
        <w:ind w:left="3569" w:hanging="180"/>
      </w:pPr>
      <w:rPr>
        <w:rFonts w:hint="default"/>
        <w:lang w:val="en-US" w:eastAsia="en-US" w:bidi="en-US"/>
      </w:rPr>
    </w:lvl>
    <w:lvl w:ilvl="8" w:tplc="88F23E8C">
      <w:numFmt w:val="bullet"/>
      <w:lvlText w:val="•"/>
      <w:lvlJc w:val="left"/>
      <w:pPr>
        <w:ind w:left="4036" w:hanging="180"/>
      </w:pPr>
      <w:rPr>
        <w:rFonts w:hint="default"/>
        <w:lang w:val="en-US" w:eastAsia="en-US" w:bidi="en-US"/>
      </w:rPr>
    </w:lvl>
  </w:abstractNum>
  <w:abstractNum w:abstractNumId="10" w15:restartNumberingAfterBreak="0">
    <w:nsid w:val="168D4679"/>
    <w:multiLevelType w:val="hybridMultilevel"/>
    <w:tmpl w:val="CB5073DE"/>
    <w:lvl w:ilvl="0" w:tplc="9FD41FB8">
      <w:numFmt w:val="bullet"/>
      <w:lvlText w:val=""/>
      <w:lvlJc w:val="left"/>
      <w:pPr>
        <w:ind w:left="452" w:hanging="272"/>
      </w:pPr>
      <w:rPr>
        <w:rFonts w:ascii="Symbol" w:eastAsia="Symbol" w:hAnsi="Symbol" w:cs="Symbol" w:hint="default"/>
        <w:w w:val="100"/>
        <w:sz w:val="22"/>
        <w:szCs w:val="22"/>
        <w:lang w:val="en-US" w:eastAsia="en-US" w:bidi="en-US"/>
      </w:rPr>
    </w:lvl>
    <w:lvl w:ilvl="1" w:tplc="274E425E">
      <w:numFmt w:val="bullet"/>
      <w:lvlText w:val="•"/>
      <w:lvlJc w:val="left"/>
      <w:pPr>
        <w:ind w:left="909" w:hanging="272"/>
      </w:pPr>
      <w:rPr>
        <w:rFonts w:hint="default"/>
        <w:lang w:val="en-US" w:eastAsia="en-US" w:bidi="en-US"/>
      </w:rPr>
    </w:lvl>
    <w:lvl w:ilvl="2" w:tplc="A26C82E6">
      <w:numFmt w:val="bullet"/>
      <w:lvlText w:val="•"/>
      <w:lvlJc w:val="left"/>
      <w:pPr>
        <w:ind w:left="1358" w:hanging="272"/>
      </w:pPr>
      <w:rPr>
        <w:rFonts w:hint="default"/>
        <w:lang w:val="en-US" w:eastAsia="en-US" w:bidi="en-US"/>
      </w:rPr>
    </w:lvl>
    <w:lvl w:ilvl="3" w:tplc="1B74B708">
      <w:numFmt w:val="bullet"/>
      <w:lvlText w:val="•"/>
      <w:lvlJc w:val="left"/>
      <w:pPr>
        <w:ind w:left="1807" w:hanging="272"/>
      </w:pPr>
      <w:rPr>
        <w:rFonts w:hint="default"/>
        <w:lang w:val="en-US" w:eastAsia="en-US" w:bidi="en-US"/>
      </w:rPr>
    </w:lvl>
    <w:lvl w:ilvl="4" w:tplc="37EE1F70">
      <w:numFmt w:val="bullet"/>
      <w:lvlText w:val="•"/>
      <w:lvlJc w:val="left"/>
      <w:pPr>
        <w:ind w:left="2256" w:hanging="272"/>
      </w:pPr>
      <w:rPr>
        <w:rFonts w:hint="default"/>
        <w:lang w:val="en-US" w:eastAsia="en-US" w:bidi="en-US"/>
      </w:rPr>
    </w:lvl>
    <w:lvl w:ilvl="5" w:tplc="80A25CFC">
      <w:numFmt w:val="bullet"/>
      <w:lvlText w:val="•"/>
      <w:lvlJc w:val="left"/>
      <w:pPr>
        <w:ind w:left="2705" w:hanging="272"/>
      </w:pPr>
      <w:rPr>
        <w:rFonts w:hint="default"/>
        <w:lang w:val="en-US" w:eastAsia="en-US" w:bidi="en-US"/>
      </w:rPr>
    </w:lvl>
    <w:lvl w:ilvl="6" w:tplc="99246B40">
      <w:numFmt w:val="bullet"/>
      <w:lvlText w:val="•"/>
      <w:lvlJc w:val="left"/>
      <w:pPr>
        <w:ind w:left="3154" w:hanging="272"/>
      </w:pPr>
      <w:rPr>
        <w:rFonts w:hint="default"/>
        <w:lang w:val="en-US" w:eastAsia="en-US" w:bidi="en-US"/>
      </w:rPr>
    </w:lvl>
    <w:lvl w:ilvl="7" w:tplc="0292F190">
      <w:numFmt w:val="bullet"/>
      <w:lvlText w:val="•"/>
      <w:lvlJc w:val="left"/>
      <w:pPr>
        <w:ind w:left="3603" w:hanging="272"/>
      </w:pPr>
      <w:rPr>
        <w:rFonts w:hint="default"/>
        <w:lang w:val="en-US" w:eastAsia="en-US" w:bidi="en-US"/>
      </w:rPr>
    </w:lvl>
    <w:lvl w:ilvl="8" w:tplc="C4AA3276">
      <w:numFmt w:val="bullet"/>
      <w:lvlText w:val="•"/>
      <w:lvlJc w:val="left"/>
      <w:pPr>
        <w:ind w:left="4052" w:hanging="272"/>
      </w:pPr>
      <w:rPr>
        <w:rFonts w:hint="default"/>
        <w:lang w:val="en-US" w:eastAsia="en-US" w:bidi="en-US"/>
      </w:rPr>
    </w:lvl>
  </w:abstractNum>
  <w:abstractNum w:abstractNumId="11" w15:restartNumberingAfterBreak="0">
    <w:nsid w:val="19BE41C8"/>
    <w:multiLevelType w:val="hybridMultilevel"/>
    <w:tmpl w:val="B808A06E"/>
    <w:lvl w:ilvl="0" w:tplc="43B039C0">
      <w:numFmt w:val="bullet"/>
      <w:lvlText w:val=""/>
      <w:lvlJc w:val="left"/>
      <w:pPr>
        <w:ind w:left="361" w:hanging="269"/>
      </w:pPr>
      <w:rPr>
        <w:rFonts w:ascii="Symbol" w:eastAsia="Symbol" w:hAnsi="Symbol" w:cs="Symbol" w:hint="default"/>
        <w:w w:val="100"/>
        <w:sz w:val="22"/>
        <w:szCs w:val="22"/>
        <w:lang w:val="en-US" w:eastAsia="en-US" w:bidi="en-US"/>
      </w:rPr>
    </w:lvl>
    <w:lvl w:ilvl="1" w:tplc="F4D661A2">
      <w:numFmt w:val="bullet"/>
      <w:lvlText w:val="•"/>
      <w:lvlJc w:val="left"/>
      <w:pPr>
        <w:ind w:left="821" w:hanging="269"/>
      </w:pPr>
      <w:rPr>
        <w:rFonts w:hint="default"/>
        <w:lang w:val="en-US" w:eastAsia="en-US" w:bidi="en-US"/>
      </w:rPr>
    </w:lvl>
    <w:lvl w:ilvl="2" w:tplc="04E415D4">
      <w:numFmt w:val="bullet"/>
      <w:lvlText w:val="•"/>
      <w:lvlJc w:val="left"/>
      <w:pPr>
        <w:ind w:left="1282" w:hanging="269"/>
      </w:pPr>
      <w:rPr>
        <w:rFonts w:hint="default"/>
        <w:lang w:val="en-US" w:eastAsia="en-US" w:bidi="en-US"/>
      </w:rPr>
    </w:lvl>
    <w:lvl w:ilvl="3" w:tplc="CE6CAF68">
      <w:numFmt w:val="bullet"/>
      <w:lvlText w:val="•"/>
      <w:lvlJc w:val="left"/>
      <w:pPr>
        <w:ind w:left="1743" w:hanging="269"/>
      </w:pPr>
      <w:rPr>
        <w:rFonts w:hint="default"/>
        <w:lang w:val="en-US" w:eastAsia="en-US" w:bidi="en-US"/>
      </w:rPr>
    </w:lvl>
    <w:lvl w:ilvl="4" w:tplc="CAE0733E">
      <w:numFmt w:val="bullet"/>
      <w:lvlText w:val="•"/>
      <w:lvlJc w:val="left"/>
      <w:pPr>
        <w:ind w:left="2204" w:hanging="269"/>
      </w:pPr>
      <w:rPr>
        <w:rFonts w:hint="default"/>
        <w:lang w:val="en-US" w:eastAsia="en-US" w:bidi="en-US"/>
      </w:rPr>
    </w:lvl>
    <w:lvl w:ilvl="5" w:tplc="8C4CACF6">
      <w:numFmt w:val="bullet"/>
      <w:lvlText w:val="•"/>
      <w:lvlJc w:val="left"/>
      <w:pPr>
        <w:ind w:left="2665" w:hanging="269"/>
      </w:pPr>
      <w:rPr>
        <w:rFonts w:hint="default"/>
        <w:lang w:val="en-US" w:eastAsia="en-US" w:bidi="en-US"/>
      </w:rPr>
    </w:lvl>
    <w:lvl w:ilvl="6" w:tplc="DBE2E8A0">
      <w:numFmt w:val="bullet"/>
      <w:lvlText w:val="•"/>
      <w:lvlJc w:val="left"/>
      <w:pPr>
        <w:ind w:left="3126" w:hanging="269"/>
      </w:pPr>
      <w:rPr>
        <w:rFonts w:hint="default"/>
        <w:lang w:val="en-US" w:eastAsia="en-US" w:bidi="en-US"/>
      </w:rPr>
    </w:lvl>
    <w:lvl w:ilvl="7" w:tplc="C252804A">
      <w:numFmt w:val="bullet"/>
      <w:lvlText w:val="•"/>
      <w:lvlJc w:val="left"/>
      <w:pPr>
        <w:ind w:left="3587" w:hanging="269"/>
      </w:pPr>
      <w:rPr>
        <w:rFonts w:hint="default"/>
        <w:lang w:val="en-US" w:eastAsia="en-US" w:bidi="en-US"/>
      </w:rPr>
    </w:lvl>
    <w:lvl w:ilvl="8" w:tplc="068813D2">
      <w:numFmt w:val="bullet"/>
      <w:lvlText w:val="•"/>
      <w:lvlJc w:val="left"/>
      <w:pPr>
        <w:ind w:left="4048" w:hanging="269"/>
      </w:pPr>
      <w:rPr>
        <w:rFonts w:hint="default"/>
        <w:lang w:val="en-US" w:eastAsia="en-US" w:bidi="en-US"/>
      </w:rPr>
    </w:lvl>
  </w:abstractNum>
  <w:abstractNum w:abstractNumId="12" w15:restartNumberingAfterBreak="0">
    <w:nsid w:val="1CAF2762"/>
    <w:multiLevelType w:val="hybridMultilevel"/>
    <w:tmpl w:val="087E4370"/>
    <w:lvl w:ilvl="0" w:tplc="879CF4F8">
      <w:numFmt w:val="bullet"/>
      <w:lvlText w:val=""/>
      <w:lvlJc w:val="left"/>
      <w:pPr>
        <w:ind w:left="361" w:hanging="269"/>
      </w:pPr>
      <w:rPr>
        <w:rFonts w:ascii="Symbol" w:eastAsia="Symbol" w:hAnsi="Symbol" w:cs="Symbol" w:hint="default"/>
        <w:w w:val="100"/>
        <w:sz w:val="22"/>
        <w:szCs w:val="22"/>
        <w:lang w:val="en-US" w:eastAsia="en-US" w:bidi="en-US"/>
      </w:rPr>
    </w:lvl>
    <w:lvl w:ilvl="1" w:tplc="86284786">
      <w:numFmt w:val="bullet"/>
      <w:lvlText w:val="•"/>
      <w:lvlJc w:val="left"/>
      <w:pPr>
        <w:ind w:left="816" w:hanging="269"/>
      </w:pPr>
      <w:rPr>
        <w:rFonts w:hint="default"/>
        <w:lang w:val="en-US" w:eastAsia="en-US" w:bidi="en-US"/>
      </w:rPr>
    </w:lvl>
    <w:lvl w:ilvl="2" w:tplc="5216AC30">
      <w:numFmt w:val="bullet"/>
      <w:lvlText w:val="•"/>
      <w:lvlJc w:val="left"/>
      <w:pPr>
        <w:ind w:left="1272" w:hanging="269"/>
      </w:pPr>
      <w:rPr>
        <w:rFonts w:hint="default"/>
        <w:lang w:val="en-US" w:eastAsia="en-US" w:bidi="en-US"/>
      </w:rPr>
    </w:lvl>
    <w:lvl w:ilvl="3" w:tplc="5FAE322C">
      <w:numFmt w:val="bullet"/>
      <w:lvlText w:val="•"/>
      <w:lvlJc w:val="left"/>
      <w:pPr>
        <w:ind w:left="1729" w:hanging="269"/>
      </w:pPr>
      <w:rPr>
        <w:rFonts w:hint="default"/>
        <w:lang w:val="en-US" w:eastAsia="en-US" w:bidi="en-US"/>
      </w:rPr>
    </w:lvl>
    <w:lvl w:ilvl="4" w:tplc="4ED6F4DC">
      <w:numFmt w:val="bullet"/>
      <w:lvlText w:val="•"/>
      <w:lvlJc w:val="left"/>
      <w:pPr>
        <w:ind w:left="2185" w:hanging="269"/>
      </w:pPr>
      <w:rPr>
        <w:rFonts w:hint="default"/>
        <w:lang w:val="en-US" w:eastAsia="en-US" w:bidi="en-US"/>
      </w:rPr>
    </w:lvl>
    <w:lvl w:ilvl="5" w:tplc="5E48787A">
      <w:numFmt w:val="bullet"/>
      <w:lvlText w:val="•"/>
      <w:lvlJc w:val="left"/>
      <w:pPr>
        <w:ind w:left="2642" w:hanging="269"/>
      </w:pPr>
      <w:rPr>
        <w:rFonts w:hint="default"/>
        <w:lang w:val="en-US" w:eastAsia="en-US" w:bidi="en-US"/>
      </w:rPr>
    </w:lvl>
    <w:lvl w:ilvl="6" w:tplc="7D8C06C4">
      <w:numFmt w:val="bullet"/>
      <w:lvlText w:val="•"/>
      <w:lvlJc w:val="left"/>
      <w:pPr>
        <w:ind w:left="3098" w:hanging="269"/>
      </w:pPr>
      <w:rPr>
        <w:rFonts w:hint="default"/>
        <w:lang w:val="en-US" w:eastAsia="en-US" w:bidi="en-US"/>
      </w:rPr>
    </w:lvl>
    <w:lvl w:ilvl="7" w:tplc="CEF6691C">
      <w:numFmt w:val="bullet"/>
      <w:lvlText w:val="•"/>
      <w:lvlJc w:val="left"/>
      <w:pPr>
        <w:ind w:left="3554" w:hanging="269"/>
      </w:pPr>
      <w:rPr>
        <w:rFonts w:hint="default"/>
        <w:lang w:val="en-US" w:eastAsia="en-US" w:bidi="en-US"/>
      </w:rPr>
    </w:lvl>
    <w:lvl w:ilvl="8" w:tplc="AE5EF9AE">
      <w:numFmt w:val="bullet"/>
      <w:lvlText w:val="•"/>
      <w:lvlJc w:val="left"/>
      <w:pPr>
        <w:ind w:left="4011" w:hanging="269"/>
      </w:pPr>
      <w:rPr>
        <w:rFonts w:hint="default"/>
        <w:lang w:val="en-US" w:eastAsia="en-US" w:bidi="en-US"/>
      </w:rPr>
    </w:lvl>
  </w:abstractNum>
  <w:abstractNum w:abstractNumId="13" w15:restartNumberingAfterBreak="0">
    <w:nsid w:val="22DC14BB"/>
    <w:multiLevelType w:val="hybridMultilevel"/>
    <w:tmpl w:val="1E7A96C8"/>
    <w:lvl w:ilvl="0" w:tplc="DDBE7468">
      <w:numFmt w:val="bullet"/>
      <w:lvlText w:val=""/>
      <w:lvlJc w:val="left"/>
      <w:pPr>
        <w:ind w:left="1380" w:hanging="360"/>
      </w:pPr>
      <w:rPr>
        <w:rFonts w:ascii="Symbol" w:eastAsia="Symbol" w:hAnsi="Symbol" w:cs="Symbol" w:hint="default"/>
        <w:w w:val="100"/>
        <w:sz w:val="24"/>
        <w:szCs w:val="24"/>
        <w:lang w:val="en-US" w:eastAsia="en-US" w:bidi="en-US"/>
      </w:rPr>
    </w:lvl>
    <w:lvl w:ilvl="1" w:tplc="2F484754">
      <w:numFmt w:val="bullet"/>
      <w:lvlText w:val="•"/>
      <w:lvlJc w:val="left"/>
      <w:pPr>
        <w:ind w:left="2730" w:hanging="360"/>
      </w:pPr>
      <w:rPr>
        <w:rFonts w:hint="default"/>
        <w:lang w:val="en-US" w:eastAsia="en-US" w:bidi="en-US"/>
      </w:rPr>
    </w:lvl>
    <w:lvl w:ilvl="2" w:tplc="BD2A8162">
      <w:numFmt w:val="bullet"/>
      <w:lvlText w:val="•"/>
      <w:lvlJc w:val="left"/>
      <w:pPr>
        <w:ind w:left="4080" w:hanging="360"/>
      </w:pPr>
      <w:rPr>
        <w:rFonts w:hint="default"/>
        <w:lang w:val="en-US" w:eastAsia="en-US" w:bidi="en-US"/>
      </w:rPr>
    </w:lvl>
    <w:lvl w:ilvl="3" w:tplc="FDE6F9F2">
      <w:numFmt w:val="bullet"/>
      <w:lvlText w:val="•"/>
      <w:lvlJc w:val="left"/>
      <w:pPr>
        <w:ind w:left="5430" w:hanging="360"/>
      </w:pPr>
      <w:rPr>
        <w:rFonts w:hint="default"/>
        <w:lang w:val="en-US" w:eastAsia="en-US" w:bidi="en-US"/>
      </w:rPr>
    </w:lvl>
    <w:lvl w:ilvl="4" w:tplc="6310DC0C">
      <w:numFmt w:val="bullet"/>
      <w:lvlText w:val="•"/>
      <w:lvlJc w:val="left"/>
      <w:pPr>
        <w:ind w:left="6780" w:hanging="360"/>
      </w:pPr>
      <w:rPr>
        <w:rFonts w:hint="default"/>
        <w:lang w:val="en-US" w:eastAsia="en-US" w:bidi="en-US"/>
      </w:rPr>
    </w:lvl>
    <w:lvl w:ilvl="5" w:tplc="641AB672">
      <w:numFmt w:val="bullet"/>
      <w:lvlText w:val="•"/>
      <w:lvlJc w:val="left"/>
      <w:pPr>
        <w:ind w:left="8130" w:hanging="360"/>
      </w:pPr>
      <w:rPr>
        <w:rFonts w:hint="default"/>
        <w:lang w:val="en-US" w:eastAsia="en-US" w:bidi="en-US"/>
      </w:rPr>
    </w:lvl>
    <w:lvl w:ilvl="6" w:tplc="E4B8E494">
      <w:numFmt w:val="bullet"/>
      <w:lvlText w:val="•"/>
      <w:lvlJc w:val="left"/>
      <w:pPr>
        <w:ind w:left="9480" w:hanging="360"/>
      </w:pPr>
      <w:rPr>
        <w:rFonts w:hint="default"/>
        <w:lang w:val="en-US" w:eastAsia="en-US" w:bidi="en-US"/>
      </w:rPr>
    </w:lvl>
    <w:lvl w:ilvl="7" w:tplc="9268300C">
      <w:numFmt w:val="bullet"/>
      <w:lvlText w:val="•"/>
      <w:lvlJc w:val="left"/>
      <w:pPr>
        <w:ind w:left="10830" w:hanging="360"/>
      </w:pPr>
      <w:rPr>
        <w:rFonts w:hint="default"/>
        <w:lang w:val="en-US" w:eastAsia="en-US" w:bidi="en-US"/>
      </w:rPr>
    </w:lvl>
    <w:lvl w:ilvl="8" w:tplc="ADECAB38">
      <w:numFmt w:val="bullet"/>
      <w:lvlText w:val="•"/>
      <w:lvlJc w:val="left"/>
      <w:pPr>
        <w:ind w:left="12180" w:hanging="360"/>
      </w:pPr>
      <w:rPr>
        <w:rFonts w:hint="default"/>
        <w:lang w:val="en-US" w:eastAsia="en-US" w:bidi="en-US"/>
      </w:rPr>
    </w:lvl>
  </w:abstractNum>
  <w:abstractNum w:abstractNumId="14" w15:restartNumberingAfterBreak="0">
    <w:nsid w:val="263048FC"/>
    <w:multiLevelType w:val="hybridMultilevel"/>
    <w:tmpl w:val="3B8E3D10"/>
    <w:lvl w:ilvl="0" w:tplc="E190082E">
      <w:numFmt w:val="bullet"/>
      <w:lvlText w:val=""/>
      <w:lvlJc w:val="left"/>
      <w:pPr>
        <w:ind w:left="361" w:hanging="269"/>
      </w:pPr>
      <w:rPr>
        <w:rFonts w:ascii="Symbol" w:eastAsia="Symbol" w:hAnsi="Symbol" w:cs="Symbol" w:hint="default"/>
        <w:w w:val="100"/>
        <w:sz w:val="22"/>
        <w:szCs w:val="22"/>
        <w:lang w:val="en-US" w:eastAsia="en-US" w:bidi="en-US"/>
      </w:rPr>
    </w:lvl>
    <w:lvl w:ilvl="1" w:tplc="4546FF14">
      <w:numFmt w:val="bullet"/>
      <w:lvlText w:val="•"/>
      <w:lvlJc w:val="left"/>
      <w:pPr>
        <w:ind w:left="816" w:hanging="269"/>
      </w:pPr>
      <w:rPr>
        <w:rFonts w:hint="default"/>
        <w:lang w:val="en-US" w:eastAsia="en-US" w:bidi="en-US"/>
      </w:rPr>
    </w:lvl>
    <w:lvl w:ilvl="2" w:tplc="388A5FF2">
      <w:numFmt w:val="bullet"/>
      <w:lvlText w:val="•"/>
      <w:lvlJc w:val="left"/>
      <w:pPr>
        <w:ind w:left="1272" w:hanging="269"/>
      </w:pPr>
      <w:rPr>
        <w:rFonts w:hint="default"/>
        <w:lang w:val="en-US" w:eastAsia="en-US" w:bidi="en-US"/>
      </w:rPr>
    </w:lvl>
    <w:lvl w:ilvl="3" w:tplc="27C8769E">
      <w:numFmt w:val="bullet"/>
      <w:lvlText w:val="•"/>
      <w:lvlJc w:val="left"/>
      <w:pPr>
        <w:ind w:left="1729" w:hanging="269"/>
      </w:pPr>
      <w:rPr>
        <w:rFonts w:hint="default"/>
        <w:lang w:val="en-US" w:eastAsia="en-US" w:bidi="en-US"/>
      </w:rPr>
    </w:lvl>
    <w:lvl w:ilvl="4" w:tplc="FA484600">
      <w:numFmt w:val="bullet"/>
      <w:lvlText w:val="•"/>
      <w:lvlJc w:val="left"/>
      <w:pPr>
        <w:ind w:left="2185" w:hanging="269"/>
      </w:pPr>
      <w:rPr>
        <w:rFonts w:hint="default"/>
        <w:lang w:val="en-US" w:eastAsia="en-US" w:bidi="en-US"/>
      </w:rPr>
    </w:lvl>
    <w:lvl w:ilvl="5" w:tplc="F87EBD56">
      <w:numFmt w:val="bullet"/>
      <w:lvlText w:val="•"/>
      <w:lvlJc w:val="left"/>
      <w:pPr>
        <w:ind w:left="2642" w:hanging="269"/>
      </w:pPr>
      <w:rPr>
        <w:rFonts w:hint="default"/>
        <w:lang w:val="en-US" w:eastAsia="en-US" w:bidi="en-US"/>
      </w:rPr>
    </w:lvl>
    <w:lvl w:ilvl="6" w:tplc="33D24F50">
      <w:numFmt w:val="bullet"/>
      <w:lvlText w:val="•"/>
      <w:lvlJc w:val="left"/>
      <w:pPr>
        <w:ind w:left="3098" w:hanging="269"/>
      </w:pPr>
      <w:rPr>
        <w:rFonts w:hint="default"/>
        <w:lang w:val="en-US" w:eastAsia="en-US" w:bidi="en-US"/>
      </w:rPr>
    </w:lvl>
    <w:lvl w:ilvl="7" w:tplc="2EDE6A46">
      <w:numFmt w:val="bullet"/>
      <w:lvlText w:val="•"/>
      <w:lvlJc w:val="left"/>
      <w:pPr>
        <w:ind w:left="3554" w:hanging="269"/>
      </w:pPr>
      <w:rPr>
        <w:rFonts w:hint="default"/>
        <w:lang w:val="en-US" w:eastAsia="en-US" w:bidi="en-US"/>
      </w:rPr>
    </w:lvl>
    <w:lvl w:ilvl="8" w:tplc="7EE6B3A0">
      <w:numFmt w:val="bullet"/>
      <w:lvlText w:val="•"/>
      <w:lvlJc w:val="left"/>
      <w:pPr>
        <w:ind w:left="4011" w:hanging="269"/>
      </w:pPr>
      <w:rPr>
        <w:rFonts w:hint="default"/>
        <w:lang w:val="en-US" w:eastAsia="en-US" w:bidi="en-US"/>
      </w:rPr>
    </w:lvl>
  </w:abstractNum>
  <w:abstractNum w:abstractNumId="15" w15:restartNumberingAfterBreak="0">
    <w:nsid w:val="271C0CB1"/>
    <w:multiLevelType w:val="hybridMultilevel"/>
    <w:tmpl w:val="2B688208"/>
    <w:lvl w:ilvl="0" w:tplc="E5269F38">
      <w:numFmt w:val="bullet"/>
      <w:lvlText w:val=""/>
      <w:lvlJc w:val="left"/>
      <w:pPr>
        <w:ind w:left="361" w:hanging="269"/>
      </w:pPr>
      <w:rPr>
        <w:rFonts w:ascii="Symbol" w:eastAsia="Symbol" w:hAnsi="Symbol" w:cs="Symbol" w:hint="default"/>
        <w:w w:val="100"/>
        <w:sz w:val="22"/>
        <w:szCs w:val="22"/>
        <w:lang w:val="en-US" w:eastAsia="en-US" w:bidi="en-US"/>
      </w:rPr>
    </w:lvl>
    <w:lvl w:ilvl="1" w:tplc="92621E90">
      <w:numFmt w:val="bullet"/>
      <w:lvlText w:val="•"/>
      <w:lvlJc w:val="left"/>
      <w:pPr>
        <w:ind w:left="816" w:hanging="269"/>
      </w:pPr>
      <w:rPr>
        <w:rFonts w:hint="default"/>
        <w:lang w:val="en-US" w:eastAsia="en-US" w:bidi="en-US"/>
      </w:rPr>
    </w:lvl>
    <w:lvl w:ilvl="2" w:tplc="C0DC556E">
      <w:numFmt w:val="bullet"/>
      <w:lvlText w:val="•"/>
      <w:lvlJc w:val="left"/>
      <w:pPr>
        <w:ind w:left="1272" w:hanging="269"/>
      </w:pPr>
      <w:rPr>
        <w:rFonts w:hint="default"/>
        <w:lang w:val="en-US" w:eastAsia="en-US" w:bidi="en-US"/>
      </w:rPr>
    </w:lvl>
    <w:lvl w:ilvl="3" w:tplc="D1B233DE">
      <w:numFmt w:val="bullet"/>
      <w:lvlText w:val="•"/>
      <w:lvlJc w:val="left"/>
      <w:pPr>
        <w:ind w:left="1729" w:hanging="269"/>
      </w:pPr>
      <w:rPr>
        <w:rFonts w:hint="default"/>
        <w:lang w:val="en-US" w:eastAsia="en-US" w:bidi="en-US"/>
      </w:rPr>
    </w:lvl>
    <w:lvl w:ilvl="4" w:tplc="2C72757E">
      <w:numFmt w:val="bullet"/>
      <w:lvlText w:val="•"/>
      <w:lvlJc w:val="left"/>
      <w:pPr>
        <w:ind w:left="2185" w:hanging="269"/>
      </w:pPr>
      <w:rPr>
        <w:rFonts w:hint="default"/>
        <w:lang w:val="en-US" w:eastAsia="en-US" w:bidi="en-US"/>
      </w:rPr>
    </w:lvl>
    <w:lvl w:ilvl="5" w:tplc="F9D8957E">
      <w:numFmt w:val="bullet"/>
      <w:lvlText w:val="•"/>
      <w:lvlJc w:val="left"/>
      <w:pPr>
        <w:ind w:left="2642" w:hanging="269"/>
      </w:pPr>
      <w:rPr>
        <w:rFonts w:hint="default"/>
        <w:lang w:val="en-US" w:eastAsia="en-US" w:bidi="en-US"/>
      </w:rPr>
    </w:lvl>
    <w:lvl w:ilvl="6" w:tplc="A524EA4A">
      <w:numFmt w:val="bullet"/>
      <w:lvlText w:val="•"/>
      <w:lvlJc w:val="left"/>
      <w:pPr>
        <w:ind w:left="3098" w:hanging="269"/>
      </w:pPr>
      <w:rPr>
        <w:rFonts w:hint="default"/>
        <w:lang w:val="en-US" w:eastAsia="en-US" w:bidi="en-US"/>
      </w:rPr>
    </w:lvl>
    <w:lvl w:ilvl="7" w:tplc="A768E2FA">
      <w:numFmt w:val="bullet"/>
      <w:lvlText w:val="•"/>
      <w:lvlJc w:val="left"/>
      <w:pPr>
        <w:ind w:left="3554" w:hanging="269"/>
      </w:pPr>
      <w:rPr>
        <w:rFonts w:hint="default"/>
        <w:lang w:val="en-US" w:eastAsia="en-US" w:bidi="en-US"/>
      </w:rPr>
    </w:lvl>
    <w:lvl w:ilvl="8" w:tplc="42EE106A">
      <w:numFmt w:val="bullet"/>
      <w:lvlText w:val="•"/>
      <w:lvlJc w:val="left"/>
      <w:pPr>
        <w:ind w:left="4011" w:hanging="269"/>
      </w:pPr>
      <w:rPr>
        <w:rFonts w:hint="default"/>
        <w:lang w:val="en-US" w:eastAsia="en-US" w:bidi="en-US"/>
      </w:rPr>
    </w:lvl>
  </w:abstractNum>
  <w:abstractNum w:abstractNumId="16" w15:restartNumberingAfterBreak="0">
    <w:nsid w:val="278839D0"/>
    <w:multiLevelType w:val="hybridMultilevel"/>
    <w:tmpl w:val="37CC0CBA"/>
    <w:lvl w:ilvl="0" w:tplc="96B406C6">
      <w:numFmt w:val="bullet"/>
      <w:lvlText w:val=""/>
      <w:lvlJc w:val="left"/>
      <w:pPr>
        <w:ind w:left="389" w:hanging="288"/>
      </w:pPr>
      <w:rPr>
        <w:rFonts w:ascii="Symbol" w:eastAsia="Symbol" w:hAnsi="Symbol" w:cs="Symbol" w:hint="default"/>
        <w:w w:val="100"/>
        <w:sz w:val="22"/>
        <w:szCs w:val="22"/>
        <w:lang w:val="en-US" w:eastAsia="en-US" w:bidi="en-US"/>
      </w:rPr>
    </w:lvl>
    <w:lvl w:ilvl="1" w:tplc="5DA28E44">
      <w:numFmt w:val="bullet"/>
      <w:lvlText w:val="o"/>
      <w:lvlJc w:val="left"/>
      <w:pPr>
        <w:ind w:left="828" w:hanging="360"/>
      </w:pPr>
      <w:rPr>
        <w:rFonts w:ascii="Courier New" w:eastAsia="Courier New" w:hAnsi="Courier New" w:cs="Courier New" w:hint="default"/>
        <w:w w:val="100"/>
        <w:sz w:val="22"/>
        <w:szCs w:val="22"/>
        <w:lang w:val="en-US" w:eastAsia="en-US" w:bidi="en-US"/>
      </w:rPr>
    </w:lvl>
    <w:lvl w:ilvl="2" w:tplc="4D54EB1C">
      <w:numFmt w:val="bullet"/>
      <w:lvlText w:val="•"/>
      <w:lvlJc w:val="left"/>
      <w:pPr>
        <w:ind w:left="1277" w:hanging="360"/>
      </w:pPr>
      <w:rPr>
        <w:rFonts w:hint="default"/>
        <w:lang w:val="en-US" w:eastAsia="en-US" w:bidi="en-US"/>
      </w:rPr>
    </w:lvl>
    <w:lvl w:ilvl="3" w:tplc="18A4CCEC">
      <w:numFmt w:val="bullet"/>
      <w:lvlText w:val="•"/>
      <w:lvlJc w:val="left"/>
      <w:pPr>
        <w:ind w:left="1735" w:hanging="360"/>
      </w:pPr>
      <w:rPr>
        <w:rFonts w:hint="default"/>
        <w:lang w:val="en-US" w:eastAsia="en-US" w:bidi="en-US"/>
      </w:rPr>
    </w:lvl>
    <w:lvl w:ilvl="4" w:tplc="270C7038">
      <w:numFmt w:val="bullet"/>
      <w:lvlText w:val="•"/>
      <w:lvlJc w:val="left"/>
      <w:pPr>
        <w:ind w:left="2193" w:hanging="360"/>
      </w:pPr>
      <w:rPr>
        <w:rFonts w:hint="default"/>
        <w:lang w:val="en-US" w:eastAsia="en-US" w:bidi="en-US"/>
      </w:rPr>
    </w:lvl>
    <w:lvl w:ilvl="5" w:tplc="85C8EB00">
      <w:numFmt w:val="bullet"/>
      <w:lvlText w:val="•"/>
      <w:lvlJc w:val="left"/>
      <w:pPr>
        <w:ind w:left="2651" w:hanging="360"/>
      </w:pPr>
      <w:rPr>
        <w:rFonts w:hint="default"/>
        <w:lang w:val="en-US" w:eastAsia="en-US" w:bidi="en-US"/>
      </w:rPr>
    </w:lvl>
    <w:lvl w:ilvl="6" w:tplc="12FCAD54">
      <w:numFmt w:val="bullet"/>
      <w:lvlText w:val="•"/>
      <w:lvlJc w:val="left"/>
      <w:pPr>
        <w:ind w:left="3109" w:hanging="360"/>
      </w:pPr>
      <w:rPr>
        <w:rFonts w:hint="default"/>
        <w:lang w:val="en-US" w:eastAsia="en-US" w:bidi="en-US"/>
      </w:rPr>
    </w:lvl>
    <w:lvl w:ilvl="7" w:tplc="E5EC101C">
      <w:numFmt w:val="bullet"/>
      <w:lvlText w:val="•"/>
      <w:lvlJc w:val="left"/>
      <w:pPr>
        <w:ind w:left="3567" w:hanging="360"/>
      </w:pPr>
      <w:rPr>
        <w:rFonts w:hint="default"/>
        <w:lang w:val="en-US" w:eastAsia="en-US" w:bidi="en-US"/>
      </w:rPr>
    </w:lvl>
    <w:lvl w:ilvl="8" w:tplc="7B8E708E">
      <w:numFmt w:val="bullet"/>
      <w:lvlText w:val="•"/>
      <w:lvlJc w:val="left"/>
      <w:pPr>
        <w:ind w:left="4025" w:hanging="360"/>
      </w:pPr>
      <w:rPr>
        <w:rFonts w:hint="default"/>
        <w:lang w:val="en-US" w:eastAsia="en-US" w:bidi="en-US"/>
      </w:rPr>
    </w:lvl>
  </w:abstractNum>
  <w:abstractNum w:abstractNumId="17" w15:restartNumberingAfterBreak="0">
    <w:nsid w:val="29C512E6"/>
    <w:multiLevelType w:val="hybridMultilevel"/>
    <w:tmpl w:val="638686F8"/>
    <w:lvl w:ilvl="0" w:tplc="4CC6D772">
      <w:numFmt w:val="bullet"/>
      <w:lvlText w:val=""/>
      <w:lvlJc w:val="left"/>
      <w:pPr>
        <w:ind w:left="271" w:hanging="164"/>
      </w:pPr>
      <w:rPr>
        <w:rFonts w:ascii="Symbol" w:eastAsia="Symbol" w:hAnsi="Symbol" w:cs="Symbol" w:hint="default"/>
        <w:w w:val="100"/>
        <w:sz w:val="22"/>
        <w:szCs w:val="22"/>
        <w:lang w:val="en-US" w:eastAsia="en-US" w:bidi="en-US"/>
      </w:rPr>
    </w:lvl>
    <w:lvl w:ilvl="1" w:tplc="A9F0EEB4">
      <w:numFmt w:val="bullet"/>
      <w:lvlText w:val="•"/>
      <w:lvlJc w:val="left"/>
      <w:pPr>
        <w:ind w:left="749" w:hanging="164"/>
      </w:pPr>
      <w:rPr>
        <w:rFonts w:hint="default"/>
        <w:lang w:val="en-US" w:eastAsia="en-US" w:bidi="en-US"/>
      </w:rPr>
    </w:lvl>
    <w:lvl w:ilvl="2" w:tplc="1450C958">
      <w:numFmt w:val="bullet"/>
      <w:lvlText w:val="•"/>
      <w:lvlJc w:val="left"/>
      <w:pPr>
        <w:ind w:left="1218" w:hanging="164"/>
      </w:pPr>
      <w:rPr>
        <w:rFonts w:hint="default"/>
        <w:lang w:val="en-US" w:eastAsia="en-US" w:bidi="en-US"/>
      </w:rPr>
    </w:lvl>
    <w:lvl w:ilvl="3" w:tplc="AFC6B422">
      <w:numFmt w:val="bullet"/>
      <w:lvlText w:val="•"/>
      <w:lvlJc w:val="left"/>
      <w:pPr>
        <w:ind w:left="1687" w:hanging="164"/>
      </w:pPr>
      <w:rPr>
        <w:rFonts w:hint="default"/>
        <w:lang w:val="en-US" w:eastAsia="en-US" w:bidi="en-US"/>
      </w:rPr>
    </w:lvl>
    <w:lvl w:ilvl="4" w:tplc="F8AECE28">
      <w:numFmt w:val="bullet"/>
      <w:lvlText w:val="•"/>
      <w:lvlJc w:val="left"/>
      <w:pPr>
        <w:ind w:left="2156" w:hanging="164"/>
      </w:pPr>
      <w:rPr>
        <w:rFonts w:hint="default"/>
        <w:lang w:val="en-US" w:eastAsia="en-US" w:bidi="en-US"/>
      </w:rPr>
    </w:lvl>
    <w:lvl w:ilvl="5" w:tplc="5C84C672">
      <w:numFmt w:val="bullet"/>
      <w:lvlText w:val="•"/>
      <w:lvlJc w:val="left"/>
      <w:pPr>
        <w:ind w:left="2625" w:hanging="164"/>
      </w:pPr>
      <w:rPr>
        <w:rFonts w:hint="default"/>
        <w:lang w:val="en-US" w:eastAsia="en-US" w:bidi="en-US"/>
      </w:rPr>
    </w:lvl>
    <w:lvl w:ilvl="6" w:tplc="7CD68216">
      <w:numFmt w:val="bullet"/>
      <w:lvlText w:val="•"/>
      <w:lvlJc w:val="left"/>
      <w:pPr>
        <w:ind w:left="3094" w:hanging="164"/>
      </w:pPr>
      <w:rPr>
        <w:rFonts w:hint="default"/>
        <w:lang w:val="en-US" w:eastAsia="en-US" w:bidi="en-US"/>
      </w:rPr>
    </w:lvl>
    <w:lvl w:ilvl="7" w:tplc="02BEA14C">
      <w:numFmt w:val="bullet"/>
      <w:lvlText w:val="•"/>
      <w:lvlJc w:val="left"/>
      <w:pPr>
        <w:ind w:left="3563" w:hanging="164"/>
      </w:pPr>
      <w:rPr>
        <w:rFonts w:hint="default"/>
        <w:lang w:val="en-US" w:eastAsia="en-US" w:bidi="en-US"/>
      </w:rPr>
    </w:lvl>
    <w:lvl w:ilvl="8" w:tplc="70BC769E">
      <w:numFmt w:val="bullet"/>
      <w:lvlText w:val="•"/>
      <w:lvlJc w:val="left"/>
      <w:pPr>
        <w:ind w:left="4032" w:hanging="164"/>
      </w:pPr>
      <w:rPr>
        <w:rFonts w:hint="default"/>
        <w:lang w:val="en-US" w:eastAsia="en-US" w:bidi="en-US"/>
      </w:rPr>
    </w:lvl>
  </w:abstractNum>
  <w:abstractNum w:abstractNumId="18" w15:restartNumberingAfterBreak="0">
    <w:nsid w:val="2BC7325C"/>
    <w:multiLevelType w:val="hybridMultilevel"/>
    <w:tmpl w:val="47842A62"/>
    <w:lvl w:ilvl="0" w:tplc="7C148F3C">
      <w:numFmt w:val="bullet"/>
      <w:lvlText w:val=""/>
      <w:lvlJc w:val="left"/>
      <w:pPr>
        <w:ind w:left="396" w:hanging="272"/>
      </w:pPr>
      <w:rPr>
        <w:rFonts w:ascii="Symbol" w:eastAsia="Symbol" w:hAnsi="Symbol" w:cs="Symbol" w:hint="default"/>
        <w:w w:val="100"/>
        <w:sz w:val="22"/>
        <w:szCs w:val="22"/>
        <w:lang w:val="en-US" w:eastAsia="en-US" w:bidi="en-US"/>
      </w:rPr>
    </w:lvl>
    <w:lvl w:ilvl="1" w:tplc="98F22912">
      <w:numFmt w:val="bullet"/>
      <w:lvlText w:val="•"/>
      <w:lvlJc w:val="left"/>
      <w:pPr>
        <w:ind w:left="855" w:hanging="272"/>
      </w:pPr>
      <w:rPr>
        <w:rFonts w:hint="default"/>
        <w:lang w:val="en-US" w:eastAsia="en-US" w:bidi="en-US"/>
      </w:rPr>
    </w:lvl>
    <w:lvl w:ilvl="2" w:tplc="18D29E50">
      <w:numFmt w:val="bullet"/>
      <w:lvlText w:val="•"/>
      <w:lvlJc w:val="left"/>
      <w:pPr>
        <w:ind w:left="1310" w:hanging="272"/>
      </w:pPr>
      <w:rPr>
        <w:rFonts w:hint="default"/>
        <w:lang w:val="en-US" w:eastAsia="en-US" w:bidi="en-US"/>
      </w:rPr>
    </w:lvl>
    <w:lvl w:ilvl="3" w:tplc="E41A4FA4">
      <w:numFmt w:val="bullet"/>
      <w:lvlText w:val="•"/>
      <w:lvlJc w:val="left"/>
      <w:pPr>
        <w:ind w:left="1765" w:hanging="272"/>
      </w:pPr>
      <w:rPr>
        <w:rFonts w:hint="default"/>
        <w:lang w:val="en-US" w:eastAsia="en-US" w:bidi="en-US"/>
      </w:rPr>
    </w:lvl>
    <w:lvl w:ilvl="4" w:tplc="95EC059C">
      <w:numFmt w:val="bullet"/>
      <w:lvlText w:val="•"/>
      <w:lvlJc w:val="left"/>
      <w:pPr>
        <w:ind w:left="2220" w:hanging="272"/>
      </w:pPr>
      <w:rPr>
        <w:rFonts w:hint="default"/>
        <w:lang w:val="en-US" w:eastAsia="en-US" w:bidi="en-US"/>
      </w:rPr>
    </w:lvl>
    <w:lvl w:ilvl="5" w:tplc="83000B3A">
      <w:numFmt w:val="bullet"/>
      <w:lvlText w:val="•"/>
      <w:lvlJc w:val="left"/>
      <w:pPr>
        <w:ind w:left="2675" w:hanging="272"/>
      </w:pPr>
      <w:rPr>
        <w:rFonts w:hint="default"/>
        <w:lang w:val="en-US" w:eastAsia="en-US" w:bidi="en-US"/>
      </w:rPr>
    </w:lvl>
    <w:lvl w:ilvl="6" w:tplc="EF80848C">
      <w:numFmt w:val="bullet"/>
      <w:lvlText w:val="•"/>
      <w:lvlJc w:val="left"/>
      <w:pPr>
        <w:ind w:left="3130" w:hanging="272"/>
      </w:pPr>
      <w:rPr>
        <w:rFonts w:hint="default"/>
        <w:lang w:val="en-US" w:eastAsia="en-US" w:bidi="en-US"/>
      </w:rPr>
    </w:lvl>
    <w:lvl w:ilvl="7" w:tplc="91C6F5A0">
      <w:numFmt w:val="bullet"/>
      <w:lvlText w:val="•"/>
      <w:lvlJc w:val="left"/>
      <w:pPr>
        <w:ind w:left="3585" w:hanging="272"/>
      </w:pPr>
      <w:rPr>
        <w:rFonts w:hint="default"/>
        <w:lang w:val="en-US" w:eastAsia="en-US" w:bidi="en-US"/>
      </w:rPr>
    </w:lvl>
    <w:lvl w:ilvl="8" w:tplc="AF32C494">
      <w:numFmt w:val="bullet"/>
      <w:lvlText w:val="•"/>
      <w:lvlJc w:val="left"/>
      <w:pPr>
        <w:ind w:left="4040" w:hanging="272"/>
      </w:pPr>
      <w:rPr>
        <w:rFonts w:hint="default"/>
        <w:lang w:val="en-US" w:eastAsia="en-US" w:bidi="en-US"/>
      </w:rPr>
    </w:lvl>
  </w:abstractNum>
  <w:abstractNum w:abstractNumId="19" w15:restartNumberingAfterBreak="0">
    <w:nsid w:val="2DD16E36"/>
    <w:multiLevelType w:val="hybridMultilevel"/>
    <w:tmpl w:val="BB36AE34"/>
    <w:lvl w:ilvl="0" w:tplc="837A423E">
      <w:numFmt w:val="bullet"/>
      <w:lvlText w:val=""/>
      <w:lvlJc w:val="left"/>
      <w:pPr>
        <w:ind w:left="360" w:hanging="252"/>
      </w:pPr>
      <w:rPr>
        <w:rFonts w:ascii="Symbol" w:eastAsia="Symbol" w:hAnsi="Symbol" w:cs="Symbol" w:hint="default"/>
        <w:w w:val="100"/>
        <w:sz w:val="22"/>
        <w:szCs w:val="22"/>
        <w:lang w:val="en-US" w:eastAsia="en-US" w:bidi="en-US"/>
      </w:rPr>
    </w:lvl>
    <w:lvl w:ilvl="1" w:tplc="D9648986">
      <w:numFmt w:val="bullet"/>
      <w:lvlText w:val="•"/>
      <w:lvlJc w:val="left"/>
      <w:pPr>
        <w:ind w:left="818" w:hanging="252"/>
      </w:pPr>
      <w:rPr>
        <w:rFonts w:hint="default"/>
        <w:lang w:val="en-US" w:eastAsia="en-US" w:bidi="en-US"/>
      </w:rPr>
    </w:lvl>
    <w:lvl w:ilvl="2" w:tplc="6EC29AD4">
      <w:numFmt w:val="bullet"/>
      <w:lvlText w:val="•"/>
      <w:lvlJc w:val="left"/>
      <w:pPr>
        <w:ind w:left="1276" w:hanging="252"/>
      </w:pPr>
      <w:rPr>
        <w:rFonts w:hint="default"/>
        <w:lang w:val="en-US" w:eastAsia="en-US" w:bidi="en-US"/>
      </w:rPr>
    </w:lvl>
    <w:lvl w:ilvl="3" w:tplc="42784008">
      <w:numFmt w:val="bullet"/>
      <w:lvlText w:val="•"/>
      <w:lvlJc w:val="left"/>
      <w:pPr>
        <w:ind w:left="1734" w:hanging="252"/>
      </w:pPr>
      <w:rPr>
        <w:rFonts w:hint="default"/>
        <w:lang w:val="en-US" w:eastAsia="en-US" w:bidi="en-US"/>
      </w:rPr>
    </w:lvl>
    <w:lvl w:ilvl="4" w:tplc="EE8CFFC4">
      <w:numFmt w:val="bullet"/>
      <w:lvlText w:val="•"/>
      <w:lvlJc w:val="left"/>
      <w:pPr>
        <w:ind w:left="2192" w:hanging="252"/>
      </w:pPr>
      <w:rPr>
        <w:rFonts w:hint="default"/>
        <w:lang w:val="en-US" w:eastAsia="en-US" w:bidi="en-US"/>
      </w:rPr>
    </w:lvl>
    <w:lvl w:ilvl="5" w:tplc="ADBC9810">
      <w:numFmt w:val="bullet"/>
      <w:lvlText w:val="•"/>
      <w:lvlJc w:val="left"/>
      <w:pPr>
        <w:ind w:left="2650" w:hanging="252"/>
      </w:pPr>
      <w:rPr>
        <w:rFonts w:hint="default"/>
        <w:lang w:val="en-US" w:eastAsia="en-US" w:bidi="en-US"/>
      </w:rPr>
    </w:lvl>
    <w:lvl w:ilvl="6" w:tplc="4E1E4AEE">
      <w:numFmt w:val="bullet"/>
      <w:lvlText w:val="•"/>
      <w:lvlJc w:val="left"/>
      <w:pPr>
        <w:ind w:left="3108" w:hanging="252"/>
      </w:pPr>
      <w:rPr>
        <w:rFonts w:hint="default"/>
        <w:lang w:val="en-US" w:eastAsia="en-US" w:bidi="en-US"/>
      </w:rPr>
    </w:lvl>
    <w:lvl w:ilvl="7" w:tplc="FE78D368">
      <w:numFmt w:val="bullet"/>
      <w:lvlText w:val="•"/>
      <w:lvlJc w:val="left"/>
      <w:pPr>
        <w:ind w:left="3566" w:hanging="252"/>
      </w:pPr>
      <w:rPr>
        <w:rFonts w:hint="default"/>
        <w:lang w:val="en-US" w:eastAsia="en-US" w:bidi="en-US"/>
      </w:rPr>
    </w:lvl>
    <w:lvl w:ilvl="8" w:tplc="BF081434">
      <w:numFmt w:val="bullet"/>
      <w:lvlText w:val="•"/>
      <w:lvlJc w:val="left"/>
      <w:pPr>
        <w:ind w:left="4024" w:hanging="252"/>
      </w:pPr>
      <w:rPr>
        <w:rFonts w:hint="default"/>
        <w:lang w:val="en-US" w:eastAsia="en-US" w:bidi="en-US"/>
      </w:rPr>
    </w:lvl>
  </w:abstractNum>
  <w:abstractNum w:abstractNumId="20" w15:restartNumberingAfterBreak="0">
    <w:nsid w:val="2ED85FBA"/>
    <w:multiLevelType w:val="hybridMultilevel"/>
    <w:tmpl w:val="3F5E5B24"/>
    <w:lvl w:ilvl="0" w:tplc="D600793A">
      <w:numFmt w:val="bullet"/>
      <w:lvlText w:val=""/>
      <w:lvlJc w:val="left"/>
      <w:pPr>
        <w:ind w:left="388" w:hanging="272"/>
      </w:pPr>
      <w:rPr>
        <w:rFonts w:ascii="Symbol" w:eastAsia="Symbol" w:hAnsi="Symbol" w:cs="Symbol" w:hint="default"/>
        <w:w w:val="100"/>
        <w:sz w:val="22"/>
        <w:szCs w:val="22"/>
        <w:lang w:val="en-US" w:eastAsia="en-US" w:bidi="en-US"/>
      </w:rPr>
    </w:lvl>
    <w:lvl w:ilvl="1" w:tplc="20189EC4">
      <w:numFmt w:val="bullet"/>
      <w:lvlText w:val="•"/>
      <w:lvlJc w:val="left"/>
      <w:pPr>
        <w:ind w:left="839" w:hanging="272"/>
      </w:pPr>
      <w:rPr>
        <w:rFonts w:hint="default"/>
        <w:lang w:val="en-US" w:eastAsia="en-US" w:bidi="en-US"/>
      </w:rPr>
    </w:lvl>
    <w:lvl w:ilvl="2" w:tplc="3362965C">
      <w:numFmt w:val="bullet"/>
      <w:lvlText w:val="•"/>
      <w:lvlJc w:val="left"/>
      <w:pPr>
        <w:ind w:left="1298" w:hanging="272"/>
      </w:pPr>
      <w:rPr>
        <w:rFonts w:hint="default"/>
        <w:lang w:val="en-US" w:eastAsia="en-US" w:bidi="en-US"/>
      </w:rPr>
    </w:lvl>
    <w:lvl w:ilvl="3" w:tplc="DBFACA4C">
      <w:numFmt w:val="bullet"/>
      <w:lvlText w:val="•"/>
      <w:lvlJc w:val="left"/>
      <w:pPr>
        <w:ind w:left="1757" w:hanging="272"/>
      </w:pPr>
      <w:rPr>
        <w:rFonts w:hint="default"/>
        <w:lang w:val="en-US" w:eastAsia="en-US" w:bidi="en-US"/>
      </w:rPr>
    </w:lvl>
    <w:lvl w:ilvl="4" w:tplc="787E1AB8">
      <w:numFmt w:val="bullet"/>
      <w:lvlText w:val="•"/>
      <w:lvlJc w:val="left"/>
      <w:pPr>
        <w:ind w:left="2216" w:hanging="272"/>
      </w:pPr>
      <w:rPr>
        <w:rFonts w:hint="default"/>
        <w:lang w:val="en-US" w:eastAsia="en-US" w:bidi="en-US"/>
      </w:rPr>
    </w:lvl>
    <w:lvl w:ilvl="5" w:tplc="69E84366">
      <w:numFmt w:val="bullet"/>
      <w:lvlText w:val="•"/>
      <w:lvlJc w:val="left"/>
      <w:pPr>
        <w:ind w:left="2675" w:hanging="272"/>
      </w:pPr>
      <w:rPr>
        <w:rFonts w:hint="default"/>
        <w:lang w:val="en-US" w:eastAsia="en-US" w:bidi="en-US"/>
      </w:rPr>
    </w:lvl>
    <w:lvl w:ilvl="6" w:tplc="03CA9BE8">
      <w:numFmt w:val="bullet"/>
      <w:lvlText w:val="•"/>
      <w:lvlJc w:val="left"/>
      <w:pPr>
        <w:ind w:left="3134" w:hanging="272"/>
      </w:pPr>
      <w:rPr>
        <w:rFonts w:hint="default"/>
        <w:lang w:val="en-US" w:eastAsia="en-US" w:bidi="en-US"/>
      </w:rPr>
    </w:lvl>
    <w:lvl w:ilvl="7" w:tplc="B1E2A162">
      <w:numFmt w:val="bullet"/>
      <w:lvlText w:val="•"/>
      <w:lvlJc w:val="left"/>
      <w:pPr>
        <w:ind w:left="3593" w:hanging="272"/>
      </w:pPr>
      <w:rPr>
        <w:rFonts w:hint="default"/>
        <w:lang w:val="en-US" w:eastAsia="en-US" w:bidi="en-US"/>
      </w:rPr>
    </w:lvl>
    <w:lvl w:ilvl="8" w:tplc="DD1AC8E0">
      <w:numFmt w:val="bullet"/>
      <w:lvlText w:val="•"/>
      <w:lvlJc w:val="left"/>
      <w:pPr>
        <w:ind w:left="4052" w:hanging="272"/>
      </w:pPr>
      <w:rPr>
        <w:rFonts w:hint="default"/>
        <w:lang w:val="en-US" w:eastAsia="en-US" w:bidi="en-US"/>
      </w:rPr>
    </w:lvl>
  </w:abstractNum>
  <w:abstractNum w:abstractNumId="21" w15:restartNumberingAfterBreak="0">
    <w:nsid w:val="30EA469C"/>
    <w:multiLevelType w:val="hybridMultilevel"/>
    <w:tmpl w:val="3EDAAE9C"/>
    <w:lvl w:ilvl="0" w:tplc="4B5A2224">
      <w:numFmt w:val="bullet"/>
      <w:lvlText w:val=""/>
      <w:lvlJc w:val="left"/>
      <w:pPr>
        <w:ind w:left="271" w:hanging="180"/>
      </w:pPr>
      <w:rPr>
        <w:rFonts w:ascii="Symbol" w:eastAsia="Symbol" w:hAnsi="Symbol" w:cs="Symbol" w:hint="default"/>
        <w:w w:val="100"/>
        <w:sz w:val="22"/>
        <w:szCs w:val="22"/>
        <w:lang w:val="en-US" w:eastAsia="en-US" w:bidi="en-US"/>
      </w:rPr>
    </w:lvl>
    <w:lvl w:ilvl="1" w:tplc="0E0E6C6A">
      <w:numFmt w:val="bullet"/>
      <w:lvlText w:val="o"/>
      <w:lvlJc w:val="left"/>
      <w:pPr>
        <w:ind w:left="480" w:hanging="209"/>
      </w:pPr>
      <w:rPr>
        <w:rFonts w:ascii="Courier New" w:eastAsia="Courier New" w:hAnsi="Courier New" w:cs="Courier New" w:hint="default"/>
        <w:w w:val="100"/>
        <w:sz w:val="22"/>
        <w:szCs w:val="22"/>
        <w:lang w:val="en-US" w:eastAsia="en-US" w:bidi="en-US"/>
      </w:rPr>
    </w:lvl>
    <w:lvl w:ilvl="2" w:tplc="A1CA71C4">
      <w:numFmt w:val="bullet"/>
      <w:lvlText w:val="•"/>
      <w:lvlJc w:val="left"/>
      <w:pPr>
        <w:ind w:left="978" w:hanging="209"/>
      </w:pPr>
      <w:rPr>
        <w:rFonts w:hint="default"/>
        <w:lang w:val="en-US" w:eastAsia="en-US" w:bidi="en-US"/>
      </w:rPr>
    </w:lvl>
    <w:lvl w:ilvl="3" w:tplc="D44E41A4">
      <w:numFmt w:val="bullet"/>
      <w:lvlText w:val="•"/>
      <w:lvlJc w:val="left"/>
      <w:pPr>
        <w:ind w:left="1477" w:hanging="209"/>
      </w:pPr>
      <w:rPr>
        <w:rFonts w:hint="default"/>
        <w:lang w:val="en-US" w:eastAsia="en-US" w:bidi="en-US"/>
      </w:rPr>
    </w:lvl>
    <w:lvl w:ilvl="4" w:tplc="AC3042A0">
      <w:numFmt w:val="bullet"/>
      <w:lvlText w:val="•"/>
      <w:lvlJc w:val="left"/>
      <w:pPr>
        <w:ind w:left="1976" w:hanging="209"/>
      </w:pPr>
      <w:rPr>
        <w:rFonts w:hint="default"/>
        <w:lang w:val="en-US" w:eastAsia="en-US" w:bidi="en-US"/>
      </w:rPr>
    </w:lvl>
    <w:lvl w:ilvl="5" w:tplc="5D82BD16">
      <w:numFmt w:val="bullet"/>
      <w:lvlText w:val="•"/>
      <w:lvlJc w:val="left"/>
      <w:pPr>
        <w:ind w:left="2475" w:hanging="209"/>
      </w:pPr>
      <w:rPr>
        <w:rFonts w:hint="default"/>
        <w:lang w:val="en-US" w:eastAsia="en-US" w:bidi="en-US"/>
      </w:rPr>
    </w:lvl>
    <w:lvl w:ilvl="6" w:tplc="68AE5252">
      <w:numFmt w:val="bullet"/>
      <w:lvlText w:val="•"/>
      <w:lvlJc w:val="left"/>
      <w:pPr>
        <w:ind w:left="2974" w:hanging="209"/>
      </w:pPr>
      <w:rPr>
        <w:rFonts w:hint="default"/>
        <w:lang w:val="en-US" w:eastAsia="en-US" w:bidi="en-US"/>
      </w:rPr>
    </w:lvl>
    <w:lvl w:ilvl="7" w:tplc="96F0EE3A">
      <w:numFmt w:val="bullet"/>
      <w:lvlText w:val="•"/>
      <w:lvlJc w:val="left"/>
      <w:pPr>
        <w:ind w:left="3473" w:hanging="209"/>
      </w:pPr>
      <w:rPr>
        <w:rFonts w:hint="default"/>
        <w:lang w:val="en-US" w:eastAsia="en-US" w:bidi="en-US"/>
      </w:rPr>
    </w:lvl>
    <w:lvl w:ilvl="8" w:tplc="A74A60E6">
      <w:numFmt w:val="bullet"/>
      <w:lvlText w:val="•"/>
      <w:lvlJc w:val="left"/>
      <w:pPr>
        <w:ind w:left="3972" w:hanging="209"/>
      </w:pPr>
      <w:rPr>
        <w:rFonts w:hint="default"/>
        <w:lang w:val="en-US" w:eastAsia="en-US" w:bidi="en-US"/>
      </w:rPr>
    </w:lvl>
  </w:abstractNum>
  <w:abstractNum w:abstractNumId="22" w15:restartNumberingAfterBreak="0">
    <w:nsid w:val="33132C18"/>
    <w:multiLevelType w:val="hybridMultilevel"/>
    <w:tmpl w:val="BF56D94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3" w15:restartNumberingAfterBreak="0">
    <w:nsid w:val="33EE6BD6"/>
    <w:multiLevelType w:val="hybridMultilevel"/>
    <w:tmpl w:val="7F3485D6"/>
    <w:lvl w:ilvl="0" w:tplc="DEB8C920">
      <w:numFmt w:val="bullet"/>
      <w:lvlText w:val=""/>
      <w:lvlJc w:val="left"/>
      <w:pPr>
        <w:ind w:left="388" w:hanging="272"/>
      </w:pPr>
      <w:rPr>
        <w:rFonts w:ascii="Symbol" w:eastAsia="Symbol" w:hAnsi="Symbol" w:cs="Symbol" w:hint="default"/>
        <w:w w:val="100"/>
        <w:sz w:val="22"/>
        <w:szCs w:val="22"/>
        <w:lang w:val="en-US" w:eastAsia="en-US" w:bidi="en-US"/>
      </w:rPr>
    </w:lvl>
    <w:lvl w:ilvl="1" w:tplc="72AA7B5E">
      <w:numFmt w:val="bullet"/>
      <w:lvlText w:val="•"/>
      <w:lvlJc w:val="left"/>
      <w:pPr>
        <w:ind w:left="839" w:hanging="272"/>
      </w:pPr>
      <w:rPr>
        <w:rFonts w:hint="default"/>
        <w:lang w:val="en-US" w:eastAsia="en-US" w:bidi="en-US"/>
      </w:rPr>
    </w:lvl>
    <w:lvl w:ilvl="2" w:tplc="3A02B5B2">
      <w:numFmt w:val="bullet"/>
      <w:lvlText w:val="•"/>
      <w:lvlJc w:val="left"/>
      <w:pPr>
        <w:ind w:left="1298" w:hanging="272"/>
      </w:pPr>
      <w:rPr>
        <w:rFonts w:hint="default"/>
        <w:lang w:val="en-US" w:eastAsia="en-US" w:bidi="en-US"/>
      </w:rPr>
    </w:lvl>
    <w:lvl w:ilvl="3" w:tplc="133C6528">
      <w:numFmt w:val="bullet"/>
      <w:lvlText w:val="•"/>
      <w:lvlJc w:val="left"/>
      <w:pPr>
        <w:ind w:left="1757" w:hanging="272"/>
      </w:pPr>
      <w:rPr>
        <w:rFonts w:hint="default"/>
        <w:lang w:val="en-US" w:eastAsia="en-US" w:bidi="en-US"/>
      </w:rPr>
    </w:lvl>
    <w:lvl w:ilvl="4" w:tplc="1AA80B92">
      <w:numFmt w:val="bullet"/>
      <w:lvlText w:val="•"/>
      <w:lvlJc w:val="left"/>
      <w:pPr>
        <w:ind w:left="2216" w:hanging="272"/>
      </w:pPr>
      <w:rPr>
        <w:rFonts w:hint="default"/>
        <w:lang w:val="en-US" w:eastAsia="en-US" w:bidi="en-US"/>
      </w:rPr>
    </w:lvl>
    <w:lvl w:ilvl="5" w:tplc="1A988E2E">
      <w:numFmt w:val="bullet"/>
      <w:lvlText w:val="•"/>
      <w:lvlJc w:val="left"/>
      <w:pPr>
        <w:ind w:left="2675" w:hanging="272"/>
      </w:pPr>
      <w:rPr>
        <w:rFonts w:hint="default"/>
        <w:lang w:val="en-US" w:eastAsia="en-US" w:bidi="en-US"/>
      </w:rPr>
    </w:lvl>
    <w:lvl w:ilvl="6" w:tplc="F21CDF3A">
      <w:numFmt w:val="bullet"/>
      <w:lvlText w:val="•"/>
      <w:lvlJc w:val="left"/>
      <w:pPr>
        <w:ind w:left="3134" w:hanging="272"/>
      </w:pPr>
      <w:rPr>
        <w:rFonts w:hint="default"/>
        <w:lang w:val="en-US" w:eastAsia="en-US" w:bidi="en-US"/>
      </w:rPr>
    </w:lvl>
    <w:lvl w:ilvl="7" w:tplc="3C805556">
      <w:numFmt w:val="bullet"/>
      <w:lvlText w:val="•"/>
      <w:lvlJc w:val="left"/>
      <w:pPr>
        <w:ind w:left="3593" w:hanging="272"/>
      </w:pPr>
      <w:rPr>
        <w:rFonts w:hint="default"/>
        <w:lang w:val="en-US" w:eastAsia="en-US" w:bidi="en-US"/>
      </w:rPr>
    </w:lvl>
    <w:lvl w:ilvl="8" w:tplc="5A169A0C">
      <w:numFmt w:val="bullet"/>
      <w:lvlText w:val="•"/>
      <w:lvlJc w:val="left"/>
      <w:pPr>
        <w:ind w:left="4052" w:hanging="272"/>
      </w:pPr>
      <w:rPr>
        <w:rFonts w:hint="default"/>
        <w:lang w:val="en-US" w:eastAsia="en-US" w:bidi="en-US"/>
      </w:rPr>
    </w:lvl>
  </w:abstractNum>
  <w:abstractNum w:abstractNumId="24" w15:restartNumberingAfterBreak="0">
    <w:nsid w:val="38013B5C"/>
    <w:multiLevelType w:val="hybridMultilevel"/>
    <w:tmpl w:val="D958977E"/>
    <w:lvl w:ilvl="0" w:tplc="36FE2BCA">
      <w:numFmt w:val="bullet"/>
      <w:lvlText w:val=""/>
      <w:lvlJc w:val="left"/>
      <w:pPr>
        <w:ind w:left="388" w:hanging="272"/>
      </w:pPr>
      <w:rPr>
        <w:rFonts w:ascii="Symbol" w:eastAsia="Symbol" w:hAnsi="Symbol" w:cs="Symbol" w:hint="default"/>
        <w:w w:val="100"/>
        <w:sz w:val="22"/>
        <w:szCs w:val="22"/>
        <w:lang w:val="en-US" w:eastAsia="en-US" w:bidi="en-US"/>
      </w:rPr>
    </w:lvl>
    <w:lvl w:ilvl="1" w:tplc="44EC6B20">
      <w:numFmt w:val="bullet"/>
      <w:lvlText w:val="•"/>
      <w:lvlJc w:val="left"/>
      <w:pPr>
        <w:ind w:left="839" w:hanging="272"/>
      </w:pPr>
      <w:rPr>
        <w:rFonts w:hint="default"/>
        <w:lang w:val="en-US" w:eastAsia="en-US" w:bidi="en-US"/>
      </w:rPr>
    </w:lvl>
    <w:lvl w:ilvl="2" w:tplc="0434914A">
      <w:numFmt w:val="bullet"/>
      <w:lvlText w:val="•"/>
      <w:lvlJc w:val="left"/>
      <w:pPr>
        <w:ind w:left="1298" w:hanging="272"/>
      </w:pPr>
      <w:rPr>
        <w:rFonts w:hint="default"/>
        <w:lang w:val="en-US" w:eastAsia="en-US" w:bidi="en-US"/>
      </w:rPr>
    </w:lvl>
    <w:lvl w:ilvl="3" w:tplc="587607BC">
      <w:numFmt w:val="bullet"/>
      <w:lvlText w:val="•"/>
      <w:lvlJc w:val="left"/>
      <w:pPr>
        <w:ind w:left="1757" w:hanging="272"/>
      </w:pPr>
      <w:rPr>
        <w:rFonts w:hint="default"/>
        <w:lang w:val="en-US" w:eastAsia="en-US" w:bidi="en-US"/>
      </w:rPr>
    </w:lvl>
    <w:lvl w:ilvl="4" w:tplc="3C5C0428">
      <w:numFmt w:val="bullet"/>
      <w:lvlText w:val="•"/>
      <w:lvlJc w:val="left"/>
      <w:pPr>
        <w:ind w:left="2216" w:hanging="272"/>
      </w:pPr>
      <w:rPr>
        <w:rFonts w:hint="default"/>
        <w:lang w:val="en-US" w:eastAsia="en-US" w:bidi="en-US"/>
      </w:rPr>
    </w:lvl>
    <w:lvl w:ilvl="5" w:tplc="C1E2821E">
      <w:numFmt w:val="bullet"/>
      <w:lvlText w:val="•"/>
      <w:lvlJc w:val="left"/>
      <w:pPr>
        <w:ind w:left="2675" w:hanging="272"/>
      </w:pPr>
      <w:rPr>
        <w:rFonts w:hint="default"/>
        <w:lang w:val="en-US" w:eastAsia="en-US" w:bidi="en-US"/>
      </w:rPr>
    </w:lvl>
    <w:lvl w:ilvl="6" w:tplc="2898C0AA">
      <w:numFmt w:val="bullet"/>
      <w:lvlText w:val="•"/>
      <w:lvlJc w:val="left"/>
      <w:pPr>
        <w:ind w:left="3134" w:hanging="272"/>
      </w:pPr>
      <w:rPr>
        <w:rFonts w:hint="default"/>
        <w:lang w:val="en-US" w:eastAsia="en-US" w:bidi="en-US"/>
      </w:rPr>
    </w:lvl>
    <w:lvl w:ilvl="7" w:tplc="BBD46646">
      <w:numFmt w:val="bullet"/>
      <w:lvlText w:val="•"/>
      <w:lvlJc w:val="left"/>
      <w:pPr>
        <w:ind w:left="3593" w:hanging="272"/>
      </w:pPr>
      <w:rPr>
        <w:rFonts w:hint="default"/>
        <w:lang w:val="en-US" w:eastAsia="en-US" w:bidi="en-US"/>
      </w:rPr>
    </w:lvl>
    <w:lvl w:ilvl="8" w:tplc="FA66E60E">
      <w:numFmt w:val="bullet"/>
      <w:lvlText w:val="•"/>
      <w:lvlJc w:val="left"/>
      <w:pPr>
        <w:ind w:left="4052" w:hanging="272"/>
      </w:pPr>
      <w:rPr>
        <w:rFonts w:hint="default"/>
        <w:lang w:val="en-US" w:eastAsia="en-US" w:bidi="en-US"/>
      </w:rPr>
    </w:lvl>
  </w:abstractNum>
  <w:abstractNum w:abstractNumId="25" w15:restartNumberingAfterBreak="0">
    <w:nsid w:val="397E4628"/>
    <w:multiLevelType w:val="hybridMultilevel"/>
    <w:tmpl w:val="6016C0F8"/>
    <w:lvl w:ilvl="0" w:tplc="92CE95A6">
      <w:numFmt w:val="bullet"/>
      <w:lvlText w:val=""/>
      <w:lvlJc w:val="left"/>
      <w:pPr>
        <w:ind w:left="481" w:hanging="360"/>
      </w:pPr>
      <w:rPr>
        <w:rFonts w:ascii="Symbol" w:eastAsia="Symbol" w:hAnsi="Symbol" w:cs="Symbol" w:hint="default"/>
        <w:w w:val="100"/>
        <w:sz w:val="22"/>
        <w:szCs w:val="22"/>
        <w:lang w:val="en-US" w:eastAsia="en-US" w:bidi="en-US"/>
      </w:rPr>
    </w:lvl>
    <w:lvl w:ilvl="1" w:tplc="94B2E17A">
      <w:numFmt w:val="bullet"/>
      <w:lvlText w:val="o"/>
      <w:lvlJc w:val="left"/>
      <w:pPr>
        <w:ind w:left="829" w:hanging="360"/>
      </w:pPr>
      <w:rPr>
        <w:rFonts w:ascii="Courier New" w:eastAsia="Courier New" w:hAnsi="Courier New" w:cs="Courier New" w:hint="default"/>
        <w:w w:val="100"/>
        <w:sz w:val="22"/>
        <w:szCs w:val="22"/>
        <w:lang w:val="en-US" w:eastAsia="en-US" w:bidi="en-US"/>
      </w:rPr>
    </w:lvl>
    <w:lvl w:ilvl="2" w:tplc="B2DC508E">
      <w:numFmt w:val="bullet"/>
      <w:lvlText w:val="•"/>
      <w:lvlJc w:val="left"/>
      <w:pPr>
        <w:ind w:left="1281" w:hanging="360"/>
      </w:pPr>
      <w:rPr>
        <w:rFonts w:hint="default"/>
        <w:lang w:val="en-US" w:eastAsia="en-US" w:bidi="en-US"/>
      </w:rPr>
    </w:lvl>
    <w:lvl w:ilvl="3" w:tplc="DB3639C8">
      <w:numFmt w:val="bullet"/>
      <w:lvlText w:val="•"/>
      <w:lvlJc w:val="left"/>
      <w:pPr>
        <w:ind w:left="1742" w:hanging="360"/>
      </w:pPr>
      <w:rPr>
        <w:rFonts w:hint="default"/>
        <w:lang w:val="en-US" w:eastAsia="en-US" w:bidi="en-US"/>
      </w:rPr>
    </w:lvl>
    <w:lvl w:ilvl="4" w:tplc="3798189E">
      <w:numFmt w:val="bullet"/>
      <w:lvlText w:val="•"/>
      <w:lvlJc w:val="left"/>
      <w:pPr>
        <w:ind w:left="2203" w:hanging="360"/>
      </w:pPr>
      <w:rPr>
        <w:rFonts w:hint="default"/>
        <w:lang w:val="en-US" w:eastAsia="en-US" w:bidi="en-US"/>
      </w:rPr>
    </w:lvl>
    <w:lvl w:ilvl="5" w:tplc="C05C2A76">
      <w:numFmt w:val="bullet"/>
      <w:lvlText w:val="•"/>
      <w:lvlJc w:val="left"/>
      <w:pPr>
        <w:ind w:left="2664" w:hanging="360"/>
      </w:pPr>
      <w:rPr>
        <w:rFonts w:hint="default"/>
        <w:lang w:val="en-US" w:eastAsia="en-US" w:bidi="en-US"/>
      </w:rPr>
    </w:lvl>
    <w:lvl w:ilvl="6" w:tplc="70B684D4">
      <w:numFmt w:val="bullet"/>
      <w:lvlText w:val="•"/>
      <w:lvlJc w:val="left"/>
      <w:pPr>
        <w:ind w:left="3125" w:hanging="360"/>
      </w:pPr>
      <w:rPr>
        <w:rFonts w:hint="default"/>
        <w:lang w:val="en-US" w:eastAsia="en-US" w:bidi="en-US"/>
      </w:rPr>
    </w:lvl>
    <w:lvl w:ilvl="7" w:tplc="24CC05BE">
      <w:numFmt w:val="bullet"/>
      <w:lvlText w:val="•"/>
      <w:lvlJc w:val="left"/>
      <w:pPr>
        <w:ind w:left="3586" w:hanging="360"/>
      </w:pPr>
      <w:rPr>
        <w:rFonts w:hint="default"/>
        <w:lang w:val="en-US" w:eastAsia="en-US" w:bidi="en-US"/>
      </w:rPr>
    </w:lvl>
    <w:lvl w:ilvl="8" w:tplc="C276A084">
      <w:numFmt w:val="bullet"/>
      <w:lvlText w:val="•"/>
      <w:lvlJc w:val="left"/>
      <w:pPr>
        <w:ind w:left="4047" w:hanging="360"/>
      </w:pPr>
      <w:rPr>
        <w:rFonts w:hint="default"/>
        <w:lang w:val="en-US" w:eastAsia="en-US" w:bidi="en-US"/>
      </w:rPr>
    </w:lvl>
  </w:abstractNum>
  <w:abstractNum w:abstractNumId="26" w15:restartNumberingAfterBreak="0">
    <w:nsid w:val="3A231C24"/>
    <w:multiLevelType w:val="hybridMultilevel"/>
    <w:tmpl w:val="9E9077C8"/>
    <w:lvl w:ilvl="0" w:tplc="92124814">
      <w:numFmt w:val="bullet"/>
      <w:lvlText w:val=""/>
      <w:lvlJc w:val="left"/>
      <w:pPr>
        <w:ind w:left="480" w:hanging="360"/>
      </w:pPr>
      <w:rPr>
        <w:rFonts w:ascii="Symbol" w:eastAsia="Symbol" w:hAnsi="Symbol" w:cs="Symbol" w:hint="default"/>
        <w:w w:val="100"/>
        <w:sz w:val="24"/>
        <w:szCs w:val="24"/>
        <w:lang w:val="en-US" w:eastAsia="en-US" w:bidi="en-US"/>
      </w:rPr>
    </w:lvl>
    <w:lvl w:ilvl="1" w:tplc="AE4C3D9A">
      <w:numFmt w:val="bullet"/>
      <w:lvlText w:val="•"/>
      <w:lvlJc w:val="left"/>
      <w:pPr>
        <w:ind w:left="929" w:hanging="360"/>
      </w:pPr>
      <w:rPr>
        <w:rFonts w:hint="default"/>
        <w:lang w:val="en-US" w:eastAsia="en-US" w:bidi="en-US"/>
      </w:rPr>
    </w:lvl>
    <w:lvl w:ilvl="2" w:tplc="B0D2FE22">
      <w:numFmt w:val="bullet"/>
      <w:lvlText w:val="•"/>
      <w:lvlJc w:val="left"/>
      <w:pPr>
        <w:ind w:left="1378" w:hanging="360"/>
      </w:pPr>
      <w:rPr>
        <w:rFonts w:hint="default"/>
        <w:lang w:val="en-US" w:eastAsia="en-US" w:bidi="en-US"/>
      </w:rPr>
    </w:lvl>
    <w:lvl w:ilvl="3" w:tplc="E23E0734">
      <w:numFmt w:val="bullet"/>
      <w:lvlText w:val="•"/>
      <w:lvlJc w:val="left"/>
      <w:pPr>
        <w:ind w:left="1827" w:hanging="360"/>
      </w:pPr>
      <w:rPr>
        <w:rFonts w:hint="default"/>
        <w:lang w:val="en-US" w:eastAsia="en-US" w:bidi="en-US"/>
      </w:rPr>
    </w:lvl>
    <w:lvl w:ilvl="4" w:tplc="9A3425AA">
      <w:numFmt w:val="bullet"/>
      <w:lvlText w:val="•"/>
      <w:lvlJc w:val="left"/>
      <w:pPr>
        <w:ind w:left="2276" w:hanging="360"/>
      </w:pPr>
      <w:rPr>
        <w:rFonts w:hint="default"/>
        <w:lang w:val="en-US" w:eastAsia="en-US" w:bidi="en-US"/>
      </w:rPr>
    </w:lvl>
    <w:lvl w:ilvl="5" w:tplc="51C2089A">
      <w:numFmt w:val="bullet"/>
      <w:lvlText w:val="•"/>
      <w:lvlJc w:val="left"/>
      <w:pPr>
        <w:ind w:left="2725" w:hanging="360"/>
      </w:pPr>
      <w:rPr>
        <w:rFonts w:hint="default"/>
        <w:lang w:val="en-US" w:eastAsia="en-US" w:bidi="en-US"/>
      </w:rPr>
    </w:lvl>
    <w:lvl w:ilvl="6" w:tplc="447E25AE">
      <w:numFmt w:val="bullet"/>
      <w:lvlText w:val="•"/>
      <w:lvlJc w:val="left"/>
      <w:pPr>
        <w:ind w:left="3174" w:hanging="360"/>
      </w:pPr>
      <w:rPr>
        <w:rFonts w:hint="default"/>
        <w:lang w:val="en-US" w:eastAsia="en-US" w:bidi="en-US"/>
      </w:rPr>
    </w:lvl>
    <w:lvl w:ilvl="7" w:tplc="F53242F6">
      <w:numFmt w:val="bullet"/>
      <w:lvlText w:val="•"/>
      <w:lvlJc w:val="left"/>
      <w:pPr>
        <w:ind w:left="3623" w:hanging="360"/>
      </w:pPr>
      <w:rPr>
        <w:rFonts w:hint="default"/>
        <w:lang w:val="en-US" w:eastAsia="en-US" w:bidi="en-US"/>
      </w:rPr>
    </w:lvl>
    <w:lvl w:ilvl="8" w:tplc="3B64E0F8">
      <w:numFmt w:val="bullet"/>
      <w:lvlText w:val="•"/>
      <w:lvlJc w:val="left"/>
      <w:pPr>
        <w:ind w:left="4072" w:hanging="360"/>
      </w:pPr>
      <w:rPr>
        <w:rFonts w:hint="default"/>
        <w:lang w:val="en-US" w:eastAsia="en-US" w:bidi="en-US"/>
      </w:rPr>
    </w:lvl>
  </w:abstractNum>
  <w:abstractNum w:abstractNumId="27" w15:restartNumberingAfterBreak="0">
    <w:nsid w:val="3C4976F4"/>
    <w:multiLevelType w:val="hybridMultilevel"/>
    <w:tmpl w:val="71704374"/>
    <w:lvl w:ilvl="0" w:tplc="43E290F4">
      <w:numFmt w:val="bullet"/>
      <w:lvlText w:val=""/>
      <w:lvlJc w:val="left"/>
      <w:pPr>
        <w:ind w:left="376" w:hanging="269"/>
      </w:pPr>
      <w:rPr>
        <w:rFonts w:ascii="Symbol" w:eastAsia="Symbol" w:hAnsi="Symbol" w:cs="Symbol" w:hint="default"/>
        <w:w w:val="100"/>
        <w:sz w:val="22"/>
        <w:szCs w:val="22"/>
        <w:lang w:val="en-US" w:eastAsia="en-US" w:bidi="en-US"/>
      </w:rPr>
    </w:lvl>
    <w:lvl w:ilvl="1" w:tplc="8662FAA6">
      <w:numFmt w:val="bullet"/>
      <w:lvlText w:val="•"/>
      <w:lvlJc w:val="left"/>
      <w:pPr>
        <w:ind w:left="835" w:hanging="269"/>
      </w:pPr>
      <w:rPr>
        <w:rFonts w:hint="default"/>
        <w:lang w:val="en-US" w:eastAsia="en-US" w:bidi="en-US"/>
      </w:rPr>
    </w:lvl>
    <w:lvl w:ilvl="2" w:tplc="6ABC4394">
      <w:numFmt w:val="bullet"/>
      <w:lvlText w:val="•"/>
      <w:lvlJc w:val="left"/>
      <w:pPr>
        <w:ind w:left="1291" w:hanging="269"/>
      </w:pPr>
      <w:rPr>
        <w:rFonts w:hint="default"/>
        <w:lang w:val="en-US" w:eastAsia="en-US" w:bidi="en-US"/>
      </w:rPr>
    </w:lvl>
    <w:lvl w:ilvl="3" w:tplc="0AEA1054">
      <w:numFmt w:val="bullet"/>
      <w:lvlText w:val="•"/>
      <w:lvlJc w:val="left"/>
      <w:pPr>
        <w:ind w:left="1747" w:hanging="269"/>
      </w:pPr>
      <w:rPr>
        <w:rFonts w:hint="default"/>
        <w:lang w:val="en-US" w:eastAsia="en-US" w:bidi="en-US"/>
      </w:rPr>
    </w:lvl>
    <w:lvl w:ilvl="4" w:tplc="B436F1D0">
      <w:numFmt w:val="bullet"/>
      <w:lvlText w:val="•"/>
      <w:lvlJc w:val="left"/>
      <w:pPr>
        <w:ind w:left="2203" w:hanging="269"/>
      </w:pPr>
      <w:rPr>
        <w:rFonts w:hint="default"/>
        <w:lang w:val="en-US" w:eastAsia="en-US" w:bidi="en-US"/>
      </w:rPr>
    </w:lvl>
    <w:lvl w:ilvl="5" w:tplc="64D0F9E4">
      <w:numFmt w:val="bullet"/>
      <w:lvlText w:val="•"/>
      <w:lvlJc w:val="left"/>
      <w:pPr>
        <w:ind w:left="2659" w:hanging="269"/>
      </w:pPr>
      <w:rPr>
        <w:rFonts w:hint="default"/>
        <w:lang w:val="en-US" w:eastAsia="en-US" w:bidi="en-US"/>
      </w:rPr>
    </w:lvl>
    <w:lvl w:ilvl="6" w:tplc="4732A19C">
      <w:numFmt w:val="bullet"/>
      <w:lvlText w:val="•"/>
      <w:lvlJc w:val="left"/>
      <w:pPr>
        <w:ind w:left="3114" w:hanging="269"/>
      </w:pPr>
      <w:rPr>
        <w:rFonts w:hint="default"/>
        <w:lang w:val="en-US" w:eastAsia="en-US" w:bidi="en-US"/>
      </w:rPr>
    </w:lvl>
    <w:lvl w:ilvl="7" w:tplc="85C078D8">
      <w:numFmt w:val="bullet"/>
      <w:lvlText w:val="•"/>
      <w:lvlJc w:val="left"/>
      <w:pPr>
        <w:ind w:left="3570" w:hanging="269"/>
      </w:pPr>
      <w:rPr>
        <w:rFonts w:hint="default"/>
        <w:lang w:val="en-US" w:eastAsia="en-US" w:bidi="en-US"/>
      </w:rPr>
    </w:lvl>
    <w:lvl w:ilvl="8" w:tplc="6276D11E">
      <w:numFmt w:val="bullet"/>
      <w:lvlText w:val="•"/>
      <w:lvlJc w:val="left"/>
      <w:pPr>
        <w:ind w:left="4026" w:hanging="269"/>
      </w:pPr>
      <w:rPr>
        <w:rFonts w:hint="default"/>
        <w:lang w:val="en-US" w:eastAsia="en-US" w:bidi="en-US"/>
      </w:rPr>
    </w:lvl>
  </w:abstractNum>
  <w:abstractNum w:abstractNumId="28" w15:restartNumberingAfterBreak="0">
    <w:nsid w:val="3DD265FC"/>
    <w:multiLevelType w:val="hybridMultilevel"/>
    <w:tmpl w:val="77905EB4"/>
    <w:lvl w:ilvl="0" w:tplc="71F8A2A4">
      <w:numFmt w:val="bullet"/>
      <w:lvlText w:val=""/>
      <w:lvlJc w:val="left"/>
      <w:pPr>
        <w:ind w:left="389" w:hanging="281"/>
      </w:pPr>
      <w:rPr>
        <w:rFonts w:ascii="Symbol" w:eastAsia="Symbol" w:hAnsi="Symbol" w:cs="Symbol" w:hint="default"/>
        <w:w w:val="100"/>
        <w:sz w:val="22"/>
        <w:szCs w:val="22"/>
        <w:lang w:val="en-US" w:eastAsia="en-US" w:bidi="en-US"/>
      </w:rPr>
    </w:lvl>
    <w:lvl w:ilvl="1" w:tplc="0FAA4B1C">
      <w:numFmt w:val="bullet"/>
      <w:lvlText w:val="•"/>
      <w:lvlJc w:val="left"/>
      <w:pPr>
        <w:ind w:left="839" w:hanging="281"/>
      </w:pPr>
      <w:rPr>
        <w:rFonts w:hint="default"/>
        <w:lang w:val="en-US" w:eastAsia="en-US" w:bidi="en-US"/>
      </w:rPr>
    </w:lvl>
    <w:lvl w:ilvl="2" w:tplc="F3FEE836">
      <w:numFmt w:val="bullet"/>
      <w:lvlText w:val="•"/>
      <w:lvlJc w:val="left"/>
      <w:pPr>
        <w:ind w:left="1298" w:hanging="281"/>
      </w:pPr>
      <w:rPr>
        <w:rFonts w:hint="default"/>
        <w:lang w:val="en-US" w:eastAsia="en-US" w:bidi="en-US"/>
      </w:rPr>
    </w:lvl>
    <w:lvl w:ilvl="3" w:tplc="E5EAC79A">
      <w:numFmt w:val="bullet"/>
      <w:lvlText w:val="•"/>
      <w:lvlJc w:val="left"/>
      <w:pPr>
        <w:ind w:left="1757" w:hanging="281"/>
      </w:pPr>
      <w:rPr>
        <w:rFonts w:hint="default"/>
        <w:lang w:val="en-US" w:eastAsia="en-US" w:bidi="en-US"/>
      </w:rPr>
    </w:lvl>
    <w:lvl w:ilvl="4" w:tplc="E0743E64">
      <w:numFmt w:val="bullet"/>
      <w:lvlText w:val="•"/>
      <w:lvlJc w:val="left"/>
      <w:pPr>
        <w:ind w:left="2216" w:hanging="281"/>
      </w:pPr>
      <w:rPr>
        <w:rFonts w:hint="default"/>
        <w:lang w:val="en-US" w:eastAsia="en-US" w:bidi="en-US"/>
      </w:rPr>
    </w:lvl>
    <w:lvl w:ilvl="5" w:tplc="16A2C08E">
      <w:numFmt w:val="bullet"/>
      <w:lvlText w:val="•"/>
      <w:lvlJc w:val="left"/>
      <w:pPr>
        <w:ind w:left="2675" w:hanging="281"/>
      </w:pPr>
      <w:rPr>
        <w:rFonts w:hint="default"/>
        <w:lang w:val="en-US" w:eastAsia="en-US" w:bidi="en-US"/>
      </w:rPr>
    </w:lvl>
    <w:lvl w:ilvl="6" w:tplc="8A10EE0C">
      <w:numFmt w:val="bullet"/>
      <w:lvlText w:val="•"/>
      <w:lvlJc w:val="left"/>
      <w:pPr>
        <w:ind w:left="3134" w:hanging="281"/>
      </w:pPr>
      <w:rPr>
        <w:rFonts w:hint="default"/>
        <w:lang w:val="en-US" w:eastAsia="en-US" w:bidi="en-US"/>
      </w:rPr>
    </w:lvl>
    <w:lvl w:ilvl="7" w:tplc="C1520F52">
      <w:numFmt w:val="bullet"/>
      <w:lvlText w:val="•"/>
      <w:lvlJc w:val="left"/>
      <w:pPr>
        <w:ind w:left="3593" w:hanging="281"/>
      </w:pPr>
      <w:rPr>
        <w:rFonts w:hint="default"/>
        <w:lang w:val="en-US" w:eastAsia="en-US" w:bidi="en-US"/>
      </w:rPr>
    </w:lvl>
    <w:lvl w:ilvl="8" w:tplc="3872C1CC">
      <w:numFmt w:val="bullet"/>
      <w:lvlText w:val="•"/>
      <w:lvlJc w:val="left"/>
      <w:pPr>
        <w:ind w:left="4052" w:hanging="281"/>
      </w:pPr>
      <w:rPr>
        <w:rFonts w:hint="default"/>
        <w:lang w:val="en-US" w:eastAsia="en-US" w:bidi="en-US"/>
      </w:rPr>
    </w:lvl>
  </w:abstractNum>
  <w:abstractNum w:abstractNumId="29" w15:restartNumberingAfterBreak="0">
    <w:nsid w:val="3E230F6B"/>
    <w:multiLevelType w:val="hybridMultilevel"/>
    <w:tmpl w:val="4BBAA334"/>
    <w:lvl w:ilvl="0" w:tplc="87B4A330">
      <w:start w:val="1"/>
      <w:numFmt w:val="decimal"/>
      <w:lvlText w:val="%1."/>
      <w:lvlJc w:val="left"/>
      <w:pPr>
        <w:ind w:left="1056" w:hanging="361"/>
      </w:pPr>
      <w:rPr>
        <w:rFonts w:hint="default"/>
        <w:w w:val="100"/>
        <w:lang w:val="en-US" w:eastAsia="en-US" w:bidi="en-US"/>
      </w:rPr>
    </w:lvl>
    <w:lvl w:ilvl="1" w:tplc="DC181430">
      <w:start w:val="1"/>
      <w:numFmt w:val="lowerLetter"/>
      <w:lvlText w:val="%2."/>
      <w:lvlJc w:val="left"/>
      <w:pPr>
        <w:ind w:left="1286" w:hanging="360"/>
      </w:pPr>
      <w:rPr>
        <w:rFonts w:hint="default"/>
        <w:spacing w:val="-1"/>
        <w:w w:val="100"/>
        <w:lang w:val="en-US" w:eastAsia="en-US" w:bidi="en-US"/>
      </w:rPr>
    </w:lvl>
    <w:lvl w:ilvl="2" w:tplc="B4000E1E">
      <w:numFmt w:val="bullet"/>
      <w:lvlText w:val="•"/>
      <w:lvlJc w:val="left"/>
      <w:pPr>
        <w:ind w:left="2791" w:hanging="360"/>
      </w:pPr>
      <w:rPr>
        <w:rFonts w:hint="default"/>
        <w:lang w:val="en-US" w:eastAsia="en-US" w:bidi="en-US"/>
      </w:rPr>
    </w:lvl>
    <w:lvl w:ilvl="3" w:tplc="17B85C10">
      <w:numFmt w:val="bullet"/>
      <w:lvlText w:val="•"/>
      <w:lvlJc w:val="left"/>
      <w:pPr>
        <w:ind w:left="4302" w:hanging="360"/>
      </w:pPr>
      <w:rPr>
        <w:rFonts w:hint="default"/>
        <w:lang w:val="en-US" w:eastAsia="en-US" w:bidi="en-US"/>
      </w:rPr>
    </w:lvl>
    <w:lvl w:ilvl="4" w:tplc="5A7EF482">
      <w:numFmt w:val="bullet"/>
      <w:lvlText w:val="•"/>
      <w:lvlJc w:val="left"/>
      <w:pPr>
        <w:ind w:left="5813" w:hanging="360"/>
      </w:pPr>
      <w:rPr>
        <w:rFonts w:hint="default"/>
        <w:lang w:val="en-US" w:eastAsia="en-US" w:bidi="en-US"/>
      </w:rPr>
    </w:lvl>
    <w:lvl w:ilvl="5" w:tplc="D29E99E4">
      <w:numFmt w:val="bullet"/>
      <w:lvlText w:val="•"/>
      <w:lvlJc w:val="left"/>
      <w:pPr>
        <w:ind w:left="7324" w:hanging="360"/>
      </w:pPr>
      <w:rPr>
        <w:rFonts w:hint="default"/>
        <w:lang w:val="en-US" w:eastAsia="en-US" w:bidi="en-US"/>
      </w:rPr>
    </w:lvl>
    <w:lvl w:ilvl="6" w:tplc="3A0C4422">
      <w:numFmt w:val="bullet"/>
      <w:lvlText w:val="•"/>
      <w:lvlJc w:val="left"/>
      <w:pPr>
        <w:ind w:left="8835" w:hanging="360"/>
      </w:pPr>
      <w:rPr>
        <w:rFonts w:hint="default"/>
        <w:lang w:val="en-US" w:eastAsia="en-US" w:bidi="en-US"/>
      </w:rPr>
    </w:lvl>
    <w:lvl w:ilvl="7" w:tplc="5F722E38">
      <w:numFmt w:val="bullet"/>
      <w:lvlText w:val="•"/>
      <w:lvlJc w:val="left"/>
      <w:pPr>
        <w:ind w:left="10346" w:hanging="360"/>
      </w:pPr>
      <w:rPr>
        <w:rFonts w:hint="default"/>
        <w:lang w:val="en-US" w:eastAsia="en-US" w:bidi="en-US"/>
      </w:rPr>
    </w:lvl>
    <w:lvl w:ilvl="8" w:tplc="686ED0CC">
      <w:numFmt w:val="bullet"/>
      <w:lvlText w:val="•"/>
      <w:lvlJc w:val="left"/>
      <w:pPr>
        <w:ind w:left="11857" w:hanging="360"/>
      </w:pPr>
      <w:rPr>
        <w:rFonts w:hint="default"/>
        <w:lang w:val="en-US" w:eastAsia="en-US" w:bidi="en-US"/>
      </w:rPr>
    </w:lvl>
  </w:abstractNum>
  <w:abstractNum w:abstractNumId="30" w15:restartNumberingAfterBreak="0">
    <w:nsid w:val="3E574402"/>
    <w:multiLevelType w:val="hybridMultilevel"/>
    <w:tmpl w:val="9264AE54"/>
    <w:lvl w:ilvl="0" w:tplc="816ED038">
      <w:numFmt w:val="bullet"/>
      <w:lvlText w:val=""/>
      <w:lvlJc w:val="left"/>
      <w:pPr>
        <w:ind w:left="451" w:hanging="360"/>
      </w:pPr>
      <w:rPr>
        <w:rFonts w:ascii="Symbol" w:eastAsia="Symbol" w:hAnsi="Symbol" w:cs="Symbol" w:hint="default"/>
        <w:w w:val="100"/>
        <w:sz w:val="22"/>
        <w:szCs w:val="22"/>
        <w:lang w:val="en-US" w:eastAsia="en-US" w:bidi="en-US"/>
      </w:rPr>
    </w:lvl>
    <w:lvl w:ilvl="1" w:tplc="8D7E873E">
      <w:numFmt w:val="bullet"/>
      <w:lvlText w:val="•"/>
      <w:lvlJc w:val="left"/>
      <w:pPr>
        <w:ind w:left="911" w:hanging="360"/>
      </w:pPr>
      <w:rPr>
        <w:rFonts w:hint="default"/>
        <w:lang w:val="en-US" w:eastAsia="en-US" w:bidi="en-US"/>
      </w:rPr>
    </w:lvl>
    <w:lvl w:ilvl="2" w:tplc="FC7A9080">
      <w:numFmt w:val="bullet"/>
      <w:lvlText w:val="•"/>
      <w:lvlJc w:val="left"/>
      <w:pPr>
        <w:ind w:left="1362" w:hanging="360"/>
      </w:pPr>
      <w:rPr>
        <w:rFonts w:hint="default"/>
        <w:lang w:val="en-US" w:eastAsia="en-US" w:bidi="en-US"/>
      </w:rPr>
    </w:lvl>
    <w:lvl w:ilvl="3" w:tplc="E2300286">
      <w:numFmt w:val="bullet"/>
      <w:lvlText w:val="•"/>
      <w:lvlJc w:val="left"/>
      <w:pPr>
        <w:ind w:left="1813" w:hanging="360"/>
      </w:pPr>
      <w:rPr>
        <w:rFonts w:hint="default"/>
        <w:lang w:val="en-US" w:eastAsia="en-US" w:bidi="en-US"/>
      </w:rPr>
    </w:lvl>
    <w:lvl w:ilvl="4" w:tplc="06FA01C4">
      <w:numFmt w:val="bullet"/>
      <w:lvlText w:val="•"/>
      <w:lvlJc w:val="left"/>
      <w:pPr>
        <w:ind w:left="2264" w:hanging="360"/>
      </w:pPr>
      <w:rPr>
        <w:rFonts w:hint="default"/>
        <w:lang w:val="en-US" w:eastAsia="en-US" w:bidi="en-US"/>
      </w:rPr>
    </w:lvl>
    <w:lvl w:ilvl="5" w:tplc="2AA427D0">
      <w:numFmt w:val="bullet"/>
      <w:lvlText w:val="•"/>
      <w:lvlJc w:val="left"/>
      <w:pPr>
        <w:ind w:left="2715" w:hanging="360"/>
      </w:pPr>
      <w:rPr>
        <w:rFonts w:hint="default"/>
        <w:lang w:val="en-US" w:eastAsia="en-US" w:bidi="en-US"/>
      </w:rPr>
    </w:lvl>
    <w:lvl w:ilvl="6" w:tplc="C32CE636">
      <w:numFmt w:val="bullet"/>
      <w:lvlText w:val="•"/>
      <w:lvlJc w:val="left"/>
      <w:pPr>
        <w:ind w:left="3166" w:hanging="360"/>
      </w:pPr>
      <w:rPr>
        <w:rFonts w:hint="default"/>
        <w:lang w:val="en-US" w:eastAsia="en-US" w:bidi="en-US"/>
      </w:rPr>
    </w:lvl>
    <w:lvl w:ilvl="7" w:tplc="53DA347E">
      <w:numFmt w:val="bullet"/>
      <w:lvlText w:val="•"/>
      <w:lvlJc w:val="left"/>
      <w:pPr>
        <w:ind w:left="3617" w:hanging="360"/>
      </w:pPr>
      <w:rPr>
        <w:rFonts w:hint="default"/>
        <w:lang w:val="en-US" w:eastAsia="en-US" w:bidi="en-US"/>
      </w:rPr>
    </w:lvl>
    <w:lvl w:ilvl="8" w:tplc="17C665AA">
      <w:numFmt w:val="bullet"/>
      <w:lvlText w:val="•"/>
      <w:lvlJc w:val="left"/>
      <w:pPr>
        <w:ind w:left="4068" w:hanging="360"/>
      </w:pPr>
      <w:rPr>
        <w:rFonts w:hint="default"/>
        <w:lang w:val="en-US" w:eastAsia="en-US" w:bidi="en-US"/>
      </w:rPr>
    </w:lvl>
  </w:abstractNum>
  <w:abstractNum w:abstractNumId="31" w15:restartNumberingAfterBreak="0">
    <w:nsid w:val="3EBB5062"/>
    <w:multiLevelType w:val="hybridMultilevel"/>
    <w:tmpl w:val="1052907C"/>
    <w:lvl w:ilvl="0" w:tplc="599E761E">
      <w:numFmt w:val="bullet"/>
      <w:lvlText w:val=""/>
      <w:lvlJc w:val="left"/>
      <w:pPr>
        <w:ind w:left="480" w:hanging="360"/>
      </w:pPr>
      <w:rPr>
        <w:rFonts w:ascii="Symbol" w:eastAsia="Symbol" w:hAnsi="Symbol" w:cs="Symbol" w:hint="default"/>
        <w:w w:val="100"/>
        <w:sz w:val="24"/>
        <w:szCs w:val="24"/>
        <w:lang w:val="en-US" w:eastAsia="en-US" w:bidi="en-US"/>
      </w:rPr>
    </w:lvl>
    <w:lvl w:ilvl="1" w:tplc="FFCA740E">
      <w:numFmt w:val="bullet"/>
      <w:lvlText w:val="o"/>
      <w:lvlJc w:val="left"/>
      <w:pPr>
        <w:ind w:left="840" w:hanging="360"/>
      </w:pPr>
      <w:rPr>
        <w:rFonts w:ascii="Courier New" w:eastAsia="Courier New" w:hAnsi="Courier New" w:cs="Courier New" w:hint="default"/>
        <w:w w:val="100"/>
        <w:sz w:val="24"/>
        <w:szCs w:val="24"/>
        <w:lang w:val="en-US" w:eastAsia="en-US" w:bidi="en-US"/>
      </w:rPr>
    </w:lvl>
    <w:lvl w:ilvl="2" w:tplc="CF7A17E2">
      <w:numFmt w:val="bullet"/>
      <w:lvlText w:val="•"/>
      <w:lvlJc w:val="left"/>
      <w:pPr>
        <w:ind w:left="1298" w:hanging="360"/>
      </w:pPr>
      <w:rPr>
        <w:rFonts w:hint="default"/>
        <w:lang w:val="en-US" w:eastAsia="en-US" w:bidi="en-US"/>
      </w:rPr>
    </w:lvl>
    <w:lvl w:ilvl="3" w:tplc="9F2AA2BE">
      <w:numFmt w:val="bullet"/>
      <w:lvlText w:val="•"/>
      <w:lvlJc w:val="left"/>
      <w:pPr>
        <w:ind w:left="1757" w:hanging="360"/>
      </w:pPr>
      <w:rPr>
        <w:rFonts w:hint="default"/>
        <w:lang w:val="en-US" w:eastAsia="en-US" w:bidi="en-US"/>
      </w:rPr>
    </w:lvl>
    <w:lvl w:ilvl="4" w:tplc="CAAA72D4">
      <w:numFmt w:val="bullet"/>
      <w:lvlText w:val="•"/>
      <w:lvlJc w:val="left"/>
      <w:pPr>
        <w:ind w:left="2216" w:hanging="360"/>
      </w:pPr>
      <w:rPr>
        <w:rFonts w:hint="default"/>
        <w:lang w:val="en-US" w:eastAsia="en-US" w:bidi="en-US"/>
      </w:rPr>
    </w:lvl>
    <w:lvl w:ilvl="5" w:tplc="B62EA12C">
      <w:numFmt w:val="bullet"/>
      <w:lvlText w:val="•"/>
      <w:lvlJc w:val="left"/>
      <w:pPr>
        <w:ind w:left="2675" w:hanging="360"/>
      </w:pPr>
      <w:rPr>
        <w:rFonts w:hint="default"/>
        <w:lang w:val="en-US" w:eastAsia="en-US" w:bidi="en-US"/>
      </w:rPr>
    </w:lvl>
    <w:lvl w:ilvl="6" w:tplc="9E885E92">
      <w:numFmt w:val="bullet"/>
      <w:lvlText w:val="•"/>
      <w:lvlJc w:val="left"/>
      <w:pPr>
        <w:ind w:left="3134" w:hanging="360"/>
      </w:pPr>
      <w:rPr>
        <w:rFonts w:hint="default"/>
        <w:lang w:val="en-US" w:eastAsia="en-US" w:bidi="en-US"/>
      </w:rPr>
    </w:lvl>
    <w:lvl w:ilvl="7" w:tplc="6920721A">
      <w:numFmt w:val="bullet"/>
      <w:lvlText w:val="•"/>
      <w:lvlJc w:val="left"/>
      <w:pPr>
        <w:ind w:left="3593" w:hanging="360"/>
      </w:pPr>
      <w:rPr>
        <w:rFonts w:hint="default"/>
        <w:lang w:val="en-US" w:eastAsia="en-US" w:bidi="en-US"/>
      </w:rPr>
    </w:lvl>
    <w:lvl w:ilvl="8" w:tplc="C3F41EB6">
      <w:numFmt w:val="bullet"/>
      <w:lvlText w:val="•"/>
      <w:lvlJc w:val="left"/>
      <w:pPr>
        <w:ind w:left="4052" w:hanging="360"/>
      </w:pPr>
      <w:rPr>
        <w:rFonts w:hint="default"/>
        <w:lang w:val="en-US" w:eastAsia="en-US" w:bidi="en-US"/>
      </w:rPr>
    </w:lvl>
  </w:abstractNum>
  <w:abstractNum w:abstractNumId="32" w15:restartNumberingAfterBreak="0">
    <w:nsid w:val="3FAC6831"/>
    <w:multiLevelType w:val="hybridMultilevel"/>
    <w:tmpl w:val="BB2CF9AC"/>
    <w:lvl w:ilvl="0" w:tplc="E0C8F998">
      <w:numFmt w:val="bullet"/>
      <w:lvlText w:val=""/>
      <w:lvlJc w:val="left"/>
      <w:pPr>
        <w:ind w:left="468" w:hanging="360"/>
      </w:pPr>
      <w:rPr>
        <w:rFonts w:ascii="Symbol" w:eastAsia="Symbol" w:hAnsi="Symbol" w:cs="Symbol" w:hint="default"/>
        <w:w w:val="100"/>
        <w:sz w:val="24"/>
        <w:szCs w:val="24"/>
        <w:lang w:val="en-US" w:eastAsia="en-US" w:bidi="en-US"/>
      </w:rPr>
    </w:lvl>
    <w:lvl w:ilvl="1" w:tplc="EE78346A">
      <w:numFmt w:val="bullet"/>
      <w:lvlText w:val="•"/>
      <w:lvlJc w:val="left"/>
      <w:pPr>
        <w:ind w:left="911" w:hanging="360"/>
      </w:pPr>
      <w:rPr>
        <w:rFonts w:hint="default"/>
        <w:lang w:val="en-US" w:eastAsia="en-US" w:bidi="en-US"/>
      </w:rPr>
    </w:lvl>
    <w:lvl w:ilvl="2" w:tplc="554A79FA">
      <w:numFmt w:val="bullet"/>
      <w:lvlText w:val="•"/>
      <w:lvlJc w:val="left"/>
      <w:pPr>
        <w:ind w:left="1362" w:hanging="360"/>
      </w:pPr>
      <w:rPr>
        <w:rFonts w:hint="default"/>
        <w:lang w:val="en-US" w:eastAsia="en-US" w:bidi="en-US"/>
      </w:rPr>
    </w:lvl>
    <w:lvl w:ilvl="3" w:tplc="D24ADB82">
      <w:numFmt w:val="bullet"/>
      <w:lvlText w:val="•"/>
      <w:lvlJc w:val="left"/>
      <w:pPr>
        <w:ind w:left="1813" w:hanging="360"/>
      </w:pPr>
      <w:rPr>
        <w:rFonts w:hint="default"/>
        <w:lang w:val="en-US" w:eastAsia="en-US" w:bidi="en-US"/>
      </w:rPr>
    </w:lvl>
    <w:lvl w:ilvl="4" w:tplc="C18A4474">
      <w:numFmt w:val="bullet"/>
      <w:lvlText w:val="•"/>
      <w:lvlJc w:val="left"/>
      <w:pPr>
        <w:ind w:left="2264" w:hanging="360"/>
      </w:pPr>
      <w:rPr>
        <w:rFonts w:hint="default"/>
        <w:lang w:val="en-US" w:eastAsia="en-US" w:bidi="en-US"/>
      </w:rPr>
    </w:lvl>
    <w:lvl w:ilvl="5" w:tplc="8E8E6C7A">
      <w:numFmt w:val="bullet"/>
      <w:lvlText w:val="•"/>
      <w:lvlJc w:val="left"/>
      <w:pPr>
        <w:ind w:left="2715" w:hanging="360"/>
      </w:pPr>
      <w:rPr>
        <w:rFonts w:hint="default"/>
        <w:lang w:val="en-US" w:eastAsia="en-US" w:bidi="en-US"/>
      </w:rPr>
    </w:lvl>
    <w:lvl w:ilvl="6" w:tplc="E02ECD68">
      <w:numFmt w:val="bullet"/>
      <w:lvlText w:val="•"/>
      <w:lvlJc w:val="left"/>
      <w:pPr>
        <w:ind w:left="3166" w:hanging="360"/>
      </w:pPr>
      <w:rPr>
        <w:rFonts w:hint="default"/>
        <w:lang w:val="en-US" w:eastAsia="en-US" w:bidi="en-US"/>
      </w:rPr>
    </w:lvl>
    <w:lvl w:ilvl="7" w:tplc="89806A94">
      <w:numFmt w:val="bullet"/>
      <w:lvlText w:val="•"/>
      <w:lvlJc w:val="left"/>
      <w:pPr>
        <w:ind w:left="3617" w:hanging="360"/>
      </w:pPr>
      <w:rPr>
        <w:rFonts w:hint="default"/>
        <w:lang w:val="en-US" w:eastAsia="en-US" w:bidi="en-US"/>
      </w:rPr>
    </w:lvl>
    <w:lvl w:ilvl="8" w:tplc="448E5868">
      <w:numFmt w:val="bullet"/>
      <w:lvlText w:val="•"/>
      <w:lvlJc w:val="left"/>
      <w:pPr>
        <w:ind w:left="4068" w:hanging="360"/>
      </w:pPr>
      <w:rPr>
        <w:rFonts w:hint="default"/>
        <w:lang w:val="en-US" w:eastAsia="en-US" w:bidi="en-US"/>
      </w:rPr>
    </w:lvl>
  </w:abstractNum>
  <w:abstractNum w:abstractNumId="33" w15:restartNumberingAfterBreak="0">
    <w:nsid w:val="42CB1C17"/>
    <w:multiLevelType w:val="hybridMultilevel"/>
    <w:tmpl w:val="9D50AF6C"/>
    <w:lvl w:ilvl="0" w:tplc="4D24F1DC">
      <w:numFmt w:val="bullet"/>
      <w:lvlText w:val=""/>
      <w:lvlJc w:val="left"/>
      <w:pPr>
        <w:ind w:left="476" w:hanging="360"/>
      </w:pPr>
      <w:rPr>
        <w:rFonts w:ascii="Symbol" w:eastAsia="Symbol" w:hAnsi="Symbol" w:cs="Symbol" w:hint="default"/>
        <w:w w:val="100"/>
        <w:sz w:val="22"/>
        <w:szCs w:val="22"/>
        <w:lang w:val="en-US" w:eastAsia="en-US" w:bidi="en-US"/>
      </w:rPr>
    </w:lvl>
    <w:lvl w:ilvl="1" w:tplc="0D98C73C">
      <w:numFmt w:val="bullet"/>
      <w:lvlText w:val="o"/>
      <w:lvlJc w:val="left"/>
      <w:pPr>
        <w:ind w:left="827" w:hanging="360"/>
      </w:pPr>
      <w:rPr>
        <w:rFonts w:ascii="Courier New" w:eastAsia="Courier New" w:hAnsi="Courier New" w:cs="Courier New" w:hint="default"/>
        <w:w w:val="100"/>
        <w:sz w:val="24"/>
        <w:szCs w:val="24"/>
        <w:lang w:val="en-US" w:eastAsia="en-US" w:bidi="en-US"/>
      </w:rPr>
    </w:lvl>
    <w:lvl w:ilvl="2" w:tplc="DA0A4A22">
      <w:numFmt w:val="bullet"/>
      <w:lvlText w:val="•"/>
      <w:lvlJc w:val="left"/>
      <w:pPr>
        <w:ind w:left="1281" w:hanging="360"/>
      </w:pPr>
      <w:rPr>
        <w:rFonts w:hint="default"/>
        <w:lang w:val="en-US" w:eastAsia="en-US" w:bidi="en-US"/>
      </w:rPr>
    </w:lvl>
    <w:lvl w:ilvl="3" w:tplc="81FE7920">
      <w:numFmt w:val="bullet"/>
      <w:lvlText w:val="•"/>
      <w:lvlJc w:val="left"/>
      <w:pPr>
        <w:ind w:left="1742" w:hanging="360"/>
      </w:pPr>
      <w:rPr>
        <w:rFonts w:hint="default"/>
        <w:lang w:val="en-US" w:eastAsia="en-US" w:bidi="en-US"/>
      </w:rPr>
    </w:lvl>
    <w:lvl w:ilvl="4" w:tplc="54603854">
      <w:numFmt w:val="bullet"/>
      <w:lvlText w:val="•"/>
      <w:lvlJc w:val="left"/>
      <w:pPr>
        <w:ind w:left="2203" w:hanging="360"/>
      </w:pPr>
      <w:rPr>
        <w:rFonts w:hint="default"/>
        <w:lang w:val="en-US" w:eastAsia="en-US" w:bidi="en-US"/>
      </w:rPr>
    </w:lvl>
    <w:lvl w:ilvl="5" w:tplc="70B0AB10">
      <w:numFmt w:val="bullet"/>
      <w:lvlText w:val="•"/>
      <w:lvlJc w:val="left"/>
      <w:pPr>
        <w:ind w:left="2664" w:hanging="360"/>
      </w:pPr>
      <w:rPr>
        <w:rFonts w:hint="default"/>
        <w:lang w:val="en-US" w:eastAsia="en-US" w:bidi="en-US"/>
      </w:rPr>
    </w:lvl>
    <w:lvl w:ilvl="6" w:tplc="33A6E478">
      <w:numFmt w:val="bullet"/>
      <w:lvlText w:val="•"/>
      <w:lvlJc w:val="left"/>
      <w:pPr>
        <w:ind w:left="3126" w:hanging="360"/>
      </w:pPr>
      <w:rPr>
        <w:rFonts w:hint="default"/>
        <w:lang w:val="en-US" w:eastAsia="en-US" w:bidi="en-US"/>
      </w:rPr>
    </w:lvl>
    <w:lvl w:ilvl="7" w:tplc="776E3BC4">
      <w:numFmt w:val="bullet"/>
      <w:lvlText w:val="•"/>
      <w:lvlJc w:val="left"/>
      <w:pPr>
        <w:ind w:left="3587" w:hanging="360"/>
      </w:pPr>
      <w:rPr>
        <w:rFonts w:hint="default"/>
        <w:lang w:val="en-US" w:eastAsia="en-US" w:bidi="en-US"/>
      </w:rPr>
    </w:lvl>
    <w:lvl w:ilvl="8" w:tplc="2EB890BC">
      <w:numFmt w:val="bullet"/>
      <w:lvlText w:val="•"/>
      <w:lvlJc w:val="left"/>
      <w:pPr>
        <w:ind w:left="4048" w:hanging="360"/>
      </w:pPr>
      <w:rPr>
        <w:rFonts w:hint="default"/>
        <w:lang w:val="en-US" w:eastAsia="en-US" w:bidi="en-US"/>
      </w:rPr>
    </w:lvl>
  </w:abstractNum>
  <w:abstractNum w:abstractNumId="34" w15:restartNumberingAfterBreak="0">
    <w:nsid w:val="42CD017E"/>
    <w:multiLevelType w:val="hybridMultilevel"/>
    <w:tmpl w:val="DEEED314"/>
    <w:lvl w:ilvl="0" w:tplc="4FA24FF4">
      <w:numFmt w:val="bullet"/>
      <w:lvlText w:val=""/>
      <w:lvlJc w:val="left"/>
      <w:pPr>
        <w:ind w:left="272" w:hanging="180"/>
      </w:pPr>
      <w:rPr>
        <w:rFonts w:ascii="Symbol" w:eastAsia="Symbol" w:hAnsi="Symbol" w:cs="Symbol" w:hint="default"/>
        <w:w w:val="100"/>
        <w:sz w:val="22"/>
        <w:szCs w:val="22"/>
        <w:lang w:val="en-US" w:eastAsia="en-US" w:bidi="en-US"/>
      </w:rPr>
    </w:lvl>
    <w:lvl w:ilvl="1" w:tplc="A48C3F8E">
      <w:numFmt w:val="bullet"/>
      <w:lvlText w:val="•"/>
      <w:lvlJc w:val="left"/>
      <w:pPr>
        <w:ind w:left="747" w:hanging="180"/>
      </w:pPr>
      <w:rPr>
        <w:rFonts w:hint="default"/>
        <w:lang w:val="en-US" w:eastAsia="en-US" w:bidi="en-US"/>
      </w:rPr>
    </w:lvl>
    <w:lvl w:ilvl="2" w:tplc="A3F0BD02">
      <w:numFmt w:val="bullet"/>
      <w:lvlText w:val="•"/>
      <w:lvlJc w:val="left"/>
      <w:pPr>
        <w:ind w:left="1214" w:hanging="180"/>
      </w:pPr>
      <w:rPr>
        <w:rFonts w:hint="default"/>
        <w:lang w:val="en-US" w:eastAsia="en-US" w:bidi="en-US"/>
      </w:rPr>
    </w:lvl>
    <w:lvl w:ilvl="3" w:tplc="65503416">
      <w:numFmt w:val="bullet"/>
      <w:lvlText w:val="•"/>
      <w:lvlJc w:val="left"/>
      <w:pPr>
        <w:ind w:left="1681" w:hanging="180"/>
      </w:pPr>
      <w:rPr>
        <w:rFonts w:hint="default"/>
        <w:lang w:val="en-US" w:eastAsia="en-US" w:bidi="en-US"/>
      </w:rPr>
    </w:lvl>
    <w:lvl w:ilvl="4" w:tplc="C17C5B34">
      <w:numFmt w:val="bullet"/>
      <w:lvlText w:val="•"/>
      <w:lvlJc w:val="left"/>
      <w:pPr>
        <w:ind w:left="2148" w:hanging="180"/>
      </w:pPr>
      <w:rPr>
        <w:rFonts w:hint="default"/>
        <w:lang w:val="en-US" w:eastAsia="en-US" w:bidi="en-US"/>
      </w:rPr>
    </w:lvl>
    <w:lvl w:ilvl="5" w:tplc="76203C58">
      <w:numFmt w:val="bullet"/>
      <w:lvlText w:val="•"/>
      <w:lvlJc w:val="left"/>
      <w:pPr>
        <w:ind w:left="2615" w:hanging="180"/>
      </w:pPr>
      <w:rPr>
        <w:rFonts w:hint="default"/>
        <w:lang w:val="en-US" w:eastAsia="en-US" w:bidi="en-US"/>
      </w:rPr>
    </w:lvl>
    <w:lvl w:ilvl="6" w:tplc="4C5A8632">
      <w:numFmt w:val="bullet"/>
      <w:lvlText w:val="•"/>
      <w:lvlJc w:val="left"/>
      <w:pPr>
        <w:ind w:left="3082" w:hanging="180"/>
      </w:pPr>
      <w:rPr>
        <w:rFonts w:hint="default"/>
        <w:lang w:val="en-US" w:eastAsia="en-US" w:bidi="en-US"/>
      </w:rPr>
    </w:lvl>
    <w:lvl w:ilvl="7" w:tplc="91B40D6E">
      <w:numFmt w:val="bullet"/>
      <w:lvlText w:val="•"/>
      <w:lvlJc w:val="left"/>
      <w:pPr>
        <w:ind w:left="3549" w:hanging="180"/>
      </w:pPr>
      <w:rPr>
        <w:rFonts w:hint="default"/>
        <w:lang w:val="en-US" w:eastAsia="en-US" w:bidi="en-US"/>
      </w:rPr>
    </w:lvl>
    <w:lvl w:ilvl="8" w:tplc="92D44EA8">
      <w:numFmt w:val="bullet"/>
      <w:lvlText w:val="•"/>
      <w:lvlJc w:val="left"/>
      <w:pPr>
        <w:ind w:left="4016" w:hanging="180"/>
      </w:pPr>
      <w:rPr>
        <w:rFonts w:hint="default"/>
        <w:lang w:val="en-US" w:eastAsia="en-US" w:bidi="en-US"/>
      </w:rPr>
    </w:lvl>
  </w:abstractNum>
  <w:abstractNum w:abstractNumId="35" w15:restartNumberingAfterBreak="0">
    <w:nsid w:val="45231873"/>
    <w:multiLevelType w:val="hybridMultilevel"/>
    <w:tmpl w:val="319C78C6"/>
    <w:lvl w:ilvl="0" w:tplc="AF9A4156">
      <w:numFmt w:val="bullet"/>
      <w:lvlText w:val=""/>
      <w:lvlJc w:val="left"/>
      <w:pPr>
        <w:ind w:left="481" w:hanging="360"/>
      </w:pPr>
      <w:rPr>
        <w:rFonts w:ascii="Symbol" w:eastAsia="Symbol" w:hAnsi="Symbol" w:cs="Symbol" w:hint="default"/>
        <w:w w:val="100"/>
        <w:sz w:val="22"/>
        <w:szCs w:val="22"/>
        <w:lang w:val="en-US" w:eastAsia="en-US" w:bidi="en-US"/>
      </w:rPr>
    </w:lvl>
    <w:lvl w:ilvl="1" w:tplc="EC90196C">
      <w:numFmt w:val="bullet"/>
      <w:lvlText w:val="•"/>
      <w:lvlJc w:val="left"/>
      <w:pPr>
        <w:ind w:left="928" w:hanging="360"/>
      </w:pPr>
      <w:rPr>
        <w:rFonts w:hint="default"/>
        <w:lang w:val="en-US" w:eastAsia="en-US" w:bidi="en-US"/>
      </w:rPr>
    </w:lvl>
    <w:lvl w:ilvl="2" w:tplc="85B62798">
      <w:numFmt w:val="bullet"/>
      <w:lvlText w:val="•"/>
      <w:lvlJc w:val="left"/>
      <w:pPr>
        <w:ind w:left="1377" w:hanging="360"/>
      </w:pPr>
      <w:rPr>
        <w:rFonts w:hint="default"/>
        <w:lang w:val="en-US" w:eastAsia="en-US" w:bidi="en-US"/>
      </w:rPr>
    </w:lvl>
    <w:lvl w:ilvl="3" w:tplc="5106D6A2">
      <w:numFmt w:val="bullet"/>
      <w:lvlText w:val="•"/>
      <w:lvlJc w:val="left"/>
      <w:pPr>
        <w:ind w:left="1826" w:hanging="360"/>
      </w:pPr>
      <w:rPr>
        <w:rFonts w:hint="default"/>
        <w:lang w:val="en-US" w:eastAsia="en-US" w:bidi="en-US"/>
      </w:rPr>
    </w:lvl>
    <w:lvl w:ilvl="4" w:tplc="9606DC36">
      <w:numFmt w:val="bullet"/>
      <w:lvlText w:val="•"/>
      <w:lvlJc w:val="left"/>
      <w:pPr>
        <w:ind w:left="2275" w:hanging="360"/>
      </w:pPr>
      <w:rPr>
        <w:rFonts w:hint="default"/>
        <w:lang w:val="en-US" w:eastAsia="en-US" w:bidi="en-US"/>
      </w:rPr>
    </w:lvl>
    <w:lvl w:ilvl="5" w:tplc="BC546558">
      <w:numFmt w:val="bullet"/>
      <w:lvlText w:val="•"/>
      <w:lvlJc w:val="left"/>
      <w:pPr>
        <w:ind w:left="2724" w:hanging="360"/>
      </w:pPr>
      <w:rPr>
        <w:rFonts w:hint="default"/>
        <w:lang w:val="en-US" w:eastAsia="en-US" w:bidi="en-US"/>
      </w:rPr>
    </w:lvl>
    <w:lvl w:ilvl="6" w:tplc="7C8A2FEC">
      <w:numFmt w:val="bullet"/>
      <w:lvlText w:val="•"/>
      <w:lvlJc w:val="left"/>
      <w:pPr>
        <w:ind w:left="3173" w:hanging="360"/>
      </w:pPr>
      <w:rPr>
        <w:rFonts w:hint="default"/>
        <w:lang w:val="en-US" w:eastAsia="en-US" w:bidi="en-US"/>
      </w:rPr>
    </w:lvl>
    <w:lvl w:ilvl="7" w:tplc="F9864158">
      <w:numFmt w:val="bullet"/>
      <w:lvlText w:val="•"/>
      <w:lvlJc w:val="left"/>
      <w:pPr>
        <w:ind w:left="3622" w:hanging="360"/>
      </w:pPr>
      <w:rPr>
        <w:rFonts w:hint="default"/>
        <w:lang w:val="en-US" w:eastAsia="en-US" w:bidi="en-US"/>
      </w:rPr>
    </w:lvl>
    <w:lvl w:ilvl="8" w:tplc="341447BA">
      <w:numFmt w:val="bullet"/>
      <w:lvlText w:val="•"/>
      <w:lvlJc w:val="left"/>
      <w:pPr>
        <w:ind w:left="4071" w:hanging="360"/>
      </w:pPr>
      <w:rPr>
        <w:rFonts w:hint="default"/>
        <w:lang w:val="en-US" w:eastAsia="en-US" w:bidi="en-US"/>
      </w:rPr>
    </w:lvl>
  </w:abstractNum>
  <w:abstractNum w:abstractNumId="36" w15:restartNumberingAfterBreak="0">
    <w:nsid w:val="51BC6138"/>
    <w:multiLevelType w:val="hybridMultilevel"/>
    <w:tmpl w:val="C222380C"/>
    <w:lvl w:ilvl="0" w:tplc="AD9259B6">
      <w:start w:val="1"/>
      <w:numFmt w:val="decimal"/>
      <w:lvlText w:val="%1."/>
      <w:lvlJc w:val="left"/>
      <w:pPr>
        <w:ind w:left="1740" w:hanging="360"/>
      </w:pPr>
      <w:rPr>
        <w:rFonts w:hint="default"/>
        <w:spacing w:val="-4"/>
        <w:w w:val="100"/>
        <w:lang w:val="en-US" w:eastAsia="en-US" w:bidi="en-US"/>
      </w:rPr>
    </w:lvl>
    <w:lvl w:ilvl="1" w:tplc="F5A2112A">
      <w:numFmt w:val="bullet"/>
      <w:lvlText w:val="•"/>
      <w:lvlJc w:val="left"/>
      <w:pPr>
        <w:ind w:left="3054" w:hanging="360"/>
      </w:pPr>
      <w:rPr>
        <w:rFonts w:hint="default"/>
        <w:lang w:val="en-US" w:eastAsia="en-US" w:bidi="en-US"/>
      </w:rPr>
    </w:lvl>
    <w:lvl w:ilvl="2" w:tplc="D97A9D54">
      <w:numFmt w:val="bullet"/>
      <w:lvlText w:val="•"/>
      <w:lvlJc w:val="left"/>
      <w:pPr>
        <w:ind w:left="4368" w:hanging="360"/>
      </w:pPr>
      <w:rPr>
        <w:rFonts w:hint="default"/>
        <w:lang w:val="en-US" w:eastAsia="en-US" w:bidi="en-US"/>
      </w:rPr>
    </w:lvl>
    <w:lvl w:ilvl="3" w:tplc="1D20AE48">
      <w:numFmt w:val="bullet"/>
      <w:lvlText w:val="•"/>
      <w:lvlJc w:val="left"/>
      <w:pPr>
        <w:ind w:left="5682" w:hanging="360"/>
      </w:pPr>
      <w:rPr>
        <w:rFonts w:hint="default"/>
        <w:lang w:val="en-US" w:eastAsia="en-US" w:bidi="en-US"/>
      </w:rPr>
    </w:lvl>
    <w:lvl w:ilvl="4" w:tplc="9848AD7A">
      <w:numFmt w:val="bullet"/>
      <w:lvlText w:val="•"/>
      <w:lvlJc w:val="left"/>
      <w:pPr>
        <w:ind w:left="6996" w:hanging="360"/>
      </w:pPr>
      <w:rPr>
        <w:rFonts w:hint="default"/>
        <w:lang w:val="en-US" w:eastAsia="en-US" w:bidi="en-US"/>
      </w:rPr>
    </w:lvl>
    <w:lvl w:ilvl="5" w:tplc="B09C052E">
      <w:numFmt w:val="bullet"/>
      <w:lvlText w:val="•"/>
      <w:lvlJc w:val="left"/>
      <w:pPr>
        <w:ind w:left="8310" w:hanging="360"/>
      </w:pPr>
      <w:rPr>
        <w:rFonts w:hint="default"/>
        <w:lang w:val="en-US" w:eastAsia="en-US" w:bidi="en-US"/>
      </w:rPr>
    </w:lvl>
    <w:lvl w:ilvl="6" w:tplc="29B42702">
      <w:numFmt w:val="bullet"/>
      <w:lvlText w:val="•"/>
      <w:lvlJc w:val="left"/>
      <w:pPr>
        <w:ind w:left="9624" w:hanging="360"/>
      </w:pPr>
      <w:rPr>
        <w:rFonts w:hint="default"/>
        <w:lang w:val="en-US" w:eastAsia="en-US" w:bidi="en-US"/>
      </w:rPr>
    </w:lvl>
    <w:lvl w:ilvl="7" w:tplc="DCBA6E20">
      <w:numFmt w:val="bullet"/>
      <w:lvlText w:val="•"/>
      <w:lvlJc w:val="left"/>
      <w:pPr>
        <w:ind w:left="10938" w:hanging="360"/>
      </w:pPr>
      <w:rPr>
        <w:rFonts w:hint="default"/>
        <w:lang w:val="en-US" w:eastAsia="en-US" w:bidi="en-US"/>
      </w:rPr>
    </w:lvl>
    <w:lvl w:ilvl="8" w:tplc="4FD043D0">
      <w:numFmt w:val="bullet"/>
      <w:lvlText w:val="•"/>
      <w:lvlJc w:val="left"/>
      <w:pPr>
        <w:ind w:left="12252" w:hanging="360"/>
      </w:pPr>
      <w:rPr>
        <w:rFonts w:hint="default"/>
        <w:lang w:val="en-US" w:eastAsia="en-US" w:bidi="en-US"/>
      </w:rPr>
    </w:lvl>
  </w:abstractNum>
  <w:abstractNum w:abstractNumId="37" w15:restartNumberingAfterBreak="0">
    <w:nsid w:val="54B26A1A"/>
    <w:multiLevelType w:val="hybridMultilevel"/>
    <w:tmpl w:val="4CDC1518"/>
    <w:lvl w:ilvl="0" w:tplc="9F3E79DE">
      <w:numFmt w:val="bullet"/>
      <w:lvlText w:val=""/>
      <w:lvlJc w:val="left"/>
      <w:pPr>
        <w:ind w:left="465" w:hanging="360"/>
      </w:pPr>
      <w:rPr>
        <w:rFonts w:ascii="Symbol" w:eastAsia="Symbol" w:hAnsi="Symbol" w:cs="Symbol" w:hint="default"/>
        <w:w w:val="100"/>
        <w:sz w:val="22"/>
        <w:szCs w:val="22"/>
        <w:lang w:val="en-US" w:eastAsia="en-US" w:bidi="en-US"/>
      </w:rPr>
    </w:lvl>
    <w:lvl w:ilvl="1" w:tplc="94448750">
      <w:numFmt w:val="bullet"/>
      <w:lvlText w:val="•"/>
      <w:lvlJc w:val="left"/>
      <w:pPr>
        <w:ind w:left="909" w:hanging="360"/>
      </w:pPr>
      <w:rPr>
        <w:rFonts w:hint="default"/>
        <w:lang w:val="en-US" w:eastAsia="en-US" w:bidi="en-US"/>
      </w:rPr>
    </w:lvl>
    <w:lvl w:ilvl="2" w:tplc="7FBAA256">
      <w:numFmt w:val="bullet"/>
      <w:lvlText w:val="•"/>
      <w:lvlJc w:val="left"/>
      <w:pPr>
        <w:ind w:left="1359" w:hanging="360"/>
      </w:pPr>
      <w:rPr>
        <w:rFonts w:hint="default"/>
        <w:lang w:val="en-US" w:eastAsia="en-US" w:bidi="en-US"/>
      </w:rPr>
    </w:lvl>
    <w:lvl w:ilvl="3" w:tplc="44840E20">
      <w:numFmt w:val="bullet"/>
      <w:lvlText w:val="•"/>
      <w:lvlJc w:val="left"/>
      <w:pPr>
        <w:ind w:left="1808" w:hanging="360"/>
      </w:pPr>
      <w:rPr>
        <w:rFonts w:hint="default"/>
        <w:lang w:val="en-US" w:eastAsia="en-US" w:bidi="en-US"/>
      </w:rPr>
    </w:lvl>
    <w:lvl w:ilvl="4" w:tplc="43DCD2E6">
      <w:numFmt w:val="bullet"/>
      <w:lvlText w:val="•"/>
      <w:lvlJc w:val="left"/>
      <w:pPr>
        <w:ind w:left="2258" w:hanging="360"/>
      </w:pPr>
      <w:rPr>
        <w:rFonts w:hint="default"/>
        <w:lang w:val="en-US" w:eastAsia="en-US" w:bidi="en-US"/>
      </w:rPr>
    </w:lvl>
    <w:lvl w:ilvl="5" w:tplc="71821694">
      <w:numFmt w:val="bullet"/>
      <w:lvlText w:val="•"/>
      <w:lvlJc w:val="left"/>
      <w:pPr>
        <w:ind w:left="2708" w:hanging="360"/>
      </w:pPr>
      <w:rPr>
        <w:rFonts w:hint="default"/>
        <w:lang w:val="en-US" w:eastAsia="en-US" w:bidi="en-US"/>
      </w:rPr>
    </w:lvl>
    <w:lvl w:ilvl="6" w:tplc="A7305C36">
      <w:numFmt w:val="bullet"/>
      <w:lvlText w:val="•"/>
      <w:lvlJc w:val="left"/>
      <w:pPr>
        <w:ind w:left="3157" w:hanging="360"/>
      </w:pPr>
      <w:rPr>
        <w:rFonts w:hint="default"/>
        <w:lang w:val="en-US" w:eastAsia="en-US" w:bidi="en-US"/>
      </w:rPr>
    </w:lvl>
    <w:lvl w:ilvl="7" w:tplc="E5C2C53C">
      <w:numFmt w:val="bullet"/>
      <w:lvlText w:val="•"/>
      <w:lvlJc w:val="left"/>
      <w:pPr>
        <w:ind w:left="3607" w:hanging="360"/>
      </w:pPr>
      <w:rPr>
        <w:rFonts w:hint="default"/>
        <w:lang w:val="en-US" w:eastAsia="en-US" w:bidi="en-US"/>
      </w:rPr>
    </w:lvl>
    <w:lvl w:ilvl="8" w:tplc="3FAABE08">
      <w:numFmt w:val="bullet"/>
      <w:lvlText w:val="•"/>
      <w:lvlJc w:val="left"/>
      <w:pPr>
        <w:ind w:left="4056" w:hanging="360"/>
      </w:pPr>
      <w:rPr>
        <w:rFonts w:hint="default"/>
        <w:lang w:val="en-US" w:eastAsia="en-US" w:bidi="en-US"/>
      </w:rPr>
    </w:lvl>
  </w:abstractNum>
  <w:abstractNum w:abstractNumId="38" w15:restartNumberingAfterBreak="0">
    <w:nsid w:val="61BE0089"/>
    <w:multiLevelType w:val="hybridMultilevel"/>
    <w:tmpl w:val="82427CD2"/>
    <w:lvl w:ilvl="0" w:tplc="032AD806">
      <w:numFmt w:val="bullet"/>
      <w:lvlText w:val=""/>
      <w:lvlJc w:val="left"/>
      <w:pPr>
        <w:ind w:left="453" w:hanging="360"/>
      </w:pPr>
      <w:rPr>
        <w:rFonts w:ascii="Symbol" w:eastAsia="Symbol" w:hAnsi="Symbol" w:cs="Symbol" w:hint="default"/>
        <w:w w:val="100"/>
        <w:sz w:val="22"/>
        <w:szCs w:val="22"/>
        <w:lang w:val="en-US" w:eastAsia="en-US" w:bidi="en-US"/>
      </w:rPr>
    </w:lvl>
    <w:lvl w:ilvl="1" w:tplc="00668298">
      <w:numFmt w:val="bullet"/>
      <w:lvlText w:val="•"/>
      <w:lvlJc w:val="left"/>
      <w:pPr>
        <w:ind w:left="909" w:hanging="360"/>
      </w:pPr>
      <w:rPr>
        <w:rFonts w:hint="default"/>
        <w:lang w:val="en-US" w:eastAsia="en-US" w:bidi="en-US"/>
      </w:rPr>
    </w:lvl>
    <w:lvl w:ilvl="2" w:tplc="9008ED1E">
      <w:numFmt w:val="bullet"/>
      <w:lvlText w:val="•"/>
      <w:lvlJc w:val="left"/>
      <w:pPr>
        <w:ind w:left="1359" w:hanging="360"/>
      </w:pPr>
      <w:rPr>
        <w:rFonts w:hint="default"/>
        <w:lang w:val="en-US" w:eastAsia="en-US" w:bidi="en-US"/>
      </w:rPr>
    </w:lvl>
    <w:lvl w:ilvl="3" w:tplc="167E5692">
      <w:numFmt w:val="bullet"/>
      <w:lvlText w:val="•"/>
      <w:lvlJc w:val="left"/>
      <w:pPr>
        <w:ind w:left="1808" w:hanging="360"/>
      </w:pPr>
      <w:rPr>
        <w:rFonts w:hint="default"/>
        <w:lang w:val="en-US" w:eastAsia="en-US" w:bidi="en-US"/>
      </w:rPr>
    </w:lvl>
    <w:lvl w:ilvl="4" w:tplc="7D2EBCF4">
      <w:numFmt w:val="bullet"/>
      <w:lvlText w:val="•"/>
      <w:lvlJc w:val="left"/>
      <w:pPr>
        <w:ind w:left="2258" w:hanging="360"/>
      </w:pPr>
      <w:rPr>
        <w:rFonts w:hint="default"/>
        <w:lang w:val="en-US" w:eastAsia="en-US" w:bidi="en-US"/>
      </w:rPr>
    </w:lvl>
    <w:lvl w:ilvl="5" w:tplc="70D2C366">
      <w:numFmt w:val="bullet"/>
      <w:lvlText w:val="•"/>
      <w:lvlJc w:val="left"/>
      <w:pPr>
        <w:ind w:left="2708" w:hanging="360"/>
      </w:pPr>
      <w:rPr>
        <w:rFonts w:hint="default"/>
        <w:lang w:val="en-US" w:eastAsia="en-US" w:bidi="en-US"/>
      </w:rPr>
    </w:lvl>
    <w:lvl w:ilvl="6" w:tplc="B858B1F4">
      <w:numFmt w:val="bullet"/>
      <w:lvlText w:val="•"/>
      <w:lvlJc w:val="left"/>
      <w:pPr>
        <w:ind w:left="3157" w:hanging="360"/>
      </w:pPr>
      <w:rPr>
        <w:rFonts w:hint="default"/>
        <w:lang w:val="en-US" w:eastAsia="en-US" w:bidi="en-US"/>
      </w:rPr>
    </w:lvl>
    <w:lvl w:ilvl="7" w:tplc="52CA7F7A">
      <w:numFmt w:val="bullet"/>
      <w:lvlText w:val="•"/>
      <w:lvlJc w:val="left"/>
      <w:pPr>
        <w:ind w:left="3607" w:hanging="360"/>
      </w:pPr>
      <w:rPr>
        <w:rFonts w:hint="default"/>
        <w:lang w:val="en-US" w:eastAsia="en-US" w:bidi="en-US"/>
      </w:rPr>
    </w:lvl>
    <w:lvl w:ilvl="8" w:tplc="0CE8607C">
      <w:numFmt w:val="bullet"/>
      <w:lvlText w:val="•"/>
      <w:lvlJc w:val="left"/>
      <w:pPr>
        <w:ind w:left="4056" w:hanging="360"/>
      </w:pPr>
      <w:rPr>
        <w:rFonts w:hint="default"/>
        <w:lang w:val="en-US" w:eastAsia="en-US" w:bidi="en-US"/>
      </w:rPr>
    </w:lvl>
  </w:abstractNum>
  <w:abstractNum w:abstractNumId="39" w15:restartNumberingAfterBreak="0">
    <w:nsid w:val="62147693"/>
    <w:multiLevelType w:val="hybridMultilevel"/>
    <w:tmpl w:val="55C82C38"/>
    <w:lvl w:ilvl="0" w:tplc="B3FA3250">
      <w:numFmt w:val="bullet"/>
      <w:lvlText w:val=""/>
      <w:lvlJc w:val="left"/>
      <w:pPr>
        <w:ind w:left="451" w:hanging="360"/>
      </w:pPr>
      <w:rPr>
        <w:rFonts w:ascii="Symbol" w:eastAsia="Symbol" w:hAnsi="Symbol" w:cs="Symbol" w:hint="default"/>
        <w:w w:val="100"/>
        <w:sz w:val="22"/>
        <w:szCs w:val="22"/>
        <w:lang w:val="en-US" w:eastAsia="en-US" w:bidi="en-US"/>
      </w:rPr>
    </w:lvl>
    <w:lvl w:ilvl="1" w:tplc="8DAC651A">
      <w:numFmt w:val="bullet"/>
      <w:lvlText w:val="•"/>
      <w:lvlJc w:val="left"/>
      <w:pPr>
        <w:ind w:left="911" w:hanging="360"/>
      </w:pPr>
      <w:rPr>
        <w:rFonts w:hint="default"/>
        <w:lang w:val="en-US" w:eastAsia="en-US" w:bidi="en-US"/>
      </w:rPr>
    </w:lvl>
    <w:lvl w:ilvl="2" w:tplc="0352DA2C">
      <w:numFmt w:val="bullet"/>
      <w:lvlText w:val="•"/>
      <w:lvlJc w:val="left"/>
      <w:pPr>
        <w:ind w:left="1362" w:hanging="360"/>
      </w:pPr>
      <w:rPr>
        <w:rFonts w:hint="default"/>
        <w:lang w:val="en-US" w:eastAsia="en-US" w:bidi="en-US"/>
      </w:rPr>
    </w:lvl>
    <w:lvl w:ilvl="3" w:tplc="87F42120">
      <w:numFmt w:val="bullet"/>
      <w:lvlText w:val="•"/>
      <w:lvlJc w:val="left"/>
      <w:pPr>
        <w:ind w:left="1813" w:hanging="360"/>
      </w:pPr>
      <w:rPr>
        <w:rFonts w:hint="default"/>
        <w:lang w:val="en-US" w:eastAsia="en-US" w:bidi="en-US"/>
      </w:rPr>
    </w:lvl>
    <w:lvl w:ilvl="4" w:tplc="223805C8">
      <w:numFmt w:val="bullet"/>
      <w:lvlText w:val="•"/>
      <w:lvlJc w:val="left"/>
      <w:pPr>
        <w:ind w:left="2264" w:hanging="360"/>
      </w:pPr>
      <w:rPr>
        <w:rFonts w:hint="default"/>
        <w:lang w:val="en-US" w:eastAsia="en-US" w:bidi="en-US"/>
      </w:rPr>
    </w:lvl>
    <w:lvl w:ilvl="5" w:tplc="44E21A9C">
      <w:numFmt w:val="bullet"/>
      <w:lvlText w:val="•"/>
      <w:lvlJc w:val="left"/>
      <w:pPr>
        <w:ind w:left="2715" w:hanging="360"/>
      </w:pPr>
      <w:rPr>
        <w:rFonts w:hint="default"/>
        <w:lang w:val="en-US" w:eastAsia="en-US" w:bidi="en-US"/>
      </w:rPr>
    </w:lvl>
    <w:lvl w:ilvl="6" w:tplc="446C314A">
      <w:numFmt w:val="bullet"/>
      <w:lvlText w:val="•"/>
      <w:lvlJc w:val="left"/>
      <w:pPr>
        <w:ind w:left="3166" w:hanging="360"/>
      </w:pPr>
      <w:rPr>
        <w:rFonts w:hint="default"/>
        <w:lang w:val="en-US" w:eastAsia="en-US" w:bidi="en-US"/>
      </w:rPr>
    </w:lvl>
    <w:lvl w:ilvl="7" w:tplc="6E5ACA6A">
      <w:numFmt w:val="bullet"/>
      <w:lvlText w:val="•"/>
      <w:lvlJc w:val="left"/>
      <w:pPr>
        <w:ind w:left="3617" w:hanging="360"/>
      </w:pPr>
      <w:rPr>
        <w:rFonts w:hint="default"/>
        <w:lang w:val="en-US" w:eastAsia="en-US" w:bidi="en-US"/>
      </w:rPr>
    </w:lvl>
    <w:lvl w:ilvl="8" w:tplc="F40E56C2">
      <w:numFmt w:val="bullet"/>
      <w:lvlText w:val="•"/>
      <w:lvlJc w:val="left"/>
      <w:pPr>
        <w:ind w:left="4068" w:hanging="360"/>
      </w:pPr>
      <w:rPr>
        <w:rFonts w:hint="default"/>
        <w:lang w:val="en-US" w:eastAsia="en-US" w:bidi="en-US"/>
      </w:rPr>
    </w:lvl>
  </w:abstractNum>
  <w:abstractNum w:abstractNumId="40" w15:restartNumberingAfterBreak="0">
    <w:nsid w:val="63D81279"/>
    <w:multiLevelType w:val="multilevel"/>
    <w:tmpl w:val="4B6E2CF2"/>
    <w:lvl w:ilvl="0">
      <w:start w:val="21"/>
      <w:numFmt w:val="upperLetter"/>
      <w:lvlText w:val="%1"/>
      <w:lvlJc w:val="left"/>
      <w:pPr>
        <w:ind w:left="1111" w:hanging="439"/>
      </w:pPr>
      <w:rPr>
        <w:rFonts w:hint="default"/>
        <w:lang w:val="en-US" w:eastAsia="en-US" w:bidi="en-US"/>
      </w:rPr>
    </w:lvl>
    <w:lvl w:ilvl="1">
      <w:start w:val="19"/>
      <w:numFmt w:val="upperLetter"/>
      <w:lvlText w:val="%1.%2."/>
      <w:lvlJc w:val="left"/>
      <w:pPr>
        <w:ind w:left="1111" w:hanging="439"/>
      </w:pPr>
      <w:rPr>
        <w:rFonts w:ascii="Calibri" w:eastAsia="Calibri" w:hAnsi="Calibri" w:cs="Calibri" w:hint="default"/>
        <w:spacing w:val="-3"/>
        <w:w w:val="100"/>
        <w:sz w:val="24"/>
        <w:szCs w:val="24"/>
        <w:lang w:val="en-US" w:eastAsia="en-US" w:bidi="en-US"/>
      </w:rPr>
    </w:lvl>
    <w:lvl w:ilvl="2">
      <w:start w:val="1"/>
      <w:numFmt w:val="decimal"/>
      <w:lvlText w:val="%3."/>
      <w:lvlJc w:val="left"/>
      <w:pPr>
        <w:ind w:left="1740" w:hanging="360"/>
      </w:pPr>
      <w:rPr>
        <w:rFonts w:ascii="Calibri" w:eastAsia="Calibri" w:hAnsi="Calibri" w:cs="Calibri" w:hint="default"/>
        <w:spacing w:val="-3"/>
        <w:w w:val="100"/>
        <w:sz w:val="24"/>
        <w:szCs w:val="24"/>
        <w:lang w:val="en-US" w:eastAsia="en-US" w:bidi="en-US"/>
      </w:rPr>
    </w:lvl>
    <w:lvl w:ilvl="3">
      <w:numFmt w:val="bullet"/>
      <w:lvlText w:val="•"/>
      <w:lvlJc w:val="left"/>
      <w:pPr>
        <w:ind w:left="4660" w:hanging="360"/>
      </w:pPr>
      <w:rPr>
        <w:rFonts w:hint="default"/>
        <w:lang w:val="en-US" w:eastAsia="en-US" w:bidi="en-US"/>
      </w:rPr>
    </w:lvl>
    <w:lvl w:ilvl="4">
      <w:numFmt w:val="bullet"/>
      <w:lvlText w:val="•"/>
      <w:lvlJc w:val="left"/>
      <w:pPr>
        <w:ind w:left="6120" w:hanging="360"/>
      </w:pPr>
      <w:rPr>
        <w:rFonts w:hint="default"/>
        <w:lang w:val="en-US" w:eastAsia="en-US" w:bidi="en-US"/>
      </w:rPr>
    </w:lvl>
    <w:lvl w:ilvl="5">
      <w:numFmt w:val="bullet"/>
      <w:lvlText w:val="•"/>
      <w:lvlJc w:val="left"/>
      <w:pPr>
        <w:ind w:left="7580" w:hanging="360"/>
      </w:pPr>
      <w:rPr>
        <w:rFonts w:hint="default"/>
        <w:lang w:val="en-US" w:eastAsia="en-US" w:bidi="en-US"/>
      </w:rPr>
    </w:lvl>
    <w:lvl w:ilvl="6">
      <w:numFmt w:val="bullet"/>
      <w:lvlText w:val="•"/>
      <w:lvlJc w:val="left"/>
      <w:pPr>
        <w:ind w:left="9040" w:hanging="360"/>
      </w:pPr>
      <w:rPr>
        <w:rFonts w:hint="default"/>
        <w:lang w:val="en-US" w:eastAsia="en-US" w:bidi="en-US"/>
      </w:rPr>
    </w:lvl>
    <w:lvl w:ilvl="7">
      <w:numFmt w:val="bullet"/>
      <w:lvlText w:val="•"/>
      <w:lvlJc w:val="left"/>
      <w:pPr>
        <w:ind w:left="10500" w:hanging="360"/>
      </w:pPr>
      <w:rPr>
        <w:rFonts w:hint="default"/>
        <w:lang w:val="en-US" w:eastAsia="en-US" w:bidi="en-US"/>
      </w:rPr>
    </w:lvl>
    <w:lvl w:ilvl="8">
      <w:numFmt w:val="bullet"/>
      <w:lvlText w:val="•"/>
      <w:lvlJc w:val="left"/>
      <w:pPr>
        <w:ind w:left="11960" w:hanging="360"/>
      </w:pPr>
      <w:rPr>
        <w:rFonts w:hint="default"/>
        <w:lang w:val="en-US" w:eastAsia="en-US" w:bidi="en-US"/>
      </w:rPr>
    </w:lvl>
  </w:abstractNum>
  <w:abstractNum w:abstractNumId="41" w15:restartNumberingAfterBreak="0">
    <w:nsid w:val="652465B6"/>
    <w:multiLevelType w:val="hybridMultilevel"/>
    <w:tmpl w:val="893C5680"/>
    <w:lvl w:ilvl="0" w:tplc="C17E82F8">
      <w:numFmt w:val="bullet"/>
      <w:lvlText w:val=""/>
      <w:lvlJc w:val="left"/>
      <w:pPr>
        <w:ind w:left="281" w:hanging="180"/>
      </w:pPr>
      <w:rPr>
        <w:rFonts w:ascii="Symbol" w:eastAsia="Symbol" w:hAnsi="Symbol" w:cs="Symbol" w:hint="default"/>
        <w:w w:val="100"/>
        <w:sz w:val="22"/>
        <w:szCs w:val="22"/>
        <w:lang w:val="en-US" w:eastAsia="en-US" w:bidi="en-US"/>
      </w:rPr>
    </w:lvl>
    <w:lvl w:ilvl="1" w:tplc="F2124C60">
      <w:numFmt w:val="bullet"/>
      <w:lvlText w:val="•"/>
      <w:lvlJc w:val="left"/>
      <w:pPr>
        <w:ind w:left="746" w:hanging="180"/>
      </w:pPr>
      <w:rPr>
        <w:rFonts w:hint="default"/>
        <w:lang w:val="en-US" w:eastAsia="en-US" w:bidi="en-US"/>
      </w:rPr>
    </w:lvl>
    <w:lvl w:ilvl="2" w:tplc="5BA42806">
      <w:numFmt w:val="bullet"/>
      <w:lvlText w:val="•"/>
      <w:lvlJc w:val="left"/>
      <w:pPr>
        <w:ind w:left="1212" w:hanging="180"/>
      </w:pPr>
      <w:rPr>
        <w:rFonts w:hint="default"/>
        <w:lang w:val="en-US" w:eastAsia="en-US" w:bidi="en-US"/>
      </w:rPr>
    </w:lvl>
    <w:lvl w:ilvl="3" w:tplc="FABEE77C">
      <w:numFmt w:val="bullet"/>
      <w:lvlText w:val="•"/>
      <w:lvlJc w:val="left"/>
      <w:pPr>
        <w:ind w:left="1678" w:hanging="180"/>
      </w:pPr>
      <w:rPr>
        <w:rFonts w:hint="default"/>
        <w:lang w:val="en-US" w:eastAsia="en-US" w:bidi="en-US"/>
      </w:rPr>
    </w:lvl>
    <w:lvl w:ilvl="4" w:tplc="3A1A42FC">
      <w:numFmt w:val="bullet"/>
      <w:lvlText w:val="•"/>
      <w:lvlJc w:val="left"/>
      <w:pPr>
        <w:ind w:left="2144" w:hanging="180"/>
      </w:pPr>
      <w:rPr>
        <w:rFonts w:hint="default"/>
        <w:lang w:val="en-US" w:eastAsia="en-US" w:bidi="en-US"/>
      </w:rPr>
    </w:lvl>
    <w:lvl w:ilvl="5" w:tplc="1F60022E">
      <w:numFmt w:val="bullet"/>
      <w:lvlText w:val="•"/>
      <w:lvlJc w:val="left"/>
      <w:pPr>
        <w:ind w:left="2610" w:hanging="180"/>
      </w:pPr>
      <w:rPr>
        <w:rFonts w:hint="default"/>
        <w:lang w:val="en-US" w:eastAsia="en-US" w:bidi="en-US"/>
      </w:rPr>
    </w:lvl>
    <w:lvl w:ilvl="6" w:tplc="20327E74">
      <w:numFmt w:val="bullet"/>
      <w:lvlText w:val="•"/>
      <w:lvlJc w:val="left"/>
      <w:pPr>
        <w:ind w:left="3076" w:hanging="180"/>
      </w:pPr>
      <w:rPr>
        <w:rFonts w:hint="default"/>
        <w:lang w:val="en-US" w:eastAsia="en-US" w:bidi="en-US"/>
      </w:rPr>
    </w:lvl>
    <w:lvl w:ilvl="7" w:tplc="A40CF37E">
      <w:numFmt w:val="bullet"/>
      <w:lvlText w:val="•"/>
      <w:lvlJc w:val="left"/>
      <w:pPr>
        <w:ind w:left="3542" w:hanging="180"/>
      </w:pPr>
      <w:rPr>
        <w:rFonts w:hint="default"/>
        <w:lang w:val="en-US" w:eastAsia="en-US" w:bidi="en-US"/>
      </w:rPr>
    </w:lvl>
    <w:lvl w:ilvl="8" w:tplc="BA1A1000">
      <w:numFmt w:val="bullet"/>
      <w:lvlText w:val="•"/>
      <w:lvlJc w:val="left"/>
      <w:pPr>
        <w:ind w:left="4008" w:hanging="180"/>
      </w:pPr>
      <w:rPr>
        <w:rFonts w:hint="default"/>
        <w:lang w:val="en-US" w:eastAsia="en-US" w:bidi="en-US"/>
      </w:rPr>
    </w:lvl>
  </w:abstractNum>
  <w:abstractNum w:abstractNumId="42" w15:restartNumberingAfterBreak="0">
    <w:nsid w:val="692C15F7"/>
    <w:multiLevelType w:val="hybridMultilevel"/>
    <w:tmpl w:val="D21892F2"/>
    <w:lvl w:ilvl="0" w:tplc="E026A09E">
      <w:numFmt w:val="bullet"/>
      <w:lvlText w:val=""/>
      <w:lvlJc w:val="left"/>
      <w:pPr>
        <w:ind w:left="480" w:hanging="360"/>
      </w:pPr>
      <w:rPr>
        <w:rFonts w:ascii="Symbol" w:eastAsia="Symbol" w:hAnsi="Symbol" w:cs="Symbol" w:hint="default"/>
        <w:w w:val="100"/>
        <w:sz w:val="24"/>
        <w:szCs w:val="24"/>
        <w:lang w:val="en-US" w:eastAsia="en-US" w:bidi="en-US"/>
      </w:rPr>
    </w:lvl>
    <w:lvl w:ilvl="1" w:tplc="731426AE">
      <w:numFmt w:val="bullet"/>
      <w:lvlText w:val="o"/>
      <w:lvlJc w:val="left"/>
      <w:pPr>
        <w:ind w:left="828" w:hanging="360"/>
      </w:pPr>
      <w:rPr>
        <w:rFonts w:ascii="Courier New" w:eastAsia="Courier New" w:hAnsi="Courier New" w:cs="Courier New" w:hint="default"/>
        <w:w w:val="100"/>
        <w:sz w:val="24"/>
        <w:szCs w:val="24"/>
        <w:lang w:val="en-US" w:eastAsia="en-US" w:bidi="en-US"/>
      </w:rPr>
    </w:lvl>
    <w:lvl w:ilvl="2" w:tplc="63B69BC4">
      <w:numFmt w:val="bullet"/>
      <w:lvlText w:val="•"/>
      <w:lvlJc w:val="left"/>
      <w:pPr>
        <w:ind w:left="1281" w:hanging="360"/>
      </w:pPr>
      <w:rPr>
        <w:rFonts w:hint="default"/>
        <w:lang w:val="en-US" w:eastAsia="en-US" w:bidi="en-US"/>
      </w:rPr>
    </w:lvl>
    <w:lvl w:ilvl="3" w:tplc="2C9CB4F4">
      <w:numFmt w:val="bullet"/>
      <w:lvlText w:val="•"/>
      <w:lvlJc w:val="left"/>
      <w:pPr>
        <w:ind w:left="1742" w:hanging="360"/>
      </w:pPr>
      <w:rPr>
        <w:rFonts w:hint="default"/>
        <w:lang w:val="en-US" w:eastAsia="en-US" w:bidi="en-US"/>
      </w:rPr>
    </w:lvl>
    <w:lvl w:ilvl="4" w:tplc="8B304D3C">
      <w:numFmt w:val="bullet"/>
      <w:lvlText w:val="•"/>
      <w:lvlJc w:val="left"/>
      <w:pPr>
        <w:ind w:left="2203" w:hanging="360"/>
      </w:pPr>
      <w:rPr>
        <w:rFonts w:hint="default"/>
        <w:lang w:val="en-US" w:eastAsia="en-US" w:bidi="en-US"/>
      </w:rPr>
    </w:lvl>
    <w:lvl w:ilvl="5" w:tplc="84623E4E">
      <w:numFmt w:val="bullet"/>
      <w:lvlText w:val="•"/>
      <w:lvlJc w:val="left"/>
      <w:pPr>
        <w:ind w:left="2664" w:hanging="360"/>
      </w:pPr>
      <w:rPr>
        <w:rFonts w:hint="default"/>
        <w:lang w:val="en-US" w:eastAsia="en-US" w:bidi="en-US"/>
      </w:rPr>
    </w:lvl>
    <w:lvl w:ilvl="6" w:tplc="9E9EBA10">
      <w:numFmt w:val="bullet"/>
      <w:lvlText w:val="•"/>
      <w:lvlJc w:val="left"/>
      <w:pPr>
        <w:ind w:left="3125" w:hanging="360"/>
      </w:pPr>
      <w:rPr>
        <w:rFonts w:hint="default"/>
        <w:lang w:val="en-US" w:eastAsia="en-US" w:bidi="en-US"/>
      </w:rPr>
    </w:lvl>
    <w:lvl w:ilvl="7" w:tplc="686EA2CA">
      <w:numFmt w:val="bullet"/>
      <w:lvlText w:val="•"/>
      <w:lvlJc w:val="left"/>
      <w:pPr>
        <w:ind w:left="3586" w:hanging="360"/>
      </w:pPr>
      <w:rPr>
        <w:rFonts w:hint="default"/>
        <w:lang w:val="en-US" w:eastAsia="en-US" w:bidi="en-US"/>
      </w:rPr>
    </w:lvl>
    <w:lvl w:ilvl="8" w:tplc="C7EA0906">
      <w:numFmt w:val="bullet"/>
      <w:lvlText w:val="•"/>
      <w:lvlJc w:val="left"/>
      <w:pPr>
        <w:ind w:left="4047" w:hanging="360"/>
      </w:pPr>
      <w:rPr>
        <w:rFonts w:hint="default"/>
        <w:lang w:val="en-US" w:eastAsia="en-US" w:bidi="en-US"/>
      </w:rPr>
    </w:lvl>
  </w:abstractNum>
  <w:abstractNum w:abstractNumId="43" w15:restartNumberingAfterBreak="0">
    <w:nsid w:val="6A120404"/>
    <w:multiLevelType w:val="hybridMultilevel"/>
    <w:tmpl w:val="7B8A0250"/>
    <w:lvl w:ilvl="0" w:tplc="03D8AD94">
      <w:numFmt w:val="bullet"/>
      <w:lvlText w:val=""/>
      <w:lvlJc w:val="left"/>
      <w:pPr>
        <w:ind w:left="388" w:hanging="272"/>
      </w:pPr>
      <w:rPr>
        <w:rFonts w:ascii="Symbol" w:eastAsia="Symbol" w:hAnsi="Symbol" w:cs="Symbol" w:hint="default"/>
        <w:w w:val="100"/>
        <w:sz w:val="22"/>
        <w:szCs w:val="22"/>
        <w:lang w:val="en-US" w:eastAsia="en-US" w:bidi="en-US"/>
      </w:rPr>
    </w:lvl>
    <w:lvl w:ilvl="1" w:tplc="9D02C85E">
      <w:numFmt w:val="bullet"/>
      <w:lvlText w:val="•"/>
      <w:lvlJc w:val="left"/>
      <w:pPr>
        <w:ind w:left="839" w:hanging="272"/>
      </w:pPr>
      <w:rPr>
        <w:rFonts w:hint="default"/>
        <w:lang w:val="en-US" w:eastAsia="en-US" w:bidi="en-US"/>
      </w:rPr>
    </w:lvl>
    <w:lvl w:ilvl="2" w:tplc="5DC25E6C">
      <w:numFmt w:val="bullet"/>
      <w:lvlText w:val="•"/>
      <w:lvlJc w:val="left"/>
      <w:pPr>
        <w:ind w:left="1298" w:hanging="272"/>
      </w:pPr>
      <w:rPr>
        <w:rFonts w:hint="default"/>
        <w:lang w:val="en-US" w:eastAsia="en-US" w:bidi="en-US"/>
      </w:rPr>
    </w:lvl>
    <w:lvl w:ilvl="3" w:tplc="AD46E94E">
      <w:numFmt w:val="bullet"/>
      <w:lvlText w:val="•"/>
      <w:lvlJc w:val="left"/>
      <w:pPr>
        <w:ind w:left="1757" w:hanging="272"/>
      </w:pPr>
      <w:rPr>
        <w:rFonts w:hint="default"/>
        <w:lang w:val="en-US" w:eastAsia="en-US" w:bidi="en-US"/>
      </w:rPr>
    </w:lvl>
    <w:lvl w:ilvl="4" w:tplc="0C1A9FC0">
      <w:numFmt w:val="bullet"/>
      <w:lvlText w:val="•"/>
      <w:lvlJc w:val="left"/>
      <w:pPr>
        <w:ind w:left="2216" w:hanging="272"/>
      </w:pPr>
      <w:rPr>
        <w:rFonts w:hint="default"/>
        <w:lang w:val="en-US" w:eastAsia="en-US" w:bidi="en-US"/>
      </w:rPr>
    </w:lvl>
    <w:lvl w:ilvl="5" w:tplc="0536498A">
      <w:numFmt w:val="bullet"/>
      <w:lvlText w:val="•"/>
      <w:lvlJc w:val="left"/>
      <w:pPr>
        <w:ind w:left="2675" w:hanging="272"/>
      </w:pPr>
      <w:rPr>
        <w:rFonts w:hint="default"/>
        <w:lang w:val="en-US" w:eastAsia="en-US" w:bidi="en-US"/>
      </w:rPr>
    </w:lvl>
    <w:lvl w:ilvl="6" w:tplc="8C9483F2">
      <w:numFmt w:val="bullet"/>
      <w:lvlText w:val="•"/>
      <w:lvlJc w:val="left"/>
      <w:pPr>
        <w:ind w:left="3134" w:hanging="272"/>
      </w:pPr>
      <w:rPr>
        <w:rFonts w:hint="default"/>
        <w:lang w:val="en-US" w:eastAsia="en-US" w:bidi="en-US"/>
      </w:rPr>
    </w:lvl>
    <w:lvl w:ilvl="7" w:tplc="4260D0AC">
      <w:numFmt w:val="bullet"/>
      <w:lvlText w:val="•"/>
      <w:lvlJc w:val="left"/>
      <w:pPr>
        <w:ind w:left="3593" w:hanging="272"/>
      </w:pPr>
      <w:rPr>
        <w:rFonts w:hint="default"/>
        <w:lang w:val="en-US" w:eastAsia="en-US" w:bidi="en-US"/>
      </w:rPr>
    </w:lvl>
    <w:lvl w:ilvl="8" w:tplc="E3C49994">
      <w:numFmt w:val="bullet"/>
      <w:lvlText w:val="•"/>
      <w:lvlJc w:val="left"/>
      <w:pPr>
        <w:ind w:left="4052" w:hanging="272"/>
      </w:pPr>
      <w:rPr>
        <w:rFonts w:hint="default"/>
        <w:lang w:val="en-US" w:eastAsia="en-US" w:bidi="en-US"/>
      </w:rPr>
    </w:lvl>
  </w:abstractNum>
  <w:abstractNum w:abstractNumId="44" w15:restartNumberingAfterBreak="0">
    <w:nsid w:val="6B100EC9"/>
    <w:multiLevelType w:val="hybridMultilevel"/>
    <w:tmpl w:val="AA38CE06"/>
    <w:lvl w:ilvl="0" w:tplc="7A5C9716">
      <w:numFmt w:val="bullet"/>
      <w:lvlText w:val=""/>
      <w:lvlJc w:val="left"/>
      <w:pPr>
        <w:ind w:left="300" w:hanging="180"/>
      </w:pPr>
      <w:rPr>
        <w:rFonts w:ascii="Symbol" w:eastAsia="Symbol" w:hAnsi="Symbol" w:cs="Symbol" w:hint="default"/>
        <w:w w:val="100"/>
        <w:sz w:val="22"/>
        <w:szCs w:val="22"/>
        <w:lang w:val="en-US" w:eastAsia="en-US" w:bidi="en-US"/>
      </w:rPr>
    </w:lvl>
    <w:lvl w:ilvl="1" w:tplc="8FD8C78A">
      <w:numFmt w:val="bullet"/>
      <w:lvlText w:val="•"/>
      <w:lvlJc w:val="left"/>
      <w:pPr>
        <w:ind w:left="767" w:hanging="180"/>
      </w:pPr>
      <w:rPr>
        <w:rFonts w:hint="default"/>
        <w:lang w:val="en-US" w:eastAsia="en-US" w:bidi="en-US"/>
      </w:rPr>
    </w:lvl>
    <w:lvl w:ilvl="2" w:tplc="711246BE">
      <w:numFmt w:val="bullet"/>
      <w:lvlText w:val="•"/>
      <w:lvlJc w:val="left"/>
      <w:pPr>
        <w:ind w:left="1234" w:hanging="180"/>
      </w:pPr>
      <w:rPr>
        <w:rFonts w:hint="default"/>
        <w:lang w:val="en-US" w:eastAsia="en-US" w:bidi="en-US"/>
      </w:rPr>
    </w:lvl>
    <w:lvl w:ilvl="3" w:tplc="3620CF22">
      <w:numFmt w:val="bullet"/>
      <w:lvlText w:val="•"/>
      <w:lvlJc w:val="left"/>
      <w:pPr>
        <w:ind w:left="1701" w:hanging="180"/>
      </w:pPr>
      <w:rPr>
        <w:rFonts w:hint="default"/>
        <w:lang w:val="en-US" w:eastAsia="en-US" w:bidi="en-US"/>
      </w:rPr>
    </w:lvl>
    <w:lvl w:ilvl="4" w:tplc="FD10EDD2">
      <w:numFmt w:val="bullet"/>
      <w:lvlText w:val="•"/>
      <w:lvlJc w:val="left"/>
      <w:pPr>
        <w:ind w:left="2168" w:hanging="180"/>
      </w:pPr>
      <w:rPr>
        <w:rFonts w:hint="default"/>
        <w:lang w:val="en-US" w:eastAsia="en-US" w:bidi="en-US"/>
      </w:rPr>
    </w:lvl>
    <w:lvl w:ilvl="5" w:tplc="3EAE1394">
      <w:numFmt w:val="bullet"/>
      <w:lvlText w:val="•"/>
      <w:lvlJc w:val="left"/>
      <w:pPr>
        <w:ind w:left="2635" w:hanging="180"/>
      </w:pPr>
      <w:rPr>
        <w:rFonts w:hint="default"/>
        <w:lang w:val="en-US" w:eastAsia="en-US" w:bidi="en-US"/>
      </w:rPr>
    </w:lvl>
    <w:lvl w:ilvl="6" w:tplc="66183CF6">
      <w:numFmt w:val="bullet"/>
      <w:lvlText w:val="•"/>
      <w:lvlJc w:val="left"/>
      <w:pPr>
        <w:ind w:left="3102" w:hanging="180"/>
      </w:pPr>
      <w:rPr>
        <w:rFonts w:hint="default"/>
        <w:lang w:val="en-US" w:eastAsia="en-US" w:bidi="en-US"/>
      </w:rPr>
    </w:lvl>
    <w:lvl w:ilvl="7" w:tplc="2AC2B65C">
      <w:numFmt w:val="bullet"/>
      <w:lvlText w:val="•"/>
      <w:lvlJc w:val="left"/>
      <w:pPr>
        <w:ind w:left="3569" w:hanging="180"/>
      </w:pPr>
      <w:rPr>
        <w:rFonts w:hint="default"/>
        <w:lang w:val="en-US" w:eastAsia="en-US" w:bidi="en-US"/>
      </w:rPr>
    </w:lvl>
    <w:lvl w:ilvl="8" w:tplc="9732D426">
      <w:numFmt w:val="bullet"/>
      <w:lvlText w:val="•"/>
      <w:lvlJc w:val="left"/>
      <w:pPr>
        <w:ind w:left="4036" w:hanging="180"/>
      </w:pPr>
      <w:rPr>
        <w:rFonts w:hint="default"/>
        <w:lang w:val="en-US" w:eastAsia="en-US" w:bidi="en-US"/>
      </w:rPr>
    </w:lvl>
  </w:abstractNum>
  <w:abstractNum w:abstractNumId="45" w15:restartNumberingAfterBreak="0">
    <w:nsid w:val="70D56CE6"/>
    <w:multiLevelType w:val="hybridMultilevel"/>
    <w:tmpl w:val="0332E186"/>
    <w:lvl w:ilvl="0" w:tplc="8BB08AC8">
      <w:numFmt w:val="bullet"/>
      <w:lvlText w:val=""/>
      <w:lvlJc w:val="left"/>
      <w:pPr>
        <w:ind w:left="358" w:hanging="260"/>
      </w:pPr>
      <w:rPr>
        <w:rFonts w:ascii="Symbol" w:eastAsia="Symbol" w:hAnsi="Symbol" w:cs="Symbol" w:hint="default"/>
        <w:w w:val="100"/>
        <w:sz w:val="22"/>
        <w:szCs w:val="22"/>
        <w:lang w:val="en-US" w:eastAsia="en-US" w:bidi="en-US"/>
      </w:rPr>
    </w:lvl>
    <w:lvl w:ilvl="1" w:tplc="AB3A478E">
      <w:numFmt w:val="bullet"/>
      <w:lvlText w:val="o"/>
      <w:lvlJc w:val="left"/>
      <w:pPr>
        <w:ind w:left="646" w:hanging="269"/>
      </w:pPr>
      <w:rPr>
        <w:rFonts w:ascii="Courier New" w:eastAsia="Courier New" w:hAnsi="Courier New" w:cs="Courier New" w:hint="default"/>
        <w:w w:val="100"/>
        <w:sz w:val="22"/>
        <w:szCs w:val="22"/>
        <w:lang w:val="en-US" w:eastAsia="en-US" w:bidi="en-US"/>
      </w:rPr>
    </w:lvl>
    <w:lvl w:ilvl="2" w:tplc="6E5EAE72">
      <w:numFmt w:val="bullet"/>
      <w:lvlText w:val="•"/>
      <w:lvlJc w:val="left"/>
      <w:pPr>
        <w:ind w:left="1027" w:hanging="269"/>
      </w:pPr>
      <w:rPr>
        <w:rFonts w:hint="default"/>
        <w:lang w:val="en-US" w:eastAsia="en-US" w:bidi="en-US"/>
      </w:rPr>
    </w:lvl>
    <w:lvl w:ilvl="3" w:tplc="C1125BDE">
      <w:numFmt w:val="bullet"/>
      <w:lvlText w:val="•"/>
      <w:lvlJc w:val="left"/>
      <w:pPr>
        <w:ind w:left="1415" w:hanging="269"/>
      </w:pPr>
      <w:rPr>
        <w:rFonts w:hint="default"/>
        <w:lang w:val="en-US" w:eastAsia="en-US" w:bidi="en-US"/>
      </w:rPr>
    </w:lvl>
    <w:lvl w:ilvl="4" w:tplc="B5F4C5BC">
      <w:numFmt w:val="bullet"/>
      <w:lvlText w:val="•"/>
      <w:lvlJc w:val="left"/>
      <w:pPr>
        <w:ind w:left="1803" w:hanging="269"/>
      </w:pPr>
      <w:rPr>
        <w:rFonts w:hint="default"/>
        <w:lang w:val="en-US" w:eastAsia="en-US" w:bidi="en-US"/>
      </w:rPr>
    </w:lvl>
    <w:lvl w:ilvl="5" w:tplc="4C8613AA">
      <w:numFmt w:val="bullet"/>
      <w:lvlText w:val="•"/>
      <w:lvlJc w:val="left"/>
      <w:pPr>
        <w:ind w:left="2191" w:hanging="269"/>
      </w:pPr>
      <w:rPr>
        <w:rFonts w:hint="default"/>
        <w:lang w:val="en-US" w:eastAsia="en-US" w:bidi="en-US"/>
      </w:rPr>
    </w:lvl>
    <w:lvl w:ilvl="6" w:tplc="D60AB4D2">
      <w:numFmt w:val="bullet"/>
      <w:lvlText w:val="•"/>
      <w:lvlJc w:val="left"/>
      <w:pPr>
        <w:ind w:left="2578" w:hanging="269"/>
      </w:pPr>
      <w:rPr>
        <w:rFonts w:hint="default"/>
        <w:lang w:val="en-US" w:eastAsia="en-US" w:bidi="en-US"/>
      </w:rPr>
    </w:lvl>
    <w:lvl w:ilvl="7" w:tplc="6A9414D8">
      <w:numFmt w:val="bullet"/>
      <w:lvlText w:val="•"/>
      <w:lvlJc w:val="left"/>
      <w:pPr>
        <w:ind w:left="2966" w:hanging="269"/>
      </w:pPr>
      <w:rPr>
        <w:rFonts w:hint="default"/>
        <w:lang w:val="en-US" w:eastAsia="en-US" w:bidi="en-US"/>
      </w:rPr>
    </w:lvl>
    <w:lvl w:ilvl="8" w:tplc="ED5A20FC">
      <w:numFmt w:val="bullet"/>
      <w:lvlText w:val="•"/>
      <w:lvlJc w:val="left"/>
      <w:pPr>
        <w:ind w:left="3354" w:hanging="269"/>
      </w:pPr>
      <w:rPr>
        <w:rFonts w:hint="default"/>
        <w:lang w:val="en-US" w:eastAsia="en-US" w:bidi="en-US"/>
      </w:rPr>
    </w:lvl>
  </w:abstractNum>
  <w:abstractNum w:abstractNumId="46" w15:restartNumberingAfterBreak="0">
    <w:nsid w:val="7168031C"/>
    <w:multiLevelType w:val="hybridMultilevel"/>
    <w:tmpl w:val="DD50BEA6"/>
    <w:lvl w:ilvl="0" w:tplc="A1688B50">
      <w:numFmt w:val="bullet"/>
      <w:lvlText w:val="o"/>
      <w:lvlJc w:val="left"/>
      <w:pPr>
        <w:ind w:left="480" w:hanging="200"/>
      </w:pPr>
      <w:rPr>
        <w:rFonts w:ascii="Courier New" w:eastAsia="Courier New" w:hAnsi="Courier New" w:cs="Courier New" w:hint="default"/>
        <w:w w:val="100"/>
        <w:sz w:val="22"/>
        <w:szCs w:val="22"/>
        <w:lang w:val="en-US" w:eastAsia="en-US" w:bidi="en-US"/>
      </w:rPr>
    </w:lvl>
    <w:lvl w:ilvl="1" w:tplc="ED8CD144">
      <w:numFmt w:val="bullet"/>
      <w:lvlText w:val="•"/>
      <w:lvlJc w:val="left"/>
      <w:pPr>
        <w:ind w:left="929" w:hanging="200"/>
      </w:pPr>
      <w:rPr>
        <w:rFonts w:hint="default"/>
        <w:lang w:val="en-US" w:eastAsia="en-US" w:bidi="en-US"/>
      </w:rPr>
    </w:lvl>
    <w:lvl w:ilvl="2" w:tplc="A2B8D89E">
      <w:numFmt w:val="bullet"/>
      <w:lvlText w:val="•"/>
      <w:lvlJc w:val="left"/>
      <w:pPr>
        <w:ind w:left="1378" w:hanging="200"/>
      </w:pPr>
      <w:rPr>
        <w:rFonts w:hint="default"/>
        <w:lang w:val="en-US" w:eastAsia="en-US" w:bidi="en-US"/>
      </w:rPr>
    </w:lvl>
    <w:lvl w:ilvl="3" w:tplc="D84A2C00">
      <w:numFmt w:val="bullet"/>
      <w:lvlText w:val="•"/>
      <w:lvlJc w:val="left"/>
      <w:pPr>
        <w:ind w:left="1827" w:hanging="200"/>
      </w:pPr>
      <w:rPr>
        <w:rFonts w:hint="default"/>
        <w:lang w:val="en-US" w:eastAsia="en-US" w:bidi="en-US"/>
      </w:rPr>
    </w:lvl>
    <w:lvl w:ilvl="4" w:tplc="432C722C">
      <w:numFmt w:val="bullet"/>
      <w:lvlText w:val="•"/>
      <w:lvlJc w:val="left"/>
      <w:pPr>
        <w:ind w:left="2276" w:hanging="200"/>
      </w:pPr>
      <w:rPr>
        <w:rFonts w:hint="default"/>
        <w:lang w:val="en-US" w:eastAsia="en-US" w:bidi="en-US"/>
      </w:rPr>
    </w:lvl>
    <w:lvl w:ilvl="5" w:tplc="77AEB70E">
      <w:numFmt w:val="bullet"/>
      <w:lvlText w:val="•"/>
      <w:lvlJc w:val="left"/>
      <w:pPr>
        <w:ind w:left="2725" w:hanging="200"/>
      </w:pPr>
      <w:rPr>
        <w:rFonts w:hint="default"/>
        <w:lang w:val="en-US" w:eastAsia="en-US" w:bidi="en-US"/>
      </w:rPr>
    </w:lvl>
    <w:lvl w:ilvl="6" w:tplc="0CE4DB70">
      <w:numFmt w:val="bullet"/>
      <w:lvlText w:val="•"/>
      <w:lvlJc w:val="left"/>
      <w:pPr>
        <w:ind w:left="3174" w:hanging="200"/>
      </w:pPr>
      <w:rPr>
        <w:rFonts w:hint="default"/>
        <w:lang w:val="en-US" w:eastAsia="en-US" w:bidi="en-US"/>
      </w:rPr>
    </w:lvl>
    <w:lvl w:ilvl="7" w:tplc="E45C2270">
      <w:numFmt w:val="bullet"/>
      <w:lvlText w:val="•"/>
      <w:lvlJc w:val="left"/>
      <w:pPr>
        <w:ind w:left="3623" w:hanging="200"/>
      </w:pPr>
      <w:rPr>
        <w:rFonts w:hint="default"/>
        <w:lang w:val="en-US" w:eastAsia="en-US" w:bidi="en-US"/>
      </w:rPr>
    </w:lvl>
    <w:lvl w:ilvl="8" w:tplc="8592CDF0">
      <w:numFmt w:val="bullet"/>
      <w:lvlText w:val="•"/>
      <w:lvlJc w:val="left"/>
      <w:pPr>
        <w:ind w:left="4072" w:hanging="200"/>
      </w:pPr>
      <w:rPr>
        <w:rFonts w:hint="default"/>
        <w:lang w:val="en-US" w:eastAsia="en-US" w:bidi="en-US"/>
      </w:rPr>
    </w:lvl>
  </w:abstractNum>
  <w:abstractNum w:abstractNumId="47" w15:restartNumberingAfterBreak="0">
    <w:nsid w:val="727A0277"/>
    <w:multiLevelType w:val="hybridMultilevel"/>
    <w:tmpl w:val="9C2A7BEA"/>
    <w:lvl w:ilvl="0" w:tplc="5D92FC52">
      <w:numFmt w:val="bullet"/>
      <w:lvlText w:val=""/>
      <w:lvlJc w:val="left"/>
      <w:pPr>
        <w:ind w:left="270" w:hanging="180"/>
      </w:pPr>
      <w:rPr>
        <w:rFonts w:ascii="Symbol" w:eastAsia="Symbol" w:hAnsi="Symbol" w:cs="Symbol" w:hint="default"/>
        <w:w w:val="100"/>
        <w:sz w:val="22"/>
        <w:szCs w:val="22"/>
        <w:lang w:val="en-US" w:eastAsia="en-US" w:bidi="en-US"/>
      </w:rPr>
    </w:lvl>
    <w:lvl w:ilvl="1" w:tplc="6BA038F8">
      <w:numFmt w:val="bullet"/>
      <w:lvlText w:val="•"/>
      <w:lvlJc w:val="left"/>
      <w:pPr>
        <w:ind w:left="749" w:hanging="180"/>
      </w:pPr>
      <w:rPr>
        <w:rFonts w:hint="default"/>
        <w:lang w:val="en-US" w:eastAsia="en-US" w:bidi="en-US"/>
      </w:rPr>
    </w:lvl>
    <w:lvl w:ilvl="2" w:tplc="EE0E5794">
      <w:numFmt w:val="bullet"/>
      <w:lvlText w:val="•"/>
      <w:lvlJc w:val="left"/>
      <w:pPr>
        <w:ind w:left="1218" w:hanging="180"/>
      </w:pPr>
      <w:rPr>
        <w:rFonts w:hint="default"/>
        <w:lang w:val="en-US" w:eastAsia="en-US" w:bidi="en-US"/>
      </w:rPr>
    </w:lvl>
    <w:lvl w:ilvl="3" w:tplc="201641FA">
      <w:numFmt w:val="bullet"/>
      <w:lvlText w:val="•"/>
      <w:lvlJc w:val="left"/>
      <w:pPr>
        <w:ind w:left="1687" w:hanging="180"/>
      </w:pPr>
      <w:rPr>
        <w:rFonts w:hint="default"/>
        <w:lang w:val="en-US" w:eastAsia="en-US" w:bidi="en-US"/>
      </w:rPr>
    </w:lvl>
    <w:lvl w:ilvl="4" w:tplc="80A82D84">
      <w:numFmt w:val="bullet"/>
      <w:lvlText w:val="•"/>
      <w:lvlJc w:val="left"/>
      <w:pPr>
        <w:ind w:left="2156" w:hanging="180"/>
      </w:pPr>
      <w:rPr>
        <w:rFonts w:hint="default"/>
        <w:lang w:val="en-US" w:eastAsia="en-US" w:bidi="en-US"/>
      </w:rPr>
    </w:lvl>
    <w:lvl w:ilvl="5" w:tplc="ACB08D8C">
      <w:numFmt w:val="bullet"/>
      <w:lvlText w:val="•"/>
      <w:lvlJc w:val="left"/>
      <w:pPr>
        <w:ind w:left="2625" w:hanging="180"/>
      </w:pPr>
      <w:rPr>
        <w:rFonts w:hint="default"/>
        <w:lang w:val="en-US" w:eastAsia="en-US" w:bidi="en-US"/>
      </w:rPr>
    </w:lvl>
    <w:lvl w:ilvl="6" w:tplc="D92C2780">
      <w:numFmt w:val="bullet"/>
      <w:lvlText w:val="•"/>
      <w:lvlJc w:val="left"/>
      <w:pPr>
        <w:ind w:left="3094" w:hanging="180"/>
      </w:pPr>
      <w:rPr>
        <w:rFonts w:hint="default"/>
        <w:lang w:val="en-US" w:eastAsia="en-US" w:bidi="en-US"/>
      </w:rPr>
    </w:lvl>
    <w:lvl w:ilvl="7" w:tplc="E3469AA6">
      <w:numFmt w:val="bullet"/>
      <w:lvlText w:val="•"/>
      <w:lvlJc w:val="left"/>
      <w:pPr>
        <w:ind w:left="3563" w:hanging="180"/>
      </w:pPr>
      <w:rPr>
        <w:rFonts w:hint="default"/>
        <w:lang w:val="en-US" w:eastAsia="en-US" w:bidi="en-US"/>
      </w:rPr>
    </w:lvl>
    <w:lvl w:ilvl="8" w:tplc="62FE28A0">
      <w:numFmt w:val="bullet"/>
      <w:lvlText w:val="•"/>
      <w:lvlJc w:val="left"/>
      <w:pPr>
        <w:ind w:left="4032" w:hanging="180"/>
      </w:pPr>
      <w:rPr>
        <w:rFonts w:hint="default"/>
        <w:lang w:val="en-US" w:eastAsia="en-US" w:bidi="en-US"/>
      </w:rPr>
    </w:lvl>
  </w:abstractNum>
  <w:abstractNum w:abstractNumId="48" w15:restartNumberingAfterBreak="0">
    <w:nsid w:val="72FE483C"/>
    <w:multiLevelType w:val="hybridMultilevel"/>
    <w:tmpl w:val="DFCAD2D4"/>
    <w:lvl w:ilvl="0" w:tplc="84A06E34">
      <w:numFmt w:val="bullet"/>
      <w:lvlText w:val=""/>
      <w:lvlJc w:val="left"/>
      <w:pPr>
        <w:ind w:left="467" w:hanging="360"/>
      </w:pPr>
      <w:rPr>
        <w:rFonts w:ascii="Symbol" w:eastAsia="Symbol" w:hAnsi="Symbol" w:cs="Symbol" w:hint="default"/>
        <w:w w:val="100"/>
        <w:sz w:val="22"/>
        <w:szCs w:val="22"/>
        <w:lang w:val="en-US" w:eastAsia="en-US" w:bidi="en-US"/>
      </w:rPr>
    </w:lvl>
    <w:lvl w:ilvl="1" w:tplc="36E0A6C4">
      <w:numFmt w:val="bullet"/>
      <w:lvlText w:val="•"/>
      <w:lvlJc w:val="left"/>
      <w:pPr>
        <w:ind w:left="911" w:hanging="360"/>
      </w:pPr>
      <w:rPr>
        <w:rFonts w:hint="default"/>
        <w:lang w:val="en-US" w:eastAsia="en-US" w:bidi="en-US"/>
      </w:rPr>
    </w:lvl>
    <w:lvl w:ilvl="2" w:tplc="2AAEC406">
      <w:numFmt w:val="bullet"/>
      <w:lvlText w:val="•"/>
      <w:lvlJc w:val="left"/>
      <w:pPr>
        <w:ind w:left="1362" w:hanging="360"/>
      </w:pPr>
      <w:rPr>
        <w:rFonts w:hint="default"/>
        <w:lang w:val="en-US" w:eastAsia="en-US" w:bidi="en-US"/>
      </w:rPr>
    </w:lvl>
    <w:lvl w:ilvl="3" w:tplc="CE622730">
      <w:numFmt w:val="bullet"/>
      <w:lvlText w:val="•"/>
      <w:lvlJc w:val="left"/>
      <w:pPr>
        <w:ind w:left="1813" w:hanging="360"/>
      </w:pPr>
      <w:rPr>
        <w:rFonts w:hint="default"/>
        <w:lang w:val="en-US" w:eastAsia="en-US" w:bidi="en-US"/>
      </w:rPr>
    </w:lvl>
    <w:lvl w:ilvl="4" w:tplc="C4BE5F02">
      <w:numFmt w:val="bullet"/>
      <w:lvlText w:val="•"/>
      <w:lvlJc w:val="left"/>
      <w:pPr>
        <w:ind w:left="2264" w:hanging="360"/>
      </w:pPr>
      <w:rPr>
        <w:rFonts w:hint="default"/>
        <w:lang w:val="en-US" w:eastAsia="en-US" w:bidi="en-US"/>
      </w:rPr>
    </w:lvl>
    <w:lvl w:ilvl="5" w:tplc="58B0C8CE">
      <w:numFmt w:val="bullet"/>
      <w:lvlText w:val="•"/>
      <w:lvlJc w:val="left"/>
      <w:pPr>
        <w:ind w:left="2715" w:hanging="360"/>
      </w:pPr>
      <w:rPr>
        <w:rFonts w:hint="default"/>
        <w:lang w:val="en-US" w:eastAsia="en-US" w:bidi="en-US"/>
      </w:rPr>
    </w:lvl>
    <w:lvl w:ilvl="6" w:tplc="3A5416A6">
      <w:numFmt w:val="bullet"/>
      <w:lvlText w:val="•"/>
      <w:lvlJc w:val="left"/>
      <w:pPr>
        <w:ind w:left="3166" w:hanging="360"/>
      </w:pPr>
      <w:rPr>
        <w:rFonts w:hint="default"/>
        <w:lang w:val="en-US" w:eastAsia="en-US" w:bidi="en-US"/>
      </w:rPr>
    </w:lvl>
    <w:lvl w:ilvl="7" w:tplc="1E32A802">
      <w:numFmt w:val="bullet"/>
      <w:lvlText w:val="•"/>
      <w:lvlJc w:val="left"/>
      <w:pPr>
        <w:ind w:left="3617" w:hanging="360"/>
      </w:pPr>
      <w:rPr>
        <w:rFonts w:hint="default"/>
        <w:lang w:val="en-US" w:eastAsia="en-US" w:bidi="en-US"/>
      </w:rPr>
    </w:lvl>
    <w:lvl w:ilvl="8" w:tplc="F4CE3200">
      <w:numFmt w:val="bullet"/>
      <w:lvlText w:val="•"/>
      <w:lvlJc w:val="left"/>
      <w:pPr>
        <w:ind w:left="4068" w:hanging="360"/>
      </w:pPr>
      <w:rPr>
        <w:rFonts w:hint="default"/>
        <w:lang w:val="en-US" w:eastAsia="en-US" w:bidi="en-US"/>
      </w:rPr>
    </w:lvl>
  </w:abstractNum>
  <w:abstractNum w:abstractNumId="49" w15:restartNumberingAfterBreak="0">
    <w:nsid w:val="743865A0"/>
    <w:multiLevelType w:val="hybridMultilevel"/>
    <w:tmpl w:val="CAEC6F10"/>
    <w:lvl w:ilvl="0" w:tplc="33221D18">
      <w:numFmt w:val="bullet"/>
      <w:lvlText w:val=""/>
      <w:lvlJc w:val="left"/>
      <w:pPr>
        <w:ind w:left="271" w:hanging="180"/>
      </w:pPr>
      <w:rPr>
        <w:rFonts w:hint="default"/>
        <w:w w:val="100"/>
        <w:lang w:val="en-US" w:eastAsia="en-US" w:bidi="en-US"/>
      </w:rPr>
    </w:lvl>
    <w:lvl w:ilvl="1" w:tplc="99CED9FC">
      <w:numFmt w:val="bullet"/>
      <w:lvlText w:val="•"/>
      <w:lvlJc w:val="left"/>
      <w:pPr>
        <w:ind w:left="746" w:hanging="180"/>
      </w:pPr>
      <w:rPr>
        <w:rFonts w:hint="default"/>
        <w:lang w:val="en-US" w:eastAsia="en-US" w:bidi="en-US"/>
      </w:rPr>
    </w:lvl>
    <w:lvl w:ilvl="2" w:tplc="56DA833A">
      <w:numFmt w:val="bullet"/>
      <w:lvlText w:val="•"/>
      <w:lvlJc w:val="left"/>
      <w:pPr>
        <w:ind w:left="1212" w:hanging="180"/>
      </w:pPr>
      <w:rPr>
        <w:rFonts w:hint="default"/>
        <w:lang w:val="en-US" w:eastAsia="en-US" w:bidi="en-US"/>
      </w:rPr>
    </w:lvl>
    <w:lvl w:ilvl="3" w:tplc="D388C3B8">
      <w:numFmt w:val="bullet"/>
      <w:lvlText w:val="•"/>
      <w:lvlJc w:val="left"/>
      <w:pPr>
        <w:ind w:left="1678" w:hanging="180"/>
      </w:pPr>
      <w:rPr>
        <w:rFonts w:hint="default"/>
        <w:lang w:val="en-US" w:eastAsia="en-US" w:bidi="en-US"/>
      </w:rPr>
    </w:lvl>
    <w:lvl w:ilvl="4" w:tplc="011850BE">
      <w:numFmt w:val="bullet"/>
      <w:lvlText w:val="•"/>
      <w:lvlJc w:val="left"/>
      <w:pPr>
        <w:ind w:left="2144" w:hanging="180"/>
      </w:pPr>
      <w:rPr>
        <w:rFonts w:hint="default"/>
        <w:lang w:val="en-US" w:eastAsia="en-US" w:bidi="en-US"/>
      </w:rPr>
    </w:lvl>
    <w:lvl w:ilvl="5" w:tplc="F168B33C">
      <w:numFmt w:val="bullet"/>
      <w:lvlText w:val="•"/>
      <w:lvlJc w:val="left"/>
      <w:pPr>
        <w:ind w:left="2610" w:hanging="180"/>
      </w:pPr>
      <w:rPr>
        <w:rFonts w:hint="default"/>
        <w:lang w:val="en-US" w:eastAsia="en-US" w:bidi="en-US"/>
      </w:rPr>
    </w:lvl>
    <w:lvl w:ilvl="6" w:tplc="AD8AF3C6">
      <w:numFmt w:val="bullet"/>
      <w:lvlText w:val="•"/>
      <w:lvlJc w:val="left"/>
      <w:pPr>
        <w:ind w:left="3076" w:hanging="180"/>
      </w:pPr>
      <w:rPr>
        <w:rFonts w:hint="default"/>
        <w:lang w:val="en-US" w:eastAsia="en-US" w:bidi="en-US"/>
      </w:rPr>
    </w:lvl>
    <w:lvl w:ilvl="7" w:tplc="A620894C">
      <w:numFmt w:val="bullet"/>
      <w:lvlText w:val="•"/>
      <w:lvlJc w:val="left"/>
      <w:pPr>
        <w:ind w:left="3542" w:hanging="180"/>
      </w:pPr>
      <w:rPr>
        <w:rFonts w:hint="default"/>
        <w:lang w:val="en-US" w:eastAsia="en-US" w:bidi="en-US"/>
      </w:rPr>
    </w:lvl>
    <w:lvl w:ilvl="8" w:tplc="A622E13C">
      <w:numFmt w:val="bullet"/>
      <w:lvlText w:val="•"/>
      <w:lvlJc w:val="left"/>
      <w:pPr>
        <w:ind w:left="4008" w:hanging="180"/>
      </w:pPr>
      <w:rPr>
        <w:rFonts w:hint="default"/>
        <w:lang w:val="en-US" w:eastAsia="en-US" w:bidi="en-US"/>
      </w:rPr>
    </w:lvl>
  </w:abstractNum>
  <w:abstractNum w:abstractNumId="50" w15:restartNumberingAfterBreak="0">
    <w:nsid w:val="744705FE"/>
    <w:multiLevelType w:val="hybridMultilevel"/>
    <w:tmpl w:val="2AF6A04C"/>
    <w:lvl w:ilvl="0" w:tplc="07F0D694">
      <w:numFmt w:val="bullet"/>
      <w:lvlText w:val=""/>
      <w:lvlJc w:val="left"/>
      <w:pPr>
        <w:ind w:left="271" w:hanging="164"/>
      </w:pPr>
      <w:rPr>
        <w:rFonts w:ascii="Symbol" w:eastAsia="Symbol" w:hAnsi="Symbol" w:cs="Symbol" w:hint="default"/>
        <w:w w:val="100"/>
        <w:sz w:val="22"/>
        <w:szCs w:val="22"/>
        <w:lang w:val="en-US" w:eastAsia="en-US" w:bidi="en-US"/>
      </w:rPr>
    </w:lvl>
    <w:lvl w:ilvl="1" w:tplc="AB36A384">
      <w:numFmt w:val="bullet"/>
      <w:lvlText w:val="•"/>
      <w:lvlJc w:val="left"/>
      <w:pPr>
        <w:ind w:left="749" w:hanging="164"/>
      </w:pPr>
      <w:rPr>
        <w:rFonts w:hint="default"/>
        <w:lang w:val="en-US" w:eastAsia="en-US" w:bidi="en-US"/>
      </w:rPr>
    </w:lvl>
    <w:lvl w:ilvl="2" w:tplc="9F203F20">
      <w:numFmt w:val="bullet"/>
      <w:lvlText w:val="•"/>
      <w:lvlJc w:val="left"/>
      <w:pPr>
        <w:ind w:left="1218" w:hanging="164"/>
      </w:pPr>
      <w:rPr>
        <w:rFonts w:hint="default"/>
        <w:lang w:val="en-US" w:eastAsia="en-US" w:bidi="en-US"/>
      </w:rPr>
    </w:lvl>
    <w:lvl w:ilvl="3" w:tplc="3CA4CCA4">
      <w:numFmt w:val="bullet"/>
      <w:lvlText w:val="•"/>
      <w:lvlJc w:val="left"/>
      <w:pPr>
        <w:ind w:left="1687" w:hanging="164"/>
      </w:pPr>
      <w:rPr>
        <w:rFonts w:hint="default"/>
        <w:lang w:val="en-US" w:eastAsia="en-US" w:bidi="en-US"/>
      </w:rPr>
    </w:lvl>
    <w:lvl w:ilvl="4" w:tplc="626E6D02">
      <w:numFmt w:val="bullet"/>
      <w:lvlText w:val="•"/>
      <w:lvlJc w:val="left"/>
      <w:pPr>
        <w:ind w:left="2156" w:hanging="164"/>
      </w:pPr>
      <w:rPr>
        <w:rFonts w:hint="default"/>
        <w:lang w:val="en-US" w:eastAsia="en-US" w:bidi="en-US"/>
      </w:rPr>
    </w:lvl>
    <w:lvl w:ilvl="5" w:tplc="5978A984">
      <w:numFmt w:val="bullet"/>
      <w:lvlText w:val="•"/>
      <w:lvlJc w:val="left"/>
      <w:pPr>
        <w:ind w:left="2625" w:hanging="164"/>
      </w:pPr>
      <w:rPr>
        <w:rFonts w:hint="default"/>
        <w:lang w:val="en-US" w:eastAsia="en-US" w:bidi="en-US"/>
      </w:rPr>
    </w:lvl>
    <w:lvl w:ilvl="6" w:tplc="B78C1B46">
      <w:numFmt w:val="bullet"/>
      <w:lvlText w:val="•"/>
      <w:lvlJc w:val="left"/>
      <w:pPr>
        <w:ind w:left="3094" w:hanging="164"/>
      </w:pPr>
      <w:rPr>
        <w:rFonts w:hint="default"/>
        <w:lang w:val="en-US" w:eastAsia="en-US" w:bidi="en-US"/>
      </w:rPr>
    </w:lvl>
    <w:lvl w:ilvl="7" w:tplc="B0228018">
      <w:numFmt w:val="bullet"/>
      <w:lvlText w:val="•"/>
      <w:lvlJc w:val="left"/>
      <w:pPr>
        <w:ind w:left="3563" w:hanging="164"/>
      </w:pPr>
      <w:rPr>
        <w:rFonts w:hint="default"/>
        <w:lang w:val="en-US" w:eastAsia="en-US" w:bidi="en-US"/>
      </w:rPr>
    </w:lvl>
    <w:lvl w:ilvl="8" w:tplc="B86A5DE8">
      <w:numFmt w:val="bullet"/>
      <w:lvlText w:val="•"/>
      <w:lvlJc w:val="left"/>
      <w:pPr>
        <w:ind w:left="4032" w:hanging="164"/>
      </w:pPr>
      <w:rPr>
        <w:rFonts w:hint="default"/>
        <w:lang w:val="en-US" w:eastAsia="en-US" w:bidi="en-US"/>
      </w:rPr>
    </w:lvl>
  </w:abstractNum>
  <w:abstractNum w:abstractNumId="51" w15:restartNumberingAfterBreak="0">
    <w:nsid w:val="750E7566"/>
    <w:multiLevelType w:val="hybridMultilevel"/>
    <w:tmpl w:val="4C4ECC4E"/>
    <w:lvl w:ilvl="0" w:tplc="5CC217F2">
      <w:numFmt w:val="bullet"/>
      <w:lvlText w:val=""/>
      <w:lvlJc w:val="left"/>
      <w:pPr>
        <w:ind w:left="300" w:hanging="180"/>
      </w:pPr>
      <w:rPr>
        <w:rFonts w:ascii="Symbol" w:eastAsia="Symbol" w:hAnsi="Symbol" w:cs="Symbol" w:hint="default"/>
        <w:w w:val="100"/>
        <w:sz w:val="22"/>
        <w:szCs w:val="22"/>
        <w:lang w:val="en-US" w:eastAsia="en-US" w:bidi="en-US"/>
      </w:rPr>
    </w:lvl>
    <w:lvl w:ilvl="1" w:tplc="102472BA">
      <w:numFmt w:val="bullet"/>
      <w:lvlText w:val="•"/>
      <w:lvlJc w:val="left"/>
      <w:pPr>
        <w:ind w:left="767" w:hanging="180"/>
      </w:pPr>
      <w:rPr>
        <w:rFonts w:hint="default"/>
        <w:lang w:val="en-US" w:eastAsia="en-US" w:bidi="en-US"/>
      </w:rPr>
    </w:lvl>
    <w:lvl w:ilvl="2" w:tplc="A4EA2508">
      <w:numFmt w:val="bullet"/>
      <w:lvlText w:val="•"/>
      <w:lvlJc w:val="left"/>
      <w:pPr>
        <w:ind w:left="1234" w:hanging="180"/>
      </w:pPr>
      <w:rPr>
        <w:rFonts w:hint="default"/>
        <w:lang w:val="en-US" w:eastAsia="en-US" w:bidi="en-US"/>
      </w:rPr>
    </w:lvl>
    <w:lvl w:ilvl="3" w:tplc="ED961A82">
      <w:numFmt w:val="bullet"/>
      <w:lvlText w:val="•"/>
      <w:lvlJc w:val="left"/>
      <w:pPr>
        <w:ind w:left="1701" w:hanging="180"/>
      </w:pPr>
      <w:rPr>
        <w:rFonts w:hint="default"/>
        <w:lang w:val="en-US" w:eastAsia="en-US" w:bidi="en-US"/>
      </w:rPr>
    </w:lvl>
    <w:lvl w:ilvl="4" w:tplc="3C226128">
      <w:numFmt w:val="bullet"/>
      <w:lvlText w:val="•"/>
      <w:lvlJc w:val="left"/>
      <w:pPr>
        <w:ind w:left="2168" w:hanging="180"/>
      </w:pPr>
      <w:rPr>
        <w:rFonts w:hint="default"/>
        <w:lang w:val="en-US" w:eastAsia="en-US" w:bidi="en-US"/>
      </w:rPr>
    </w:lvl>
    <w:lvl w:ilvl="5" w:tplc="97028EE2">
      <w:numFmt w:val="bullet"/>
      <w:lvlText w:val="•"/>
      <w:lvlJc w:val="left"/>
      <w:pPr>
        <w:ind w:left="2635" w:hanging="180"/>
      </w:pPr>
      <w:rPr>
        <w:rFonts w:hint="default"/>
        <w:lang w:val="en-US" w:eastAsia="en-US" w:bidi="en-US"/>
      </w:rPr>
    </w:lvl>
    <w:lvl w:ilvl="6" w:tplc="D80E0EAC">
      <w:numFmt w:val="bullet"/>
      <w:lvlText w:val="•"/>
      <w:lvlJc w:val="left"/>
      <w:pPr>
        <w:ind w:left="3102" w:hanging="180"/>
      </w:pPr>
      <w:rPr>
        <w:rFonts w:hint="default"/>
        <w:lang w:val="en-US" w:eastAsia="en-US" w:bidi="en-US"/>
      </w:rPr>
    </w:lvl>
    <w:lvl w:ilvl="7" w:tplc="1D324834">
      <w:numFmt w:val="bullet"/>
      <w:lvlText w:val="•"/>
      <w:lvlJc w:val="left"/>
      <w:pPr>
        <w:ind w:left="3569" w:hanging="180"/>
      </w:pPr>
      <w:rPr>
        <w:rFonts w:hint="default"/>
        <w:lang w:val="en-US" w:eastAsia="en-US" w:bidi="en-US"/>
      </w:rPr>
    </w:lvl>
    <w:lvl w:ilvl="8" w:tplc="73086416">
      <w:numFmt w:val="bullet"/>
      <w:lvlText w:val="•"/>
      <w:lvlJc w:val="left"/>
      <w:pPr>
        <w:ind w:left="4036" w:hanging="180"/>
      </w:pPr>
      <w:rPr>
        <w:rFonts w:hint="default"/>
        <w:lang w:val="en-US" w:eastAsia="en-US" w:bidi="en-US"/>
      </w:rPr>
    </w:lvl>
  </w:abstractNum>
  <w:abstractNum w:abstractNumId="52" w15:restartNumberingAfterBreak="0">
    <w:nsid w:val="75341A2B"/>
    <w:multiLevelType w:val="hybridMultilevel"/>
    <w:tmpl w:val="0D1EB560"/>
    <w:lvl w:ilvl="0" w:tplc="916A02CA">
      <w:numFmt w:val="bullet"/>
      <w:lvlText w:val=""/>
      <w:lvlJc w:val="left"/>
      <w:pPr>
        <w:ind w:left="452" w:hanging="360"/>
      </w:pPr>
      <w:rPr>
        <w:rFonts w:ascii="Symbol" w:eastAsia="Symbol" w:hAnsi="Symbol" w:cs="Symbol" w:hint="default"/>
        <w:w w:val="100"/>
        <w:sz w:val="22"/>
        <w:szCs w:val="22"/>
        <w:lang w:val="en-US" w:eastAsia="en-US" w:bidi="en-US"/>
      </w:rPr>
    </w:lvl>
    <w:lvl w:ilvl="1" w:tplc="74AEAA70">
      <w:numFmt w:val="bullet"/>
      <w:lvlText w:val="•"/>
      <w:lvlJc w:val="left"/>
      <w:pPr>
        <w:ind w:left="909" w:hanging="360"/>
      </w:pPr>
      <w:rPr>
        <w:rFonts w:hint="default"/>
        <w:lang w:val="en-US" w:eastAsia="en-US" w:bidi="en-US"/>
      </w:rPr>
    </w:lvl>
    <w:lvl w:ilvl="2" w:tplc="4042B844">
      <w:numFmt w:val="bullet"/>
      <w:lvlText w:val="•"/>
      <w:lvlJc w:val="left"/>
      <w:pPr>
        <w:ind w:left="1358" w:hanging="360"/>
      </w:pPr>
      <w:rPr>
        <w:rFonts w:hint="default"/>
        <w:lang w:val="en-US" w:eastAsia="en-US" w:bidi="en-US"/>
      </w:rPr>
    </w:lvl>
    <w:lvl w:ilvl="3" w:tplc="7A98BC1E">
      <w:numFmt w:val="bullet"/>
      <w:lvlText w:val="•"/>
      <w:lvlJc w:val="left"/>
      <w:pPr>
        <w:ind w:left="1807" w:hanging="360"/>
      </w:pPr>
      <w:rPr>
        <w:rFonts w:hint="default"/>
        <w:lang w:val="en-US" w:eastAsia="en-US" w:bidi="en-US"/>
      </w:rPr>
    </w:lvl>
    <w:lvl w:ilvl="4" w:tplc="73EE0C92">
      <w:numFmt w:val="bullet"/>
      <w:lvlText w:val="•"/>
      <w:lvlJc w:val="left"/>
      <w:pPr>
        <w:ind w:left="2256" w:hanging="360"/>
      </w:pPr>
      <w:rPr>
        <w:rFonts w:hint="default"/>
        <w:lang w:val="en-US" w:eastAsia="en-US" w:bidi="en-US"/>
      </w:rPr>
    </w:lvl>
    <w:lvl w:ilvl="5" w:tplc="8DE04310">
      <w:numFmt w:val="bullet"/>
      <w:lvlText w:val="•"/>
      <w:lvlJc w:val="left"/>
      <w:pPr>
        <w:ind w:left="2705" w:hanging="360"/>
      </w:pPr>
      <w:rPr>
        <w:rFonts w:hint="default"/>
        <w:lang w:val="en-US" w:eastAsia="en-US" w:bidi="en-US"/>
      </w:rPr>
    </w:lvl>
    <w:lvl w:ilvl="6" w:tplc="238C29FE">
      <w:numFmt w:val="bullet"/>
      <w:lvlText w:val="•"/>
      <w:lvlJc w:val="left"/>
      <w:pPr>
        <w:ind w:left="3154" w:hanging="360"/>
      </w:pPr>
      <w:rPr>
        <w:rFonts w:hint="default"/>
        <w:lang w:val="en-US" w:eastAsia="en-US" w:bidi="en-US"/>
      </w:rPr>
    </w:lvl>
    <w:lvl w:ilvl="7" w:tplc="4C7C8DEE">
      <w:numFmt w:val="bullet"/>
      <w:lvlText w:val="•"/>
      <w:lvlJc w:val="left"/>
      <w:pPr>
        <w:ind w:left="3603" w:hanging="360"/>
      </w:pPr>
      <w:rPr>
        <w:rFonts w:hint="default"/>
        <w:lang w:val="en-US" w:eastAsia="en-US" w:bidi="en-US"/>
      </w:rPr>
    </w:lvl>
    <w:lvl w:ilvl="8" w:tplc="80EA0FC4">
      <w:numFmt w:val="bullet"/>
      <w:lvlText w:val="•"/>
      <w:lvlJc w:val="left"/>
      <w:pPr>
        <w:ind w:left="4052" w:hanging="360"/>
      </w:pPr>
      <w:rPr>
        <w:rFonts w:hint="default"/>
        <w:lang w:val="en-US" w:eastAsia="en-US" w:bidi="en-US"/>
      </w:rPr>
    </w:lvl>
  </w:abstractNum>
  <w:abstractNum w:abstractNumId="53" w15:restartNumberingAfterBreak="0">
    <w:nsid w:val="760E3F98"/>
    <w:multiLevelType w:val="multilevel"/>
    <w:tmpl w:val="CA942C02"/>
    <w:lvl w:ilvl="0">
      <w:start w:val="21"/>
      <w:numFmt w:val="upperLetter"/>
      <w:lvlText w:val="%1"/>
      <w:lvlJc w:val="left"/>
      <w:pPr>
        <w:ind w:left="1098" w:hanging="439"/>
      </w:pPr>
      <w:rPr>
        <w:rFonts w:hint="default"/>
        <w:lang w:val="en-US" w:eastAsia="en-US" w:bidi="en-US"/>
      </w:rPr>
    </w:lvl>
    <w:lvl w:ilvl="1">
      <w:start w:val="19"/>
      <w:numFmt w:val="upperLetter"/>
      <w:lvlText w:val="%1.%2."/>
      <w:lvlJc w:val="left"/>
      <w:pPr>
        <w:ind w:left="1098" w:hanging="439"/>
      </w:pPr>
      <w:rPr>
        <w:rFonts w:ascii="Calibri" w:eastAsia="Calibri" w:hAnsi="Calibri" w:cs="Calibri" w:hint="default"/>
        <w:spacing w:val="-4"/>
        <w:w w:val="100"/>
        <w:sz w:val="24"/>
        <w:szCs w:val="24"/>
        <w:lang w:val="en-US" w:eastAsia="en-US" w:bidi="en-US"/>
      </w:rPr>
    </w:lvl>
    <w:lvl w:ilvl="2">
      <w:numFmt w:val="bullet"/>
      <w:lvlText w:val=""/>
      <w:lvlJc w:val="left"/>
      <w:pPr>
        <w:ind w:left="1380" w:hanging="360"/>
      </w:pPr>
      <w:rPr>
        <w:rFonts w:hint="default"/>
        <w:w w:val="100"/>
        <w:lang w:val="en-US" w:eastAsia="en-US" w:bidi="en-US"/>
      </w:rPr>
    </w:lvl>
    <w:lvl w:ilvl="3">
      <w:numFmt w:val="bullet"/>
      <w:lvlText w:val="•"/>
      <w:lvlJc w:val="left"/>
      <w:pPr>
        <w:ind w:left="4380" w:hanging="360"/>
      </w:pPr>
      <w:rPr>
        <w:rFonts w:hint="default"/>
        <w:lang w:val="en-US" w:eastAsia="en-US" w:bidi="en-US"/>
      </w:rPr>
    </w:lvl>
    <w:lvl w:ilvl="4">
      <w:numFmt w:val="bullet"/>
      <w:lvlText w:val="•"/>
      <w:lvlJc w:val="left"/>
      <w:pPr>
        <w:ind w:left="5880" w:hanging="360"/>
      </w:pPr>
      <w:rPr>
        <w:rFonts w:hint="default"/>
        <w:lang w:val="en-US" w:eastAsia="en-US" w:bidi="en-US"/>
      </w:rPr>
    </w:lvl>
    <w:lvl w:ilvl="5">
      <w:numFmt w:val="bullet"/>
      <w:lvlText w:val="•"/>
      <w:lvlJc w:val="left"/>
      <w:pPr>
        <w:ind w:left="7380" w:hanging="360"/>
      </w:pPr>
      <w:rPr>
        <w:rFonts w:hint="default"/>
        <w:lang w:val="en-US" w:eastAsia="en-US" w:bidi="en-US"/>
      </w:rPr>
    </w:lvl>
    <w:lvl w:ilvl="6">
      <w:numFmt w:val="bullet"/>
      <w:lvlText w:val="•"/>
      <w:lvlJc w:val="left"/>
      <w:pPr>
        <w:ind w:left="8880" w:hanging="360"/>
      </w:pPr>
      <w:rPr>
        <w:rFonts w:hint="default"/>
        <w:lang w:val="en-US" w:eastAsia="en-US" w:bidi="en-US"/>
      </w:rPr>
    </w:lvl>
    <w:lvl w:ilvl="7">
      <w:numFmt w:val="bullet"/>
      <w:lvlText w:val="•"/>
      <w:lvlJc w:val="left"/>
      <w:pPr>
        <w:ind w:left="10380" w:hanging="360"/>
      </w:pPr>
      <w:rPr>
        <w:rFonts w:hint="default"/>
        <w:lang w:val="en-US" w:eastAsia="en-US" w:bidi="en-US"/>
      </w:rPr>
    </w:lvl>
    <w:lvl w:ilvl="8">
      <w:numFmt w:val="bullet"/>
      <w:lvlText w:val="•"/>
      <w:lvlJc w:val="left"/>
      <w:pPr>
        <w:ind w:left="11880" w:hanging="360"/>
      </w:pPr>
      <w:rPr>
        <w:rFonts w:hint="default"/>
        <w:lang w:val="en-US" w:eastAsia="en-US" w:bidi="en-US"/>
      </w:rPr>
    </w:lvl>
  </w:abstractNum>
  <w:abstractNum w:abstractNumId="54" w15:restartNumberingAfterBreak="0">
    <w:nsid w:val="775F47DC"/>
    <w:multiLevelType w:val="hybridMultilevel"/>
    <w:tmpl w:val="25744D20"/>
    <w:lvl w:ilvl="0" w:tplc="228C97E8">
      <w:numFmt w:val="bullet"/>
      <w:lvlText w:val=""/>
      <w:lvlJc w:val="left"/>
      <w:pPr>
        <w:ind w:left="1111" w:hanging="180"/>
      </w:pPr>
      <w:rPr>
        <w:rFonts w:ascii="Symbol" w:eastAsia="Symbol" w:hAnsi="Symbol" w:cs="Symbol" w:hint="default"/>
        <w:w w:val="100"/>
        <w:sz w:val="24"/>
        <w:szCs w:val="24"/>
        <w:lang w:val="en-US" w:eastAsia="en-US" w:bidi="en-US"/>
      </w:rPr>
    </w:lvl>
    <w:lvl w:ilvl="1" w:tplc="090C88C6">
      <w:numFmt w:val="bullet"/>
      <w:lvlText w:val=""/>
      <w:lvlJc w:val="left"/>
      <w:pPr>
        <w:ind w:left="1380" w:hanging="360"/>
      </w:pPr>
      <w:rPr>
        <w:rFonts w:ascii="Symbol" w:eastAsia="Symbol" w:hAnsi="Symbol" w:cs="Symbol" w:hint="default"/>
        <w:w w:val="100"/>
        <w:sz w:val="24"/>
        <w:szCs w:val="24"/>
        <w:lang w:val="en-US" w:eastAsia="en-US" w:bidi="en-US"/>
      </w:rPr>
    </w:lvl>
    <w:lvl w:ilvl="2" w:tplc="7ADCE52C">
      <w:numFmt w:val="bullet"/>
      <w:lvlText w:val="o"/>
      <w:lvlJc w:val="left"/>
      <w:pPr>
        <w:ind w:left="2100" w:hanging="360"/>
      </w:pPr>
      <w:rPr>
        <w:rFonts w:ascii="Courier New" w:eastAsia="Courier New" w:hAnsi="Courier New" w:cs="Courier New" w:hint="default"/>
        <w:w w:val="100"/>
        <w:sz w:val="22"/>
        <w:szCs w:val="22"/>
        <w:lang w:val="en-US" w:eastAsia="en-US" w:bidi="en-US"/>
      </w:rPr>
    </w:lvl>
    <w:lvl w:ilvl="3" w:tplc="54C0D430">
      <w:numFmt w:val="bullet"/>
      <w:lvlText w:val="•"/>
      <w:lvlJc w:val="left"/>
      <w:pPr>
        <w:ind w:left="3697" w:hanging="360"/>
      </w:pPr>
      <w:rPr>
        <w:rFonts w:hint="default"/>
        <w:lang w:val="en-US" w:eastAsia="en-US" w:bidi="en-US"/>
      </w:rPr>
    </w:lvl>
    <w:lvl w:ilvl="4" w:tplc="C5DABC12">
      <w:numFmt w:val="bullet"/>
      <w:lvlText w:val="•"/>
      <w:lvlJc w:val="left"/>
      <w:pPr>
        <w:ind w:left="5295" w:hanging="360"/>
      </w:pPr>
      <w:rPr>
        <w:rFonts w:hint="default"/>
        <w:lang w:val="en-US" w:eastAsia="en-US" w:bidi="en-US"/>
      </w:rPr>
    </w:lvl>
    <w:lvl w:ilvl="5" w:tplc="AD426BF4">
      <w:numFmt w:val="bullet"/>
      <w:lvlText w:val="•"/>
      <w:lvlJc w:val="left"/>
      <w:pPr>
        <w:ind w:left="6892" w:hanging="360"/>
      </w:pPr>
      <w:rPr>
        <w:rFonts w:hint="default"/>
        <w:lang w:val="en-US" w:eastAsia="en-US" w:bidi="en-US"/>
      </w:rPr>
    </w:lvl>
    <w:lvl w:ilvl="6" w:tplc="FC32923A">
      <w:numFmt w:val="bullet"/>
      <w:lvlText w:val="•"/>
      <w:lvlJc w:val="left"/>
      <w:pPr>
        <w:ind w:left="8490" w:hanging="360"/>
      </w:pPr>
      <w:rPr>
        <w:rFonts w:hint="default"/>
        <w:lang w:val="en-US" w:eastAsia="en-US" w:bidi="en-US"/>
      </w:rPr>
    </w:lvl>
    <w:lvl w:ilvl="7" w:tplc="668809B6">
      <w:numFmt w:val="bullet"/>
      <w:lvlText w:val="•"/>
      <w:lvlJc w:val="left"/>
      <w:pPr>
        <w:ind w:left="10087" w:hanging="360"/>
      </w:pPr>
      <w:rPr>
        <w:rFonts w:hint="default"/>
        <w:lang w:val="en-US" w:eastAsia="en-US" w:bidi="en-US"/>
      </w:rPr>
    </w:lvl>
    <w:lvl w:ilvl="8" w:tplc="F774D1F6">
      <w:numFmt w:val="bullet"/>
      <w:lvlText w:val="•"/>
      <w:lvlJc w:val="left"/>
      <w:pPr>
        <w:ind w:left="11685" w:hanging="360"/>
      </w:pPr>
      <w:rPr>
        <w:rFonts w:hint="default"/>
        <w:lang w:val="en-US" w:eastAsia="en-US" w:bidi="en-US"/>
      </w:rPr>
    </w:lvl>
  </w:abstractNum>
  <w:abstractNum w:abstractNumId="55" w15:restartNumberingAfterBreak="0">
    <w:nsid w:val="7BAE0D64"/>
    <w:multiLevelType w:val="hybridMultilevel"/>
    <w:tmpl w:val="ACFCC072"/>
    <w:lvl w:ilvl="0" w:tplc="6B38BEEE">
      <w:numFmt w:val="bullet"/>
      <w:lvlText w:val=""/>
      <w:lvlJc w:val="left"/>
      <w:pPr>
        <w:ind w:left="300" w:hanging="180"/>
      </w:pPr>
      <w:rPr>
        <w:rFonts w:ascii="Symbol" w:eastAsia="Symbol" w:hAnsi="Symbol" w:cs="Symbol" w:hint="default"/>
        <w:w w:val="100"/>
        <w:sz w:val="22"/>
        <w:szCs w:val="22"/>
        <w:lang w:val="en-US" w:eastAsia="en-US" w:bidi="en-US"/>
      </w:rPr>
    </w:lvl>
    <w:lvl w:ilvl="1" w:tplc="2850085E">
      <w:numFmt w:val="bullet"/>
      <w:lvlText w:val="o"/>
      <w:lvlJc w:val="left"/>
      <w:pPr>
        <w:ind w:left="660" w:hanging="272"/>
      </w:pPr>
      <w:rPr>
        <w:rFonts w:ascii="Courier New" w:eastAsia="Courier New" w:hAnsi="Courier New" w:cs="Courier New" w:hint="default"/>
        <w:w w:val="100"/>
        <w:sz w:val="22"/>
        <w:szCs w:val="22"/>
        <w:lang w:val="en-US" w:eastAsia="en-US" w:bidi="en-US"/>
      </w:rPr>
    </w:lvl>
    <w:lvl w:ilvl="2" w:tplc="79402DBE">
      <w:numFmt w:val="bullet"/>
      <w:lvlText w:val="•"/>
      <w:lvlJc w:val="left"/>
      <w:pPr>
        <w:ind w:left="1138" w:hanging="272"/>
      </w:pPr>
      <w:rPr>
        <w:rFonts w:hint="default"/>
        <w:lang w:val="en-US" w:eastAsia="en-US" w:bidi="en-US"/>
      </w:rPr>
    </w:lvl>
    <w:lvl w:ilvl="3" w:tplc="517EC2B0">
      <w:numFmt w:val="bullet"/>
      <w:lvlText w:val="•"/>
      <w:lvlJc w:val="left"/>
      <w:pPr>
        <w:ind w:left="1617" w:hanging="272"/>
      </w:pPr>
      <w:rPr>
        <w:rFonts w:hint="default"/>
        <w:lang w:val="en-US" w:eastAsia="en-US" w:bidi="en-US"/>
      </w:rPr>
    </w:lvl>
    <w:lvl w:ilvl="4" w:tplc="551A51A4">
      <w:numFmt w:val="bullet"/>
      <w:lvlText w:val="•"/>
      <w:lvlJc w:val="left"/>
      <w:pPr>
        <w:ind w:left="2096" w:hanging="272"/>
      </w:pPr>
      <w:rPr>
        <w:rFonts w:hint="default"/>
        <w:lang w:val="en-US" w:eastAsia="en-US" w:bidi="en-US"/>
      </w:rPr>
    </w:lvl>
    <w:lvl w:ilvl="5" w:tplc="8EE68D7A">
      <w:numFmt w:val="bullet"/>
      <w:lvlText w:val="•"/>
      <w:lvlJc w:val="left"/>
      <w:pPr>
        <w:ind w:left="2575" w:hanging="272"/>
      </w:pPr>
      <w:rPr>
        <w:rFonts w:hint="default"/>
        <w:lang w:val="en-US" w:eastAsia="en-US" w:bidi="en-US"/>
      </w:rPr>
    </w:lvl>
    <w:lvl w:ilvl="6" w:tplc="0524971E">
      <w:numFmt w:val="bullet"/>
      <w:lvlText w:val="•"/>
      <w:lvlJc w:val="left"/>
      <w:pPr>
        <w:ind w:left="3054" w:hanging="272"/>
      </w:pPr>
      <w:rPr>
        <w:rFonts w:hint="default"/>
        <w:lang w:val="en-US" w:eastAsia="en-US" w:bidi="en-US"/>
      </w:rPr>
    </w:lvl>
    <w:lvl w:ilvl="7" w:tplc="EBB41CC6">
      <w:numFmt w:val="bullet"/>
      <w:lvlText w:val="•"/>
      <w:lvlJc w:val="left"/>
      <w:pPr>
        <w:ind w:left="3533" w:hanging="272"/>
      </w:pPr>
      <w:rPr>
        <w:rFonts w:hint="default"/>
        <w:lang w:val="en-US" w:eastAsia="en-US" w:bidi="en-US"/>
      </w:rPr>
    </w:lvl>
    <w:lvl w:ilvl="8" w:tplc="22AA5C1E">
      <w:numFmt w:val="bullet"/>
      <w:lvlText w:val="•"/>
      <w:lvlJc w:val="left"/>
      <w:pPr>
        <w:ind w:left="4012" w:hanging="272"/>
      </w:pPr>
      <w:rPr>
        <w:rFonts w:hint="default"/>
        <w:lang w:val="en-US" w:eastAsia="en-US" w:bidi="en-US"/>
      </w:rPr>
    </w:lvl>
  </w:abstractNum>
  <w:abstractNum w:abstractNumId="56" w15:restartNumberingAfterBreak="0">
    <w:nsid w:val="7FF47B2B"/>
    <w:multiLevelType w:val="hybridMultilevel"/>
    <w:tmpl w:val="D9007CEA"/>
    <w:lvl w:ilvl="0" w:tplc="9530DB26">
      <w:numFmt w:val="bullet"/>
      <w:lvlText w:val=""/>
      <w:lvlJc w:val="left"/>
      <w:pPr>
        <w:ind w:left="436" w:hanging="272"/>
      </w:pPr>
      <w:rPr>
        <w:rFonts w:ascii="Symbol" w:eastAsia="Symbol" w:hAnsi="Symbol" w:cs="Symbol" w:hint="default"/>
        <w:w w:val="100"/>
        <w:sz w:val="22"/>
        <w:szCs w:val="22"/>
        <w:lang w:val="en-US" w:eastAsia="en-US" w:bidi="en-US"/>
      </w:rPr>
    </w:lvl>
    <w:lvl w:ilvl="1" w:tplc="C66248BA">
      <w:numFmt w:val="bullet"/>
      <w:lvlText w:val="•"/>
      <w:lvlJc w:val="left"/>
      <w:pPr>
        <w:ind w:left="889" w:hanging="272"/>
      </w:pPr>
      <w:rPr>
        <w:rFonts w:hint="default"/>
        <w:lang w:val="en-US" w:eastAsia="en-US" w:bidi="en-US"/>
      </w:rPr>
    </w:lvl>
    <w:lvl w:ilvl="2" w:tplc="85081F8E">
      <w:numFmt w:val="bullet"/>
      <w:lvlText w:val="•"/>
      <w:lvlJc w:val="left"/>
      <w:pPr>
        <w:ind w:left="1339" w:hanging="272"/>
      </w:pPr>
      <w:rPr>
        <w:rFonts w:hint="default"/>
        <w:lang w:val="en-US" w:eastAsia="en-US" w:bidi="en-US"/>
      </w:rPr>
    </w:lvl>
    <w:lvl w:ilvl="3" w:tplc="F752B936">
      <w:numFmt w:val="bullet"/>
      <w:lvlText w:val="•"/>
      <w:lvlJc w:val="left"/>
      <w:pPr>
        <w:ind w:left="1789" w:hanging="272"/>
      </w:pPr>
      <w:rPr>
        <w:rFonts w:hint="default"/>
        <w:lang w:val="en-US" w:eastAsia="en-US" w:bidi="en-US"/>
      </w:rPr>
    </w:lvl>
    <w:lvl w:ilvl="4" w:tplc="E37227B2">
      <w:numFmt w:val="bullet"/>
      <w:lvlText w:val="•"/>
      <w:lvlJc w:val="left"/>
      <w:pPr>
        <w:ind w:left="2239" w:hanging="272"/>
      </w:pPr>
      <w:rPr>
        <w:rFonts w:hint="default"/>
        <w:lang w:val="en-US" w:eastAsia="en-US" w:bidi="en-US"/>
      </w:rPr>
    </w:lvl>
    <w:lvl w:ilvl="5" w:tplc="4A46BCCC">
      <w:numFmt w:val="bullet"/>
      <w:lvlText w:val="•"/>
      <w:lvlJc w:val="left"/>
      <w:pPr>
        <w:ind w:left="2689" w:hanging="272"/>
      </w:pPr>
      <w:rPr>
        <w:rFonts w:hint="default"/>
        <w:lang w:val="en-US" w:eastAsia="en-US" w:bidi="en-US"/>
      </w:rPr>
    </w:lvl>
    <w:lvl w:ilvl="6" w:tplc="7F48948A">
      <w:numFmt w:val="bullet"/>
      <w:lvlText w:val="•"/>
      <w:lvlJc w:val="left"/>
      <w:pPr>
        <w:ind w:left="3138" w:hanging="272"/>
      </w:pPr>
      <w:rPr>
        <w:rFonts w:hint="default"/>
        <w:lang w:val="en-US" w:eastAsia="en-US" w:bidi="en-US"/>
      </w:rPr>
    </w:lvl>
    <w:lvl w:ilvl="7" w:tplc="1F0A3C7C">
      <w:numFmt w:val="bullet"/>
      <w:lvlText w:val="•"/>
      <w:lvlJc w:val="left"/>
      <w:pPr>
        <w:ind w:left="3588" w:hanging="272"/>
      </w:pPr>
      <w:rPr>
        <w:rFonts w:hint="default"/>
        <w:lang w:val="en-US" w:eastAsia="en-US" w:bidi="en-US"/>
      </w:rPr>
    </w:lvl>
    <w:lvl w:ilvl="8" w:tplc="DA80DAFA">
      <w:numFmt w:val="bullet"/>
      <w:lvlText w:val="•"/>
      <w:lvlJc w:val="left"/>
      <w:pPr>
        <w:ind w:left="4038" w:hanging="272"/>
      </w:pPr>
      <w:rPr>
        <w:rFonts w:hint="default"/>
        <w:lang w:val="en-US" w:eastAsia="en-US" w:bidi="en-US"/>
      </w:rPr>
    </w:lvl>
  </w:abstractNum>
  <w:num w:numId="1">
    <w:abstractNumId w:val="40"/>
  </w:num>
  <w:num w:numId="2">
    <w:abstractNumId w:val="53"/>
  </w:num>
  <w:num w:numId="3">
    <w:abstractNumId w:val="34"/>
  </w:num>
  <w:num w:numId="4">
    <w:abstractNumId w:val="52"/>
  </w:num>
  <w:num w:numId="5">
    <w:abstractNumId w:val="15"/>
  </w:num>
  <w:num w:numId="6">
    <w:abstractNumId w:val="12"/>
  </w:num>
  <w:num w:numId="7">
    <w:abstractNumId w:val="5"/>
  </w:num>
  <w:num w:numId="8">
    <w:abstractNumId w:val="14"/>
  </w:num>
  <w:num w:numId="9">
    <w:abstractNumId w:val="27"/>
  </w:num>
  <w:num w:numId="10">
    <w:abstractNumId w:val="56"/>
  </w:num>
  <w:num w:numId="11">
    <w:abstractNumId w:val="10"/>
  </w:num>
  <w:num w:numId="12">
    <w:abstractNumId w:val="18"/>
  </w:num>
  <w:num w:numId="13">
    <w:abstractNumId w:val="3"/>
  </w:num>
  <w:num w:numId="14">
    <w:abstractNumId w:val="37"/>
  </w:num>
  <w:num w:numId="15">
    <w:abstractNumId w:val="38"/>
  </w:num>
  <w:num w:numId="16">
    <w:abstractNumId w:val="48"/>
  </w:num>
  <w:num w:numId="17">
    <w:abstractNumId w:val="26"/>
  </w:num>
  <w:num w:numId="18">
    <w:abstractNumId w:val="7"/>
  </w:num>
  <w:num w:numId="19">
    <w:abstractNumId w:val="31"/>
  </w:num>
  <w:num w:numId="20">
    <w:abstractNumId w:val="33"/>
  </w:num>
  <w:num w:numId="21">
    <w:abstractNumId w:val="47"/>
  </w:num>
  <w:num w:numId="22">
    <w:abstractNumId w:val="1"/>
  </w:num>
  <w:num w:numId="23">
    <w:abstractNumId w:val="30"/>
  </w:num>
  <w:num w:numId="24">
    <w:abstractNumId w:val="39"/>
  </w:num>
  <w:num w:numId="25">
    <w:abstractNumId w:val="49"/>
  </w:num>
  <w:num w:numId="26">
    <w:abstractNumId w:val="19"/>
  </w:num>
  <w:num w:numId="27">
    <w:abstractNumId w:val="28"/>
  </w:num>
  <w:num w:numId="28">
    <w:abstractNumId w:val="11"/>
  </w:num>
  <w:num w:numId="29">
    <w:abstractNumId w:val="42"/>
  </w:num>
  <w:num w:numId="30">
    <w:abstractNumId w:val="35"/>
  </w:num>
  <w:num w:numId="31">
    <w:abstractNumId w:val="8"/>
  </w:num>
  <w:num w:numId="32">
    <w:abstractNumId w:val="25"/>
  </w:num>
  <w:num w:numId="33">
    <w:abstractNumId w:val="23"/>
  </w:num>
  <w:num w:numId="34">
    <w:abstractNumId w:val="20"/>
  </w:num>
  <w:num w:numId="35">
    <w:abstractNumId w:val="43"/>
  </w:num>
  <w:num w:numId="36">
    <w:abstractNumId w:val="24"/>
  </w:num>
  <w:num w:numId="37">
    <w:abstractNumId w:val="9"/>
  </w:num>
  <w:num w:numId="38">
    <w:abstractNumId w:val="44"/>
  </w:num>
  <w:num w:numId="39">
    <w:abstractNumId w:val="21"/>
  </w:num>
  <w:num w:numId="40">
    <w:abstractNumId w:val="46"/>
  </w:num>
  <w:num w:numId="41">
    <w:abstractNumId w:val="4"/>
  </w:num>
  <w:num w:numId="42">
    <w:abstractNumId w:val="0"/>
  </w:num>
  <w:num w:numId="43">
    <w:abstractNumId w:val="45"/>
  </w:num>
  <w:num w:numId="44">
    <w:abstractNumId w:val="51"/>
  </w:num>
  <w:num w:numId="45">
    <w:abstractNumId w:val="55"/>
  </w:num>
  <w:num w:numId="46">
    <w:abstractNumId w:val="17"/>
  </w:num>
  <w:num w:numId="47">
    <w:abstractNumId w:val="50"/>
  </w:num>
  <w:num w:numId="48">
    <w:abstractNumId w:val="6"/>
  </w:num>
  <w:num w:numId="49">
    <w:abstractNumId w:val="41"/>
  </w:num>
  <w:num w:numId="50">
    <w:abstractNumId w:val="16"/>
  </w:num>
  <w:num w:numId="51">
    <w:abstractNumId w:val="32"/>
  </w:num>
  <w:num w:numId="52">
    <w:abstractNumId w:val="2"/>
  </w:num>
  <w:num w:numId="53">
    <w:abstractNumId w:val="29"/>
  </w:num>
  <w:num w:numId="54">
    <w:abstractNumId w:val="36"/>
  </w:num>
  <w:num w:numId="55">
    <w:abstractNumId w:val="54"/>
  </w:num>
  <w:num w:numId="56">
    <w:abstractNumId w:val="13"/>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9mQOuPjlcEqm0tU1E7/PAD9+GEsOJ7jGNUjinkaxUd///JQtseCxS//j8xceqHCS7vn+UV3hNab6yChgXED7PA==" w:salt="ZqLMUXn/FD/iFXy7cnJ5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F8"/>
    <w:rsid w:val="00086B11"/>
    <w:rsid w:val="000E2DCB"/>
    <w:rsid w:val="00107ABD"/>
    <w:rsid w:val="0011288A"/>
    <w:rsid w:val="00125A4A"/>
    <w:rsid w:val="00163486"/>
    <w:rsid w:val="00165950"/>
    <w:rsid w:val="001A08A4"/>
    <w:rsid w:val="0025773C"/>
    <w:rsid w:val="0027399D"/>
    <w:rsid w:val="002F66CA"/>
    <w:rsid w:val="00350695"/>
    <w:rsid w:val="00380416"/>
    <w:rsid w:val="003922C4"/>
    <w:rsid w:val="003B6BAE"/>
    <w:rsid w:val="003E10B0"/>
    <w:rsid w:val="003E7FA9"/>
    <w:rsid w:val="003F233C"/>
    <w:rsid w:val="0040598F"/>
    <w:rsid w:val="00431B6C"/>
    <w:rsid w:val="00457A5F"/>
    <w:rsid w:val="00463979"/>
    <w:rsid w:val="004726D4"/>
    <w:rsid w:val="004849EE"/>
    <w:rsid w:val="004D47EC"/>
    <w:rsid w:val="004E1118"/>
    <w:rsid w:val="004E7AB1"/>
    <w:rsid w:val="004F72E7"/>
    <w:rsid w:val="00525024"/>
    <w:rsid w:val="005653DD"/>
    <w:rsid w:val="0057179C"/>
    <w:rsid w:val="00574EFA"/>
    <w:rsid w:val="005A4EE6"/>
    <w:rsid w:val="005C7AC2"/>
    <w:rsid w:val="005E692E"/>
    <w:rsid w:val="005F093C"/>
    <w:rsid w:val="00601D2B"/>
    <w:rsid w:val="00603843"/>
    <w:rsid w:val="006420BD"/>
    <w:rsid w:val="00674A51"/>
    <w:rsid w:val="0067663F"/>
    <w:rsid w:val="006A4E2E"/>
    <w:rsid w:val="006C4637"/>
    <w:rsid w:val="00705496"/>
    <w:rsid w:val="00717044"/>
    <w:rsid w:val="00724FF7"/>
    <w:rsid w:val="007469F8"/>
    <w:rsid w:val="007F62AB"/>
    <w:rsid w:val="00843899"/>
    <w:rsid w:val="0084469D"/>
    <w:rsid w:val="008C7E43"/>
    <w:rsid w:val="008F20B0"/>
    <w:rsid w:val="00901E2A"/>
    <w:rsid w:val="009152F8"/>
    <w:rsid w:val="009301C3"/>
    <w:rsid w:val="00990403"/>
    <w:rsid w:val="009B1F03"/>
    <w:rsid w:val="009C0126"/>
    <w:rsid w:val="00A13670"/>
    <w:rsid w:val="00A32438"/>
    <w:rsid w:val="00A63935"/>
    <w:rsid w:val="00A84543"/>
    <w:rsid w:val="00AB4D2C"/>
    <w:rsid w:val="00B268D8"/>
    <w:rsid w:val="00B36EE7"/>
    <w:rsid w:val="00BA4118"/>
    <w:rsid w:val="00C16421"/>
    <w:rsid w:val="00C241CA"/>
    <w:rsid w:val="00C27275"/>
    <w:rsid w:val="00C67E3B"/>
    <w:rsid w:val="00C955E5"/>
    <w:rsid w:val="00CF66AF"/>
    <w:rsid w:val="00D50143"/>
    <w:rsid w:val="00D80969"/>
    <w:rsid w:val="00DA3DE1"/>
    <w:rsid w:val="00DF4F35"/>
    <w:rsid w:val="00DF534A"/>
    <w:rsid w:val="00E0517B"/>
    <w:rsid w:val="00E36416"/>
    <w:rsid w:val="00E41A52"/>
    <w:rsid w:val="00E51BDA"/>
    <w:rsid w:val="00E87DA5"/>
    <w:rsid w:val="00EB7C6F"/>
    <w:rsid w:val="00F2419A"/>
    <w:rsid w:val="00F43651"/>
    <w:rsid w:val="00F616F5"/>
    <w:rsid w:val="00F8239D"/>
    <w:rsid w:val="00FD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4B812-EC6E-4567-8506-265BA2EA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
      <w:ind w:left="640"/>
      <w:outlineLvl w:val="0"/>
    </w:pPr>
    <w:rPr>
      <w:b/>
      <w:bCs/>
      <w:sz w:val="52"/>
      <w:szCs w:val="52"/>
    </w:rPr>
  </w:style>
  <w:style w:type="paragraph" w:styleId="Heading2">
    <w:name w:val="heading 2"/>
    <w:basedOn w:val="Normal"/>
    <w:uiPriority w:val="1"/>
    <w:qFormat/>
    <w:pPr>
      <w:spacing w:before="118"/>
      <w:ind w:left="660"/>
      <w:outlineLvl w:val="1"/>
    </w:pPr>
    <w:rPr>
      <w:rFonts w:ascii="Cambria" w:eastAsia="Cambria" w:hAnsi="Cambria" w:cs="Cambria"/>
      <w:b/>
      <w:bCs/>
      <w:i/>
      <w:sz w:val="52"/>
      <w:szCs w:val="52"/>
    </w:rPr>
  </w:style>
  <w:style w:type="paragraph" w:styleId="Heading3">
    <w:name w:val="heading 3"/>
    <w:basedOn w:val="Normal"/>
    <w:uiPriority w:val="1"/>
    <w:qFormat/>
    <w:pPr>
      <w:ind w:left="227"/>
      <w:outlineLvl w:val="2"/>
    </w:pPr>
    <w:rPr>
      <w:b/>
      <w:bCs/>
      <w:sz w:val="28"/>
      <w:szCs w:val="28"/>
    </w:rPr>
  </w:style>
  <w:style w:type="paragraph" w:styleId="Heading4">
    <w:name w:val="heading 4"/>
    <w:basedOn w:val="Normal"/>
    <w:uiPriority w:val="1"/>
    <w:qFormat/>
    <w:pPr>
      <w:ind w:left="660"/>
      <w:outlineLvl w:val="3"/>
    </w:pPr>
    <w:rPr>
      <w:b/>
      <w:bCs/>
      <w:i/>
      <w:sz w:val="28"/>
      <w:szCs w:val="28"/>
    </w:rPr>
  </w:style>
  <w:style w:type="paragraph" w:styleId="Heading5">
    <w:name w:val="heading 5"/>
    <w:basedOn w:val="Normal"/>
    <w:uiPriority w:val="1"/>
    <w:qFormat/>
    <w:pPr>
      <w:ind w:left="6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3"/>
      <w:ind w:left="660"/>
    </w:pPr>
    <w:rPr>
      <w:sz w:val="24"/>
      <w:szCs w:val="24"/>
    </w:rPr>
  </w:style>
  <w:style w:type="paragraph" w:styleId="TOC2">
    <w:name w:val="toc 2"/>
    <w:basedOn w:val="Normal"/>
    <w:uiPriority w:val="1"/>
    <w:qFormat/>
    <w:pPr>
      <w:spacing w:before="245"/>
      <w:ind w:left="660"/>
    </w:pPr>
    <w:rPr>
      <w:b/>
      <w:bCs/>
      <w:i/>
    </w:rPr>
  </w:style>
  <w:style w:type="paragraph" w:styleId="TOC3">
    <w:name w:val="toc 3"/>
    <w:basedOn w:val="Normal"/>
    <w:uiPriority w:val="1"/>
    <w:qFormat/>
    <w:pPr>
      <w:spacing w:before="45"/>
      <w:ind w:left="1111" w:hanging="1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6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1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A4EE6"/>
    <w:rPr>
      <w:sz w:val="16"/>
      <w:szCs w:val="16"/>
    </w:rPr>
  </w:style>
  <w:style w:type="paragraph" w:styleId="CommentText">
    <w:name w:val="annotation text"/>
    <w:basedOn w:val="Normal"/>
    <w:link w:val="CommentTextChar"/>
    <w:uiPriority w:val="99"/>
    <w:semiHidden/>
    <w:unhideWhenUsed/>
    <w:rsid w:val="005A4EE6"/>
    <w:rPr>
      <w:sz w:val="20"/>
      <w:szCs w:val="20"/>
    </w:rPr>
  </w:style>
  <w:style w:type="character" w:customStyle="1" w:styleId="CommentTextChar">
    <w:name w:val="Comment Text Char"/>
    <w:basedOn w:val="DefaultParagraphFont"/>
    <w:link w:val="CommentText"/>
    <w:uiPriority w:val="99"/>
    <w:semiHidden/>
    <w:rsid w:val="005A4EE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A4EE6"/>
    <w:rPr>
      <w:b/>
      <w:bCs/>
    </w:rPr>
  </w:style>
  <w:style w:type="character" w:customStyle="1" w:styleId="CommentSubjectChar">
    <w:name w:val="Comment Subject Char"/>
    <w:basedOn w:val="CommentTextChar"/>
    <w:link w:val="CommentSubject"/>
    <w:uiPriority w:val="99"/>
    <w:semiHidden/>
    <w:rsid w:val="005A4EE6"/>
    <w:rPr>
      <w:rFonts w:ascii="Calibri" w:eastAsia="Calibri" w:hAnsi="Calibri" w:cs="Calibri"/>
      <w:b/>
      <w:bCs/>
      <w:sz w:val="20"/>
      <w:szCs w:val="20"/>
      <w:lang w:bidi="en-US"/>
    </w:rPr>
  </w:style>
  <w:style w:type="character" w:styleId="PlaceholderText">
    <w:name w:val="Placeholder Text"/>
    <w:basedOn w:val="DefaultParagraphFont"/>
    <w:uiPriority w:val="99"/>
    <w:semiHidden/>
    <w:rsid w:val="002F66CA"/>
    <w:rPr>
      <w:color w:val="808080"/>
    </w:rPr>
  </w:style>
  <w:style w:type="character" w:styleId="Hyperlink">
    <w:name w:val="Hyperlink"/>
    <w:basedOn w:val="DefaultParagraphFont"/>
    <w:uiPriority w:val="99"/>
    <w:unhideWhenUsed/>
    <w:rsid w:val="00C16421"/>
    <w:rPr>
      <w:color w:val="0000FF" w:themeColor="hyperlink"/>
      <w:u w:val="single"/>
    </w:rPr>
  </w:style>
  <w:style w:type="paragraph" w:styleId="Header">
    <w:name w:val="header"/>
    <w:basedOn w:val="Normal"/>
    <w:link w:val="HeaderChar"/>
    <w:uiPriority w:val="99"/>
    <w:unhideWhenUsed/>
    <w:rsid w:val="00E41A52"/>
    <w:pPr>
      <w:tabs>
        <w:tab w:val="center" w:pos="4680"/>
        <w:tab w:val="right" w:pos="9360"/>
      </w:tabs>
    </w:pPr>
  </w:style>
  <w:style w:type="character" w:customStyle="1" w:styleId="HeaderChar">
    <w:name w:val="Header Char"/>
    <w:basedOn w:val="DefaultParagraphFont"/>
    <w:link w:val="Header"/>
    <w:uiPriority w:val="99"/>
    <w:rsid w:val="00E41A52"/>
    <w:rPr>
      <w:rFonts w:ascii="Calibri" w:eastAsia="Calibri" w:hAnsi="Calibri" w:cs="Calibri"/>
      <w:lang w:bidi="en-US"/>
    </w:rPr>
  </w:style>
  <w:style w:type="paragraph" w:styleId="Footer">
    <w:name w:val="footer"/>
    <w:basedOn w:val="Normal"/>
    <w:link w:val="FooterChar"/>
    <w:uiPriority w:val="99"/>
    <w:unhideWhenUsed/>
    <w:rsid w:val="00E41A52"/>
    <w:pPr>
      <w:tabs>
        <w:tab w:val="center" w:pos="4680"/>
        <w:tab w:val="right" w:pos="9360"/>
      </w:tabs>
    </w:pPr>
  </w:style>
  <w:style w:type="character" w:customStyle="1" w:styleId="FooterChar">
    <w:name w:val="Footer Char"/>
    <w:basedOn w:val="DefaultParagraphFont"/>
    <w:link w:val="Footer"/>
    <w:uiPriority w:val="99"/>
    <w:rsid w:val="00E41A52"/>
    <w:rPr>
      <w:rFonts w:ascii="Calibri" w:eastAsia="Calibri" w:hAnsi="Calibri" w:cs="Calibri"/>
      <w:lang w:bidi="en-US"/>
    </w:rPr>
  </w:style>
  <w:style w:type="character" w:styleId="FollowedHyperlink">
    <w:name w:val="FollowedHyperlink"/>
    <w:basedOn w:val="DefaultParagraphFont"/>
    <w:uiPriority w:val="99"/>
    <w:semiHidden/>
    <w:unhideWhenUsed/>
    <w:rsid w:val="006C4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d.gov/publications/2004/Mar172004" TargetMode="External"/><Relationship Id="rId21" Type="http://schemas.openxmlformats.org/officeDocument/2006/relationships/hyperlink" Target="http://resourcecentre.savethechildren.se/sites/default/files/documents/7133.pdf" TargetMode="External"/><Relationship Id="rId42" Type="http://schemas.openxmlformats.org/officeDocument/2006/relationships/hyperlink" Target="http://idea.ed.gov/explore/view/p/%2Croot%2Cdynamic%2CTopicalArea%2C1%2C" TargetMode="External"/><Relationship Id="rId47" Type="http://schemas.openxmlformats.org/officeDocument/2006/relationships/hyperlink" Target="http://flpbs.fmhi.usf.edu/" TargetMode="External"/><Relationship Id="rId63" Type="http://schemas.openxmlformats.org/officeDocument/2006/relationships/hyperlink" Target="http://www.fldoe.org/core/fileparse.php/7690/urlt/0070066-cbtaccomm.pdf" TargetMode="External"/><Relationship Id="rId68" Type="http://schemas.openxmlformats.org/officeDocument/2006/relationships/hyperlink" Target="http://www.fldoe.org/core/fileparse.php/7690/urlt/0070074-311350_fam-know.pdf" TargetMode="External"/><Relationship Id="rId16" Type="http://schemas.openxmlformats.org/officeDocument/2006/relationships/hyperlink" Target="http://www.floridainclusionnetwork.com/" TargetMode="External"/><Relationship Id="rId11" Type="http://schemas.openxmlformats.org/officeDocument/2006/relationships/hyperlink" Target="http://www.fldoe.org/core/fileparse.php/7567/urlt/IDEADisGrantProDesc.pdf" TargetMode="External"/><Relationship Id="rId24" Type="http://schemas.openxmlformats.org/officeDocument/2006/relationships/hyperlink" Target="http://www.naeyc.org/GlossaryTraining_TA.pdf" TargetMode="External"/><Relationship Id="rId32" Type="http://schemas.openxmlformats.org/officeDocument/2006/relationships/hyperlink" Target="http://www.cehd.umn.edu/NCEO/OnlinePubs/MovingYourNumbers.pdf" TargetMode="External"/><Relationship Id="rId37" Type="http://schemas.openxmlformats.org/officeDocument/2006/relationships/hyperlink" Target="http://www.tlc-mtss.com/assets/exploring_new_territories.pdf" TargetMode="External"/><Relationship Id="rId40" Type="http://schemas.openxmlformats.org/officeDocument/2006/relationships/hyperlink" Target="http://www.fldoe.org/workforce/" TargetMode="External"/><Relationship Id="rId45" Type="http://schemas.openxmlformats.org/officeDocument/2006/relationships/hyperlink" Target="http://www.florida-rti.org/reveal/glossary/glossary.htm" TargetMode="External"/><Relationship Id="rId53" Type="http://schemas.openxmlformats.org/officeDocument/2006/relationships/hyperlink" Target="http://www.fldoe.org/academics/exceptional-student-edu/data/" TargetMode="External"/><Relationship Id="rId58" Type="http://schemas.openxmlformats.org/officeDocument/2006/relationships/hyperlink" Target="http://www.fldoe.org/articulation/CCD/" TargetMode="External"/><Relationship Id="rId66" Type="http://schemas.openxmlformats.org/officeDocument/2006/relationships/hyperlink" Target="http://vsafl.org/sites/default/files/2012%2520revised%2520peoplefirst.pdf" TargetMode="External"/><Relationship Id="rId74" Type="http://schemas.openxmlformats.org/officeDocument/2006/relationships/hyperlink" Target="http://project10.info/Documents/Secondary_Transition_Roadmap.pdf" TargetMode="External"/><Relationship Id="rId5" Type="http://schemas.openxmlformats.org/officeDocument/2006/relationships/webSettings" Target="webSettings.xml"/><Relationship Id="rId61" Type="http://schemas.openxmlformats.org/officeDocument/2006/relationships/hyperlink" Target="http://www.fldoe.org/core/fileparse.php/7690/urlt/0070154-restraintseclusion-parentbrochure.pdf" TargetMode="External"/><Relationship Id="rId19" Type="http://schemas.openxmlformats.org/officeDocument/2006/relationships/hyperlink" Target="http://www.tash.org/wp-content/uploads/2011/03/Essential-Best-Practices-for-Inclusive-Schools.pdf" TargetMode="External"/><Relationship Id="rId14" Type="http://schemas.openxmlformats.org/officeDocument/2006/relationships/hyperlink" Target="http://www.fddc.org/places-to-find-help" TargetMode="External"/><Relationship Id="rId22" Type="http://schemas.openxmlformats.org/officeDocument/2006/relationships/hyperlink" Target="http://dx.doi.org/10.1080/13603110802475518" TargetMode="External"/><Relationship Id="rId27" Type="http://schemas.openxmlformats.org/officeDocument/2006/relationships/hyperlink" Target="http://njcie.org/portfolio-item/quality-indicators-effective-inclusive-education/" TargetMode="External"/><Relationship Id="rId30" Type="http://schemas.openxmlformats.org/officeDocument/2006/relationships/hyperlink" Target="http://www.sirc.ca/newsletters/mid-March11/documents/BestPracticesInclusiveRecreation.pdf" TargetMode="External"/><Relationship Id="rId35" Type="http://schemas.openxmlformats.org/officeDocument/2006/relationships/hyperlink" Target="http://isc.sagepub.com/content/early/2013/11/01/1053451213509482" TargetMode="External"/><Relationship Id="rId43" Type="http://schemas.openxmlformats.org/officeDocument/2006/relationships/hyperlink" Target="http://idea.ed.gov/" TargetMode="External"/><Relationship Id="rId48" Type="http://schemas.openxmlformats.org/officeDocument/2006/relationships/hyperlink" Target="http://www.florida-rti.org/floridamtss/index.htm" TargetMode="External"/><Relationship Id="rId56" Type="http://schemas.openxmlformats.org/officeDocument/2006/relationships/hyperlink" Target="http://www.floridainclusionnetwork.com/BIS-2015/presentation_html5.html" TargetMode="External"/><Relationship Id="rId64" Type="http://schemas.openxmlformats.org/officeDocument/2006/relationships/hyperlink" Target="https://tats.ucf.edu/administrators-resources/wp-content/uploads/sites/9/2017/08/measuringprogress.pdf" TargetMode="External"/><Relationship Id="rId69" Type="http://schemas.openxmlformats.org/officeDocument/2006/relationships/hyperlink" Target="http://flpbis.cbcs.usf.edu/foundations/FACE.html" TargetMode="External"/><Relationship Id="rId77" Type="http://schemas.openxmlformats.org/officeDocument/2006/relationships/glossaryDocument" Target="glossary/document.xml"/><Relationship Id="rId8" Type="http://schemas.openxmlformats.org/officeDocument/2006/relationships/footer" Target="footer1.xml"/><Relationship Id="rId51" Type="http://schemas.openxmlformats.org/officeDocument/2006/relationships/hyperlink" Target="http://www.leg.state.fl.us/statutes/index.cfm?mode=View%20Statutes&amp;SubMenu=1&amp;App_mode=Display_Statute&amp;Search_String=1003.57&amp;URL=1000-1099/1003/Sections/1003.57.html" TargetMode="External"/><Relationship Id="rId72" Type="http://schemas.openxmlformats.org/officeDocument/2006/relationships/hyperlink" Target="https://info.fldoe.org/docushare/dsweb/Get/Document-6801/dps-2013-65.pdf" TargetMode="External"/><Relationship Id="rId3" Type="http://schemas.openxmlformats.org/officeDocument/2006/relationships/styles" Target="styles.xml"/><Relationship Id="rId12" Type="http://schemas.openxmlformats.org/officeDocument/2006/relationships/hyperlink" Target="http://www2.ed.gov/nclb/accountability/differentiated/factsheet.html" TargetMode="External"/><Relationship Id="rId17" Type="http://schemas.openxmlformats.org/officeDocument/2006/relationships/hyperlink" Target="http://www.fldoe.org/bii/Instruct_Tech/downloads/EssentialComponents.pdf" TargetMode="External"/><Relationship Id="rId25" Type="http://schemas.openxmlformats.org/officeDocument/2006/relationships/hyperlink" Target="http://www.ncpad.org/390/2146/Project%7EGAIN%7E%7EA%7EModel%7Efor%7EBest%7EPractices%7Ein%7EInclusive%7ERecreation%7EPrograms" TargetMode="External"/><Relationship Id="rId33" Type="http://schemas.openxmlformats.org/officeDocument/2006/relationships/hyperlink" Target="http://www.fltpsid.info/" TargetMode="External"/><Relationship Id="rId38" Type="http://schemas.openxmlformats.org/officeDocument/2006/relationships/hyperlink" Target="http://www.tlc-mtss.com/assets/exploring_new_territories.pdf" TargetMode="External"/><Relationship Id="rId46" Type="http://schemas.openxmlformats.org/officeDocument/2006/relationships/hyperlink" Target="http://idea.ed.gov/explore/view/p/%2Croot%2Cstatute%2CI%2CB%2C612%2Ca%2C5%2C" TargetMode="External"/><Relationship Id="rId59" Type="http://schemas.openxmlformats.org/officeDocument/2006/relationships/hyperlink" Target="http://www.fldoe.org/ese/pdf/DHA-Resource2010.pdf" TargetMode="External"/><Relationship Id="rId67" Type="http://schemas.openxmlformats.org/officeDocument/2006/relationships/hyperlink" Target="http://www.fldoe.org/core/fileparse.php/7690/urlt/0070134-prek-disaball.pdf" TargetMode="External"/><Relationship Id="rId20" Type="http://schemas.openxmlformats.org/officeDocument/2006/relationships/hyperlink" Target="http://www.tash.org/wp-content/uploads/2011/03/Essential-Best-Practices-for-Inclusive-Schools.pdf" TargetMode="External"/><Relationship Id="rId41" Type="http://schemas.openxmlformats.org/officeDocument/2006/relationships/hyperlink" Target="http://www.leg.state.fl.us/statutes/index.cfm?mode=View" TargetMode="External"/><Relationship Id="rId54" Type="http://schemas.openxmlformats.org/officeDocument/2006/relationships/hyperlink" Target="http://www.fldoe.org/core/fileparse.php/7690/urlt/0070069-accomm-educator.pdf" TargetMode="External"/><Relationship Id="rId62" Type="http://schemas.openxmlformats.org/officeDocument/2006/relationships/hyperlink" Target="http://www.floridainclusionnetwork.com/family-fact-folios/" TargetMode="External"/><Relationship Id="rId70" Type="http://schemas.openxmlformats.org/officeDocument/2006/relationships/hyperlink" Target="http://www.fldoe.org/core/fileparse.php/7690/urlt/0070051-newrole.pdf" TargetMode="External"/><Relationship Id="rId75" Type="http://schemas.openxmlformats.org/officeDocument/2006/relationships/hyperlink" Target="http://sss.usf.edu/resources/format/pdf/specially%20_designed_instructio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loridaheadstart.org/" TargetMode="External"/><Relationship Id="rId23" Type="http://schemas.openxmlformats.org/officeDocument/2006/relationships/hyperlink" Target="http://www.mcie.org/usermedia/application/8/quality_indicators_-_building-based_practices_2011.pdf" TargetMode="External"/><Relationship Id="rId28" Type="http://schemas.openxmlformats.org/officeDocument/2006/relationships/hyperlink" Target="http://njcie.org/portfolio-item/quality-indicators-effective-inclusive-education/" TargetMode="External"/><Relationship Id="rId36" Type="http://schemas.openxmlformats.org/officeDocument/2006/relationships/hyperlink" Target="http://www.asha.org/public/speech/disorders/AAC/" TargetMode="External"/><Relationship Id="rId49" Type="http://schemas.openxmlformats.org/officeDocument/2006/relationships/hyperlink" Target="http://idea.ed.gov/explore/view/p/%2Croot%2Cstatute%2CI%2CA%2C602%2C33%2C" TargetMode="External"/><Relationship Id="rId57" Type="http://schemas.openxmlformats.org/officeDocument/2006/relationships/hyperlink" Target="%20http://www.inclusion.com/artcommonsensetools.html" TargetMode="External"/><Relationship Id="rId10" Type="http://schemas.openxmlformats.org/officeDocument/2006/relationships/hyperlink" Target="http://www.floridainclusionnetwork.com/" TargetMode="External"/><Relationship Id="rId31" Type="http://schemas.openxmlformats.org/officeDocument/2006/relationships/hyperlink" Target="http://www.disabilityisnatural.com/images/PDF/pfl09.pdf" TargetMode="External"/><Relationship Id="rId44" Type="http://schemas.openxmlformats.org/officeDocument/2006/relationships/hyperlink" Target="http://www.florida-rti.org/reveal/glossary/glossary.htm" TargetMode="External"/><Relationship Id="rId52" Type="http://schemas.openxmlformats.org/officeDocument/2006/relationships/hyperlink" Target="http://idea.ed.gov/" TargetMode="External"/><Relationship Id="rId60" Type="http://schemas.openxmlformats.org/officeDocument/2006/relationships/hyperlink" Target="http://www.fldoe.org/about-us/division-of-technology-info-services/educational-technology/dcp.stml" TargetMode="External"/><Relationship Id="rId65" Type="http://schemas.openxmlformats.org/officeDocument/2006/relationships/hyperlink" Target="http://pcp.sonoranucedd.fcm.arizona.edu/resources/person-centered-planning-tools/path" TargetMode="External"/><Relationship Id="rId73" Type="http://schemas.openxmlformats.org/officeDocument/2006/relationships/hyperlink" Target="http://www.fldoe.org/core/fileparse.php/7690/urlt/fishbooklet.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oridainclusionnetwork.com/" TargetMode="External"/><Relationship Id="rId13" Type="http://schemas.openxmlformats.org/officeDocument/2006/relationships/hyperlink" Target="http://www.rehabworks.org/" TargetMode="External"/><Relationship Id="rId18" Type="http://schemas.openxmlformats.org/officeDocument/2006/relationships/hyperlink" Target="http://flpbs.fmhi.usf.edu/pdfs/pbs_fact_sheet.pdf" TargetMode="External"/><Relationship Id="rId39" Type="http://schemas.openxmlformats.org/officeDocument/2006/relationships/hyperlink" Target="https://www.flrules.org/gateway/RuleNo.asp?id=6A-6.03023" TargetMode="External"/><Relationship Id="rId34" Type="http://schemas.openxmlformats.org/officeDocument/2006/relationships/hyperlink" Target="http://www2.ed.gov/about/offices/list/osers/idea35/history/index.html" TargetMode="External"/><Relationship Id="rId50" Type="http://schemas.openxmlformats.org/officeDocument/2006/relationships/hyperlink" Target="http://www.cast.org/udl/" TargetMode="External"/><Relationship Id="rId55" Type="http://schemas.openxmlformats.org/officeDocument/2006/relationships/hyperlink" Target="http://www.fldoe.org/core/fileparse.php/7690/urlt/0070068-311201_acmod-voc.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20http://project10.info/star.php%20" TargetMode="External"/><Relationship Id="rId2" Type="http://schemas.openxmlformats.org/officeDocument/2006/relationships/numbering" Target="numbering.xml"/><Relationship Id="rId29" Type="http://schemas.openxmlformats.org/officeDocument/2006/relationships/hyperlink" Target="http://www.sirc.ca/newsletters/mid-March11/documents/BestPracticesInclusiveRecre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84C05D0-774D-4CE4-827F-826161B28C3C}"/>
      </w:docPartPr>
      <w:docPartBody>
        <w:p w:rsidR="00156AAE" w:rsidRDefault="00AD5D02">
          <w:r w:rsidRPr="0017464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5B6DAFB-F0E8-4F59-9214-DA28B15AEC76}"/>
      </w:docPartPr>
      <w:docPartBody>
        <w:p w:rsidR="00156AAE" w:rsidRDefault="00AD5D02">
          <w:r w:rsidRPr="0017464E">
            <w:rPr>
              <w:rStyle w:val="PlaceholderText"/>
            </w:rPr>
            <w:t>Choose an item.</w:t>
          </w:r>
        </w:p>
      </w:docPartBody>
    </w:docPart>
    <w:docPart>
      <w:docPartPr>
        <w:name w:val="C0C62DDB891145CEA6D261B8F814C2C9"/>
        <w:category>
          <w:name w:val="General"/>
          <w:gallery w:val="placeholder"/>
        </w:category>
        <w:types>
          <w:type w:val="bbPlcHdr"/>
        </w:types>
        <w:behaviors>
          <w:behavior w:val="content"/>
        </w:behaviors>
        <w:guid w:val="{533B1E0F-06C6-4B19-83E2-2814DC88DD0D}"/>
      </w:docPartPr>
      <w:docPartBody>
        <w:p w:rsidR="00156AAE" w:rsidRDefault="00156AAE" w:rsidP="00156AAE">
          <w:pPr>
            <w:pStyle w:val="C0C62DDB891145CEA6D261B8F814C2C9"/>
          </w:pPr>
          <w:r w:rsidRPr="0017464E">
            <w:rPr>
              <w:rStyle w:val="PlaceholderText"/>
            </w:rPr>
            <w:t>Click or tap here to enter text.</w:t>
          </w:r>
        </w:p>
      </w:docPartBody>
    </w:docPart>
    <w:docPart>
      <w:docPartPr>
        <w:name w:val="D71A6F473B8347F69ED6A404D79BD8BF"/>
        <w:category>
          <w:name w:val="General"/>
          <w:gallery w:val="placeholder"/>
        </w:category>
        <w:types>
          <w:type w:val="bbPlcHdr"/>
        </w:types>
        <w:behaviors>
          <w:behavior w:val="content"/>
        </w:behaviors>
        <w:guid w:val="{66241E60-B6D1-4752-AC5A-BB70EA99E735}"/>
      </w:docPartPr>
      <w:docPartBody>
        <w:p w:rsidR="00156AAE" w:rsidRDefault="00156AAE" w:rsidP="00156AAE">
          <w:pPr>
            <w:pStyle w:val="D71A6F473B8347F69ED6A404D79BD8BF"/>
          </w:pPr>
          <w:r w:rsidRPr="0017464E">
            <w:rPr>
              <w:rStyle w:val="PlaceholderText"/>
            </w:rPr>
            <w:t>Click or tap here to enter text.</w:t>
          </w:r>
        </w:p>
      </w:docPartBody>
    </w:docPart>
    <w:docPart>
      <w:docPartPr>
        <w:name w:val="7EA733FB02AF45DB8E7F36AEF038B934"/>
        <w:category>
          <w:name w:val="General"/>
          <w:gallery w:val="placeholder"/>
        </w:category>
        <w:types>
          <w:type w:val="bbPlcHdr"/>
        </w:types>
        <w:behaviors>
          <w:behavior w:val="content"/>
        </w:behaviors>
        <w:guid w:val="{1668574F-83C6-4F86-B09A-AAD7FF6EE688}"/>
      </w:docPartPr>
      <w:docPartBody>
        <w:p w:rsidR="00156AAE" w:rsidRDefault="00156AAE" w:rsidP="00156AAE">
          <w:pPr>
            <w:pStyle w:val="7EA733FB02AF45DB8E7F36AEF038B934"/>
          </w:pPr>
          <w:r w:rsidRPr="0017464E">
            <w:rPr>
              <w:rStyle w:val="PlaceholderText"/>
            </w:rPr>
            <w:t>Click or tap here to enter text.</w:t>
          </w:r>
        </w:p>
      </w:docPartBody>
    </w:docPart>
    <w:docPart>
      <w:docPartPr>
        <w:name w:val="590A2BE9B380490AB435084A0E07ED31"/>
        <w:category>
          <w:name w:val="General"/>
          <w:gallery w:val="placeholder"/>
        </w:category>
        <w:types>
          <w:type w:val="bbPlcHdr"/>
        </w:types>
        <w:behaviors>
          <w:behavior w:val="content"/>
        </w:behaviors>
        <w:guid w:val="{FDA334D0-D938-4526-8D40-34A7A0A06B21}"/>
      </w:docPartPr>
      <w:docPartBody>
        <w:p w:rsidR="00156AAE" w:rsidRDefault="00156AAE" w:rsidP="00156AAE">
          <w:pPr>
            <w:pStyle w:val="590A2BE9B380490AB435084A0E07ED31"/>
          </w:pPr>
          <w:r w:rsidRPr="0017464E">
            <w:rPr>
              <w:rStyle w:val="PlaceholderText"/>
            </w:rPr>
            <w:t>Click or tap here to enter text.</w:t>
          </w:r>
        </w:p>
      </w:docPartBody>
    </w:docPart>
    <w:docPart>
      <w:docPartPr>
        <w:name w:val="3298C5F55E6243C79323B75702ECAA3D"/>
        <w:category>
          <w:name w:val="General"/>
          <w:gallery w:val="placeholder"/>
        </w:category>
        <w:types>
          <w:type w:val="bbPlcHdr"/>
        </w:types>
        <w:behaviors>
          <w:behavior w:val="content"/>
        </w:behaviors>
        <w:guid w:val="{DAB00633-863C-48B3-96D5-114FDCC2C8A2}"/>
      </w:docPartPr>
      <w:docPartBody>
        <w:p w:rsidR="00156AAE" w:rsidRDefault="00156AAE" w:rsidP="00156AAE">
          <w:pPr>
            <w:pStyle w:val="3298C5F55E6243C79323B75702ECAA3D"/>
          </w:pPr>
          <w:r w:rsidRPr="0017464E">
            <w:rPr>
              <w:rStyle w:val="PlaceholderText"/>
            </w:rPr>
            <w:t>Click or tap to enter a date.</w:t>
          </w:r>
        </w:p>
      </w:docPartBody>
    </w:docPart>
    <w:docPart>
      <w:docPartPr>
        <w:name w:val="C17DB639D6624F5A9C3C48AADD990BE0"/>
        <w:category>
          <w:name w:val="General"/>
          <w:gallery w:val="placeholder"/>
        </w:category>
        <w:types>
          <w:type w:val="bbPlcHdr"/>
        </w:types>
        <w:behaviors>
          <w:behavior w:val="content"/>
        </w:behaviors>
        <w:guid w:val="{5564A1B8-E44F-43CB-A089-618AC8839C22}"/>
      </w:docPartPr>
      <w:docPartBody>
        <w:p w:rsidR="00156AAE" w:rsidRDefault="00156AAE" w:rsidP="00156AAE">
          <w:pPr>
            <w:pStyle w:val="C17DB639D6624F5A9C3C48AADD990BE0"/>
          </w:pPr>
          <w:r w:rsidRPr="0017464E">
            <w:rPr>
              <w:rStyle w:val="PlaceholderText"/>
            </w:rPr>
            <w:t>Click or tap here to enter text.</w:t>
          </w:r>
        </w:p>
      </w:docPartBody>
    </w:docPart>
    <w:docPart>
      <w:docPartPr>
        <w:name w:val="008EC224F6DF45C294CF5E0D6DAD2E4C"/>
        <w:category>
          <w:name w:val="General"/>
          <w:gallery w:val="placeholder"/>
        </w:category>
        <w:types>
          <w:type w:val="bbPlcHdr"/>
        </w:types>
        <w:behaviors>
          <w:behavior w:val="content"/>
        </w:behaviors>
        <w:guid w:val="{5CA43391-3B2E-4B4B-97BC-B49366E5FE59}"/>
      </w:docPartPr>
      <w:docPartBody>
        <w:p w:rsidR="00156AAE" w:rsidRDefault="00156AAE" w:rsidP="00156AAE">
          <w:pPr>
            <w:pStyle w:val="008EC224F6DF45C294CF5E0D6DAD2E4C"/>
          </w:pPr>
          <w:r w:rsidRPr="0017464E">
            <w:rPr>
              <w:rStyle w:val="PlaceholderText"/>
            </w:rPr>
            <w:t>Click or tap here to enter text.</w:t>
          </w:r>
        </w:p>
      </w:docPartBody>
    </w:docPart>
    <w:docPart>
      <w:docPartPr>
        <w:name w:val="C9665ABB123A4F0CA5D60A811E6E7E7E"/>
        <w:category>
          <w:name w:val="General"/>
          <w:gallery w:val="placeholder"/>
        </w:category>
        <w:types>
          <w:type w:val="bbPlcHdr"/>
        </w:types>
        <w:behaviors>
          <w:behavior w:val="content"/>
        </w:behaviors>
        <w:guid w:val="{DE922E00-35E4-414C-AF3F-235F6D593FDE}"/>
      </w:docPartPr>
      <w:docPartBody>
        <w:p w:rsidR="00156AAE" w:rsidRDefault="00156AAE" w:rsidP="00156AAE">
          <w:pPr>
            <w:pStyle w:val="C9665ABB123A4F0CA5D60A811E6E7E7E"/>
          </w:pPr>
          <w:r w:rsidRPr="0017464E">
            <w:rPr>
              <w:rStyle w:val="PlaceholderText"/>
            </w:rPr>
            <w:t>Click or tap here to enter text.</w:t>
          </w:r>
        </w:p>
      </w:docPartBody>
    </w:docPart>
    <w:docPart>
      <w:docPartPr>
        <w:name w:val="9CCBBB1DB7D6483CB917B9481767C2BC"/>
        <w:category>
          <w:name w:val="General"/>
          <w:gallery w:val="placeholder"/>
        </w:category>
        <w:types>
          <w:type w:val="bbPlcHdr"/>
        </w:types>
        <w:behaviors>
          <w:behavior w:val="content"/>
        </w:behaviors>
        <w:guid w:val="{57708CB8-384E-4A83-A656-920006F8E997}"/>
      </w:docPartPr>
      <w:docPartBody>
        <w:p w:rsidR="00156AAE" w:rsidRDefault="00156AAE" w:rsidP="00156AAE">
          <w:pPr>
            <w:pStyle w:val="9CCBBB1DB7D6483CB917B9481767C2BC"/>
          </w:pPr>
          <w:r w:rsidRPr="0017464E">
            <w:rPr>
              <w:rStyle w:val="PlaceholderText"/>
            </w:rPr>
            <w:t>Click or tap here to enter text.</w:t>
          </w:r>
        </w:p>
      </w:docPartBody>
    </w:docPart>
    <w:docPart>
      <w:docPartPr>
        <w:name w:val="3DC12E66630F41DE98EE6A7343219056"/>
        <w:category>
          <w:name w:val="General"/>
          <w:gallery w:val="placeholder"/>
        </w:category>
        <w:types>
          <w:type w:val="bbPlcHdr"/>
        </w:types>
        <w:behaviors>
          <w:behavior w:val="content"/>
        </w:behaviors>
        <w:guid w:val="{BD159E58-608F-417A-94E7-9B56593B7FC7}"/>
      </w:docPartPr>
      <w:docPartBody>
        <w:p w:rsidR="00156AAE" w:rsidRDefault="00156AAE" w:rsidP="00156AAE">
          <w:pPr>
            <w:pStyle w:val="3DC12E66630F41DE98EE6A7343219056"/>
          </w:pPr>
          <w:r w:rsidRPr="0017464E">
            <w:rPr>
              <w:rStyle w:val="PlaceholderText"/>
            </w:rPr>
            <w:t>Click or tap here to enter text.</w:t>
          </w:r>
        </w:p>
      </w:docPartBody>
    </w:docPart>
    <w:docPart>
      <w:docPartPr>
        <w:name w:val="B45236B0355D4551A2BACC4702466912"/>
        <w:category>
          <w:name w:val="General"/>
          <w:gallery w:val="placeholder"/>
        </w:category>
        <w:types>
          <w:type w:val="bbPlcHdr"/>
        </w:types>
        <w:behaviors>
          <w:behavior w:val="content"/>
        </w:behaviors>
        <w:guid w:val="{94A03FA1-75DD-4F02-8388-F648FFC2BB5C}"/>
      </w:docPartPr>
      <w:docPartBody>
        <w:p w:rsidR="00156AAE" w:rsidRDefault="00156AAE" w:rsidP="00156AAE">
          <w:pPr>
            <w:pStyle w:val="B45236B0355D4551A2BACC4702466912"/>
          </w:pPr>
          <w:r w:rsidRPr="0017464E">
            <w:rPr>
              <w:rStyle w:val="PlaceholderText"/>
            </w:rPr>
            <w:t>Click or tap here to enter text.</w:t>
          </w:r>
        </w:p>
      </w:docPartBody>
    </w:docPart>
    <w:docPart>
      <w:docPartPr>
        <w:name w:val="7CC3BF2B96F04CDBB522563E0A5690F4"/>
        <w:category>
          <w:name w:val="General"/>
          <w:gallery w:val="placeholder"/>
        </w:category>
        <w:types>
          <w:type w:val="bbPlcHdr"/>
        </w:types>
        <w:behaviors>
          <w:behavior w:val="content"/>
        </w:behaviors>
        <w:guid w:val="{761C6BF9-EE5A-42AD-A8A3-94F6924543A1}"/>
      </w:docPartPr>
      <w:docPartBody>
        <w:p w:rsidR="00156AAE" w:rsidRDefault="00156AAE" w:rsidP="00156AAE">
          <w:pPr>
            <w:pStyle w:val="7CC3BF2B96F04CDBB522563E0A5690F4"/>
          </w:pPr>
          <w:r w:rsidRPr="0017464E">
            <w:rPr>
              <w:rStyle w:val="PlaceholderText"/>
            </w:rPr>
            <w:t>Click or tap here to enter text.</w:t>
          </w:r>
        </w:p>
      </w:docPartBody>
    </w:docPart>
    <w:docPart>
      <w:docPartPr>
        <w:name w:val="42F134BFA48A44B0803B97FA525BB27A"/>
        <w:category>
          <w:name w:val="General"/>
          <w:gallery w:val="placeholder"/>
        </w:category>
        <w:types>
          <w:type w:val="bbPlcHdr"/>
        </w:types>
        <w:behaviors>
          <w:behavior w:val="content"/>
        </w:behaviors>
        <w:guid w:val="{47657396-F4B4-44B8-80F1-C4421A4AD608}"/>
      </w:docPartPr>
      <w:docPartBody>
        <w:p w:rsidR="00156AAE" w:rsidRDefault="00156AAE" w:rsidP="00156AAE">
          <w:pPr>
            <w:pStyle w:val="42F134BFA48A44B0803B97FA525BB27A"/>
          </w:pPr>
          <w:r w:rsidRPr="0017464E">
            <w:rPr>
              <w:rStyle w:val="PlaceholderText"/>
            </w:rPr>
            <w:t>Click or tap here to enter text.</w:t>
          </w:r>
        </w:p>
      </w:docPartBody>
    </w:docPart>
    <w:docPart>
      <w:docPartPr>
        <w:name w:val="6BF4AA0A4FCF4FFDA8E08EDE913B3FA2"/>
        <w:category>
          <w:name w:val="General"/>
          <w:gallery w:val="placeholder"/>
        </w:category>
        <w:types>
          <w:type w:val="bbPlcHdr"/>
        </w:types>
        <w:behaviors>
          <w:behavior w:val="content"/>
        </w:behaviors>
        <w:guid w:val="{C4418127-CBF4-4FCE-8EEB-37E2BE1D04DC}"/>
      </w:docPartPr>
      <w:docPartBody>
        <w:p w:rsidR="00156AAE" w:rsidRDefault="00156AAE" w:rsidP="00156AAE">
          <w:pPr>
            <w:pStyle w:val="6BF4AA0A4FCF4FFDA8E08EDE913B3FA2"/>
          </w:pPr>
          <w:r w:rsidRPr="0017464E">
            <w:rPr>
              <w:rStyle w:val="PlaceholderText"/>
            </w:rPr>
            <w:t>Click or tap here to enter text.</w:t>
          </w:r>
        </w:p>
      </w:docPartBody>
    </w:docPart>
    <w:docPart>
      <w:docPartPr>
        <w:name w:val="3E8AB98BD4764A09AC34C190ABEA2F09"/>
        <w:category>
          <w:name w:val="General"/>
          <w:gallery w:val="placeholder"/>
        </w:category>
        <w:types>
          <w:type w:val="bbPlcHdr"/>
        </w:types>
        <w:behaviors>
          <w:behavior w:val="content"/>
        </w:behaviors>
        <w:guid w:val="{C8B91AFB-2237-42F4-9945-BE08CF41616B}"/>
      </w:docPartPr>
      <w:docPartBody>
        <w:p w:rsidR="004C7739" w:rsidRDefault="00156AAE" w:rsidP="00156AAE">
          <w:pPr>
            <w:pStyle w:val="3E8AB98BD4764A09AC34C190ABEA2F09"/>
          </w:pPr>
          <w:r w:rsidRPr="0017464E">
            <w:rPr>
              <w:rStyle w:val="PlaceholderText"/>
            </w:rPr>
            <w:t>Click or tap here to enter text.</w:t>
          </w:r>
        </w:p>
      </w:docPartBody>
    </w:docPart>
    <w:docPart>
      <w:docPartPr>
        <w:name w:val="F6928239794848BEB0007ED2484CD08C"/>
        <w:category>
          <w:name w:val="General"/>
          <w:gallery w:val="placeholder"/>
        </w:category>
        <w:types>
          <w:type w:val="bbPlcHdr"/>
        </w:types>
        <w:behaviors>
          <w:behavior w:val="content"/>
        </w:behaviors>
        <w:guid w:val="{AED442F4-C3F7-42A2-B62F-94ADB3A81AED}"/>
      </w:docPartPr>
      <w:docPartBody>
        <w:p w:rsidR="004C7739" w:rsidRDefault="00156AAE" w:rsidP="00156AAE">
          <w:pPr>
            <w:pStyle w:val="F6928239794848BEB0007ED2484CD08C"/>
          </w:pPr>
          <w:r w:rsidRPr="0017464E">
            <w:rPr>
              <w:rStyle w:val="PlaceholderText"/>
            </w:rPr>
            <w:t>Click or tap here to enter text.</w:t>
          </w:r>
        </w:p>
      </w:docPartBody>
    </w:docPart>
    <w:docPart>
      <w:docPartPr>
        <w:name w:val="B9AEB6D479CA4FC1B635229A4DF4F982"/>
        <w:category>
          <w:name w:val="General"/>
          <w:gallery w:val="placeholder"/>
        </w:category>
        <w:types>
          <w:type w:val="bbPlcHdr"/>
        </w:types>
        <w:behaviors>
          <w:behavior w:val="content"/>
        </w:behaviors>
        <w:guid w:val="{B54F99EA-56B1-47EB-B27F-994FA2829DC5}"/>
      </w:docPartPr>
      <w:docPartBody>
        <w:p w:rsidR="004C7739" w:rsidRDefault="00156AAE" w:rsidP="00156AAE">
          <w:pPr>
            <w:pStyle w:val="B9AEB6D479CA4FC1B635229A4DF4F982"/>
          </w:pPr>
          <w:r w:rsidRPr="0017464E">
            <w:rPr>
              <w:rStyle w:val="PlaceholderText"/>
            </w:rPr>
            <w:t>Click or tap here to enter text.</w:t>
          </w:r>
        </w:p>
      </w:docPartBody>
    </w:docPart>
    <w:docPart>
      <w:docPartPr>
        <w:name w:val="350C0E0D91F24FE98FCFB6E32831F704"/>
        <w:category>
          <w:name w:val="General"/>
          <w:gallery w:val="placeholder"/>
        </w:category>
        <w:types>
          <w:type w:val="bbPlcHdr"/>
        </w:types>
        <w:behaviors>
          <w:behavior w:val="content"/>
        </w:behaviors>
        <w:guid w:val="{C11AF27B-FC72-42A1-926C-2C825AEBD213}"/>
      </w:docPartPr>
      <w:docPartBody>
        <w:p w:rsidR="004C7739" w:rsidRDefault="00156AAE" w:rsidP="00156AAE">
          <w:pPr>
            <w:pStyle w:val="350C0E0D91F24FE98FCFB6E32831F704"/>
          </w:pPr>
          <w:r w:rsidRPr="0017464E">
            <w:rPr>
              <w:rStyle w:val="PlaceholderText"/>
            </w:rPr>
            <w:t>Click or tap here to enter text.</w:t>
          </w:r>
        </w:p>
      </w:docPartBody>
    </w:docPart>
    <w:docPart>
      <w:docPartPr>
        <w:name w:val="05B52123BE07460AAD570D90A0F86085"/>
        <w:category>
          <w:name w:val="General"/>
          <w:gallery w:val="placeholder"/>
        </w:category>
        <w:types>
          <w:type w:val="bbPlcHdr"/>
        </w:types>
        <w:behaviors>
          <w:behavior w:val="content"/>
        </w:behaviors>
        <w:guid w:val="{19DCB739-4172-4CE7-96C6-401BF098FDC8}"/>
      </w:docPartPr>
      <w:docPartBody>
        <w:p w:rsidR="004C7739" w:rsidRDefault="00156AAE" w:rsidP="00156AAE">
          <w:pPr>
            <w:pStyle w:val="05B52123BE07460AAD570D90A0F86085"/>
          </w:pPr>
          <w:r w:rsidRPr="0017464E">
            <w:rPr>
              <w:rStyle w:val="PlaceholderText"/>
            </w:rPr>
            <w:t>Click or tap here to enter text.</w:t>
          </w:r>
        </w:p>
      </w:docPartBody>
    </w:docPart>
    <w:docPart>
      <w:docPartPr>
        <w:name w:val="925CBD2E632D4E739C5DF91F80AA29F5"/>
        <w:category>
          <w:name w:val="General"/>
          <w:gallery w:val="placeholder"/>
        </w:category>
        <w:types>
          <w:type w:val="bbPlcHdr"/>
        </w:types>
        <w:behaviors>
          <w:behavior w:val="content"/>
        </w:behaviors>
        <w:guid w:val="{EC8D0337-6B13-4386-9ABD-4461764DF736}"/>
      </w:docPartPr>
      <w:docPartBody>
        <w:p w:rsidR="004C7739" w:rsidRDefault="00156AAE" w:rsidP="00156AAE">
          <w:pPr>
            <w:pStyle w:val="925CBD2E632D4E739C5DF91F80AA29F5"/>
          </w:pPr>
          <w:r w:rsidRPr="0017464E">
            <w:rPr>
              <w:rStyle w:val="PlaceholderText"/>
            </w:rPr>
            <w:t>Click or tap here to enter text.</w:t>
          </w:r>
        </w:p>
      </w:docPartBody>
    </w:docPart>
    <w:docPart>
      <w:docPartPr>
        <w:name w:val="64C108AE0D234D4A8D8FAEE1B892D747"/>
        <w:category>
          <w:name w:val="General"/>
          <w:gallery w:val="placeholder"/>
        </w:category>
        <w:types>
          <w:type w:val="bbPlcHdr"/>
        </w:types>
        <w:behaviors>
          <w:behavior w:val="content"/>
        </w:behaviors>
        <w:guid w:val="{282EF67E-3361-4509-8A0D-C2BC6CB630CC}"/>
      </w:docPartPr>
      <w:docPartBody>
        <w:p w:rsidR="004C7739" w:rsidRDefault="00156AAE" w:rsidP="00156AAE">
          <w:pPr>
            <w:pStyle w:val="64C108AE0D234D4A8D8FAEE1B892D747"/>
          </w:pPr>
          <w:r w:rsidRPr="0017464E">
            <w:rPr>
              <w:rStyle w:val="PlaceholderText"/>
            </w:rPr>
            <w:t>Click or tap here to enter text.</w:t>
          </w:r>
        </w:p>
      </w:docPartBody>
    </w:docPart>
    <w:docPart>
      <w:docPartPr>
        <w:name w:val="85738F69D5A34394B5841E7C99B93F50"/>
        <w:category>
          <w:name w:val="General"/>
          <w:gallery w:val="placeholder"/>
        </w:category>
        <w:types>
          <w:type w:val="bbPlcHdr"/>
        </w:types>
        <w:behaviors>
          <w:behavior w:val="content"/>
        </w:behaviors>
        <w:guid w:val="{A801C26D-5249-4A1A-AD98-7517DFD04C74}"/>
      </w:docPartPr>
      <w:docPartBody>
        <w:p w:rsidR="004C7739" w:rsidRDefault="00156AAE" w:rsidP="00156AAE">
          <w:pPr>
            <w:pStyle w:val="85738F69D5A34394B5841E7C99B93F50"/>
          </w:pPr>
          <w:r w:rsidRPr="0017464E">
            <w:rPr>
              <w:rStyle w:val="PlaceholderText"/>
            </w:rPr>
            <w:t>Click or tap here to enter text.</w:t>
          </w:r>
        </w:p>
      </w:docPartBody>
    </w:docPart>
    <w:docPart>
      <w:docPartPr>
        <w:name w:val="AE21E1403DBF4A5EA0E5E015F983F468"/>
        <w:category>
          <w:name w:val="General"/>
          <w:gallery w:val="placeholder"/>
        </w:category>
        <w:types>
          <w:type w:val="bbPlcHdr"/>
        </w:types>
        <w:behaviors>
          <w:behavior w:val="content"/>
        </w:behaviors>
        <w:guid w:val="{3DBCCC2D-A218-4806-A32D-AA7DA5E30421}"/>
      </w:docPartPr>
      <w:docPartBody>
        <w:p w:rsidR="004C7739" w:rsidRDefault="00156AAE" w:rsidP="00156AAE">
          <w:pPr>
            <w:pStyle w:val="AE21E1403DBF4A5EA0E5E015F983F468"/>
          </w:pPr>
          <w:r w:rsidRPr="0017464E">
            <w:rPr>
              <w:rStyle w:val="PlaceholderText"/>
            </w:rPr>
            <w:t>Click or tap here to enter text.</w:t>
          </w:r>
        </w:p>
      </w:docPartBody>
    </w:docPart>
    <w:docPart>
      <w:docPartPr>
        <w:name w:val="FF57DF9CAC44409A81689308AF1F6FF2"/>
        <w:category>
          <w:name w:val="General"/>
          <w:gallery w:val="placeholder"/>
        </w:category>
        <w:types>
          <w:type w:val="bbPlcHdr"/>
        </w:types>
        <w:behaviors>
          <w:behavior w:val="content"/>
        </w:behaviors>
        <w:guid w:val="{7BB4797F-E272-4327-A8B1-C0BC8D605E99}"/>
      </w:docPartPr>
      <w:docPartBody>
        <w:p w:rsidR="004C7739" w:rsidRDefault="00156AAE" w:rsidP="00156AAE">
          <w:pPr>
            <w:pStyle w:val="FF57DF9CAC44409A81689308AF1F6FF2"/>
          </w:pPr>
          <w:r w:rsidRPr="0017464E">
            <w:rPr>
              <w:rStyle w:val="PlaceholderText"/>
            </w:rPr>
            <w:t>Click or tap here to enter text.</w:t>
          </w:r>
        </w:p>
      </w:docPartBody>
    </w:docPart>
    <w:docPart>
      <w:docPartPr>
        <w:name w:val="29C7E1A4E5B94DCD8822A49D4B5DB8A0"/>
        <w:category>
          <w:name w:val="General"/>
          <w:gallery w:val="placeholder"/>
        </w:category>
        <w:types>
          <w:type w:val="bbPlcHdr"/>
        </w:types>
        <w:behaviors>
          <w:behavior w:val="content"/>
        </w:behaviors>
        <w:guid w:val="{F8BD042C-0AD8-40EE-8685-1DDC96ED6BA4}"/>
      </w:docPartPr>
      <w:docPartBody>
        <w:p w:rsidR="004C7739" w:rsidRDefault="00156AAE" w:rsidP="00156AAE">
          <w:pPr>
            <w:pStyle w:val="29C7E1A4E5B94DCD8822A49D4B5DB8A0"/>
          </w:pPr>
          <w:r w:rsidRPr="0017464E">
            <w:rPr>
              <w:rStyle w:val="PlaceholderText"/>
            </w:rPr>
            <w:t>Click or tap here to enter text.</w:t>
          </w:r>
        </w:p>
      </w:docPartBody>
    </w:docPart>
    <w:docPart>
      <w:docPartPr>
        <w:name w:val="DC04DCC5C3284220871EE5933B178FC5"/>
        <w:category>
          <w:name w:val="General"/>
          <w:gallery w:val="placeholder"/>
        </w:category>
        <w:types>
          <w:type w:val="bbPlcHdr"/>
        </w:types>
        <w:behaviors>
          <w:behavior w:val="content"/>
        </w:behaviors>
        <w:guid w:val="{7610C81C-EF71-4653-BB68-577714CA4B5C}"/>
      </w:docPartPr>
      <w:docPartBody>
        <w:p w:rsidR="004C7739" w:rsidRDefault="00156AAE" w:rsidP="00156AAE">
          <w:pPr>
            <w:pStyle w:val="DC04DCC5C3284220871EE5933B178FC5"/>
          </w:pPr>
          <w:r w:rsidRPr="0017464E">
            <w:rPr>
              <w:rStyle w:val="PlaceholderText"/>
            </w:rPr>
            <w:t>Click or tap here to enter text.</w:t>
          </w:r>
        </w:p>
      </w:docPartBody>
    </w:docPart>
    <w:docPart>
      <w:docPartPr>
        <w:name w:val="BF9A94A484414E51846E8AB56F47733D"/>
        <w:category>
          <w:name w:val="General"/>
          <w:gallery w:val="placeholder"/>
        </w:category>
        <w:types>
          <w:type w:val="bbPlcHdr"/>
        </w:types>
        <w:behaviors>
          <w:behavior w:val="content"/>
        </w:behaviors>
        <w:guid w:val="{2E7BD5C8-9E4F-4AD6-960B-8FD526E427C5}"/>
      </w:docPartPr>
      <w:docPartBody>
        <w:p w:rsidR="004C7739" w:rsidRDefault="00156AAE" w:rsidP="00156AAE">
          <w:pPr>
            <w:pStyle w:val="BF9A94A484414E51846E8AB56F47733D"/>
          </w:pPr>
          <w:r w:rsidRPr="0017464E">
            <w:rPr>
              <w:rStyle w:val="PlaceholderText"/>
            </w:rPr>
            <w:t>Click or tap here to enter text.</w:t>
          </w:r>
        </w:p>
      </w:docPartBody>
    </w:docPart>
    <w:docPart>
      <w:docPartPr>
        <w:name w:val="A3BA47B4E9794CBAA268A8B9482E7C92"/>
        <w:category>
          <w:name w:val="General"/>
          <w:gallery w:val="placeholder"/>
        </w:category>
        <w:types>
          <w:type w:val="bbPlcHdr"/>
        </w:types>
        <w:behaviors>
          <w:behavior w:val="content"/>
        </w:behaviors>
        <w:guid w:val="{CFE323A8-8FC2-4A35-AE9B-1B57F619E323}"/>
      </w:docPartPr>
      <w:docPartBody>
        <w:p w:rsidR="004C7739" w:rsidRDefault="00156AAE" w:rsidP="00156AAE">
          <w:pPr>
            <w:pStyle w:val="A3BA47B4E9794CBAA268A8B9482E7C92"/>
          </w:pPr>
          <w:r w:rsidRPr="0017464E">
            <w:rPr>
              <w:rStyle w:val="PlaceholderText"/>
            </w:rPr>
            <w:t>Click or tap here to enter text.</w:t>
          </w:r>
        </w:p>
      </w:docPartBody>
    </w:docPart>
    <w:docPart>
      <w:docPartPr>
        <w:name w:val="752656309B62447AA0A827DFF9A841AD"/>
        <w:category>
          <w:name w:val="General"/>
          <w:gallery w:val="placeholder"/>
        </w:category>
        <w:types>
          <w:type w:val="bbPlcHdr"/>
        </w:types>
        <w:behaviors>
          <w:behavior w:val="content"/>
        </w:behaviors>
        <w:guid w:val="{D5EE1264-8E47-4F7D-ADE5-C824D8B4D931}"/>
      </w:docPartPr>
      <w:docPartBody>
        <w:p w:rsidR="004C7739" w:rsidRDefault="00156AAE" w:rsidP="00156AAE">
          <w:pPr>
            <w:pStyle w:val="752656309B62447AA0A827DFF9A841AD"/>
          </w:pPr>
          <w:r w:rsidRPr="0017464E">
            <w:rPr>
              <w:rStyle w:val="PlaceholderText"/>
            </w:rPr>
            <w:t>Click or tap here to enter text.</w:t>
          </w:r>
        </w:p>
      </w:docPartBody>
    </w:docPart>
    <w:docPart>
      <w:docPartPr>
        <w:name w:val="CB2622105FD640848214DA36682656DA"/>
        <w:category>
          <w:name w:val="General"/>
          <w:gallery w:val="placeholder"/>
        </w:category>
        <w:types>
          <w:type w:val="bbPlcHdr"/>
        </w:types>
        <w:behaviors>
          <w:behavior w:val="content"/>
        </w:behaviors>
        <w:guid w:val="{A34871AB-AAD2-4946-91EF-B6179D7326E6}"/>
      </w:docPartPr>
      <w:docPartBody>
        <w:p w:rsidR="004C7739" w:rsidRDefault="00156AAE" w:rsidP="00156AAE">
          <w:pPr>
            <w:pStyle w:val="CB2622105FD640848214DA36682656DA"/>
          </w:pPr>
          <w:r w:rsidRPr="0017464E">
            <w:rPr>
              <w:rStyle w:val="PlaceholderText"/>
            </w:rPr>
            <w:t>Click or tap here to enter text.</w:t>
          </w:r>
        </w:p>
      </w:docPartBody>
    </w:docPart>
    <w:docPart>
      <w:docPartPr>
        <w:name w:val="E752ADA233B9440592D4106FAADECA45"/>
        <w:category>
          <w:name w:val="General"/>
          <w:gallery w:val="placeholder"/>
        </w:category>
        <w:types>
          <w:type w:val="bbPlcHdr"/>
        </w:types>
        <w:behaviors>
          <w:behavior w:val="content"/>
        </w:behaviors>
        <w:guid w:val="{7E0CB254-B453-42E5-B483-A498F53229D4}"/>
      </w:docPartPr>
      <w:docPartBody>
        <w:p w:rsidR="004C7739" w:rsidRDefault="00156AAE" w:rsidP="00156AAE">
          <w:pPr>
            <w:pStyle w:val="E752ADA233B9440592D4106FAADECA45"/>
          </w:pPr>
          <w:r w:rsidRPr="0017464E">
            <w:rPr>
              <w:rStyle w:val="PlaceholderText"/>
            </w:rPr>
            <w:t>Click or tap here to enter text.</w:t>
          </w:r>
        </w:p>
      </w:docPartBody>
    </w:docPart>
    <w:docPart>
      <w:docPartPr>
        <w:name w:val="4725FF96CE8540D589934BF92F256C7F"/>
        <w:category>
          <w:name w:val="General"/>
          <w:gallery w:val="placeholder"/>
        </w:category>
        <w:types>
          <w:type w:val="bbPlcHdr"/>
        </w:types>
        <w:behaviors>
          <w:behavior w:val="content"/>
        </w:behaviors>
        <w:guid w:val="{8BC54A68-57B2-46EB-B08C-B15055AC2DF2}"/>
      </w:docPartPr>
      <w:docPartBody>
        <w:p w:rsidR="004C7739" w:rsidRDefault="00156AAE" w:rsidP="00156AAE">
          <w:pPr>
            <w:pStyle w:val="4725FF96CE8540D589934BF92F256C7F"/>
          </w:pPr>
          <w:r w:rsidRPr="0017464E">
            <w:rPr>
              <w:rStyle w:val="PlaceholderText"/>
            </w:rPr>
            <w:t>Click or tap here to enter text.</w:t>
          </w:r>
        </w:p>
      </w:docPartBody>
    </w:docPart>
    <w:docPart>
      <w:docPartPr>
        <w:name w:val="1527B0A52B1748E0B6D76CFD1499A976"/>
        <w:category>
          <w:name w:val="General"/>
          <w:gallery w:val="placeholder"/>
        </w:category>
        <w:types>
          <w:type w:val="bbPlcHdr"/>
        </w:types>
        <w:behaviors>
          <w:behavior w:val="content"/>
        </w:behaviors>
        <w:guid w:val="{BB186F79-08A5-4700-8F86-BA4F708817BB}"/>
      </w:docPartPr>
      <w:docPartBody>
        <w:p w:rsidR="004C7739" w:rsidRDefault="00156AAE" w:rsidP="00156AAE">
          <w:pPr>
            <w:pStyle w:val="1527B0A52B1748E0B6D76CFD1499A976"/>
          </w:pPr>
          <w:r w:rsidRPr="0017464E">
            <w:rPr>
              <w:rStyle w:val="PlaceholderText"/>
            </w:rPr>
            <w:t>Click or tap here to enter text.</w:t>
          </w:r>
        </w:p>
      </w:docPartBody>
    </w:docPart>
    <w:docPart>
      <w:docPartPr>
        <w:name w:val="E151559DAB274D6CA65A86C343F3C152"/>
        <w:category>
          <w:name w:val="General"/>
          <w:gallery w:val="placeholder"/>
        </w:category>
        <w:types>
          <w:type w:val="bbPlcHdr"/>
        </w:types>
        <w:behaviors>
          <w:behavior w:val="content"/>
        </w:behaviors>
        <w:guid w:val="{471A4F4C-AA95-415D-84D7-DDBF6A9F7F8B}"/>
      </w:docPartPr>
      <w:docPartBody>
        <w:p w:rsidR="004C7739" w:rsidRDefault="00156AAE" w:rsidP="00156AAE">
          <w:pPr>
            <w:pStyle w:val="E151559DAB274D6CA65A86C343F3C152"/>
          </w:pPr>
          <w:r w:rsidRPr="0017464E">
            <w:rPr>
              <w:rStyle w:val="PlaceholderText"/>
            </w:rPr>
            <w:t>Choose an item.</w:t>
          </w:r>
        </w:p>
      </w:docPartBody>
    </w:docPart>
    <w:docPart>
      <w:docPartPr>
        <w:name w:val="6B819884E0A4462FB9F729913D7366BC"/>
        <w:category>
          <w:name w:val="General"/>
          <w:gallery w:val="placeholder"/>
        </w:category>
        <w:types>
          <w:type w:val="bbPlcHdr"/>
        </w:types>
        <w:behaviors>
          <w:behavior w:val="content"/>
        </w:behaviors>
        <w:guid w:val="{49961619-3B9D-4153-AD6E-34B525A7FD8A}"/>
      </w:docPartPr>
      <w:docPartBody>
        <w:p w:rsidR="004C7739" w:rsidRDefault="00156AAE" w:rsidP="00156AAE">
          <w:pPr>
            <w:pStyle w:val="6B819884E0A4462FB9F729913D7366BC"/>
          </w:pPr>
          <w:r w:rsidRPr="001746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02"/>
    <w:rsid w:val="00156AAE"/>
    <w:rsid w:val="0016382F"/>
    <w:rsid w:val="002A3471"/>
    <w:rsid w:val="004C7739"/>
    <w:rsid w:val="00501885"/>
    <w:rsid w:val="00511AB6"/>
    <w:rsid w:val="005F42AE"/>
    <w:rsid w:val="0060366E"/>
    <w:rsid w:val="00657C2A"/>
    <w:rsid w:val="006947F0"/>
    <w:rsid w:val="00795DE5"/>
    <w:rsid w:val="00821715"/>
    <w:rsid w:val="00834563"/>
    <w:rsid w:val="008B12D4"/>
    <w:rsid w:val="00AD5D02"/>
    <w:rsid w:val="00D3062F"/>
    <w:rsid w:val="00D55510"/>
    <w:rsid w:val="00F1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AAE"/>
    <w:rPr>
      <w:color w:val="808080"/>
    </w:rPr>
  </w:style>
  <w:style w:type="paragraph" w:customStyle="1" w:styleId="C0C62DDB891145CEA6D261B8F814C2C9">
    <w:name w:val="C0C62DDB891145CEA6D261B8F814C2C9"/>
    <w:rsid w:val="00156AAE"/>
    <w:pPr>
      <w:widowControl w:val="0"/>
      <w:autoSpaceDE w:val="0"/>
      <w:autoSpaceDN w:val="0"/>
      <w:spacing w:after="0" w:line="240" w:lineRule="auto"/>
      <w:ind w:left="227"/>
      <w:outlineLvl w:val="2"/>
    </w:pPr>
    <w:rPr>
      <w:rFonts w:ascii="Calibri" w:eastAsia="Calibri" w:hAnsi="Calibri" w:cs="Calibri"/>
      <w:b/>
      <w:bCs/>
      <w:sz w:val="28"/>
      <w:szCs w:val="28"/>
      <w:lang w:bidi="en-US"/>
    </w:rPr>
  </w:style>
  <w:style w:type="paragraph" w:customStyle="1" w:styleId="D71A6F473B8347F69ED6A404D79BD8BF">
    <w:name w:val="D71A6F473B8347F69ED6A404D79BD8BF"/>
    <w:rsid w:val="00156AAE"/>
    <w:pPr>
      <w:widowControl w:val="0"/>
      <w:autoSpaceDE w:val="0"/>
      <w:autoSpaceDN w:val="0"/>
      <w:spacing w:after="0" w:line="240" w:lineRule="auto"/>
      <w:ind w:left="227"/>
      <w:outlineLvl w:val="2"/>
    </w:pPr>
    <w:rPr>
      <w:rFonts w:ascii="Calibri" w:eastAsia="Calibri" w:hAnsi="Calibri" w:cs="Calibri"/>
      <w:b/>
      <w:bCs/>
      <w:sz w:val="28"/>
      <w:szCs w:val="28"/>
      <w:lang w:bidi="en-US"/>
    </w:rPr>
  </w:style>
  <w:style w:type="paragraph" w:customStyle="1" w:styleId="7EA733FB02AF45DB8E7F36AEF038B934">
    <w:name w:val="7EA733FB02AF45DB8E7F36AEF038B934"/>
    <w:rsid w:val="00156AAE"/>
    <w:pPr>
      <w:widowControl w:val="0"/>
      <w:autoSpaceDE w:val="0"/>
      <w:autoSpaceDN w:val="0"/>
      <w:spacing w:after="0" w:line="240" w:lineRule="auto"/>
    </w:pPr>
    <w:rPr>
      <w:rFonts w:ascii="Calibri" w:eastAsia="Calibri" w:hAnsi="Calibri" w:cs="Calibri"/>
      <w:lang w:bidi="en-US"/>
    </w:rPr>
  </w:style>
  <w:style w:type="paragraph" w:customStyle="1" w:styleId="590A2BE9B380490AB435084A0E07ED31">
    <w:name w:val="590A2BE9B380490AB435084A0E07ED31"/>
    <w:rsid w:val="00156AAE"/>
    <w:pPr>
      <w:widowControl w:val="0"/>
      <w:autoSpaceDE w:val="0"/>
      <w:autoSpaceDN w:val="0"/>
      <w:spacing w:after="0" w:line="240" w:lineRule="auto"/>
    </w:pPr>
    <w:rPr>
      <w:rFonts w:ascii="Calibri" w:eastAsia="Calibri" w:hAnsi="Calibri" w:cs="Calibri"/>
      <w:lang w:bidi="en-US"/>
    </w:rPr>
  </w:style>
  <w:style w:type="paragraph" w:customStyle="1" w:styleId="3298C5F55E6243C79323B75702ECAA3D">
    <w:name w:val="3298C5F55E6243C79323B75702ECAA3D"/>
    <w:rsid w:val="00156AAE"/>
    <w:pPr>
      <w:widowControl w:val="0"/>
      <w:autoSpaceDE w:val="0"/>
      <w:autoSpaceDN w:val="0"/>
      <w:spacing w:after="0" w:line="240" w:lineRule="auto"/>
    </w:pPr>
    <w:rPr>
      <w:rFonts w:ascii="Calibri" w:eastAsia="Calibri" w:hAnsi="Calibri" w:cs="Calibri"/>
      <w:lang w:bidi="en-US"/>
    </w:rPr>
  </w:style>
  <w:style w:type="paragraph" w:customStyle="1" w:styleId="C17DB639D6624F5A9C3C48AADD990BE0">
    <w:name w:val="C17DB639D6624F5A9C3C48AADD990BE0"/>
    <w:rsid w:val="00156AAE"/>
    <w:pPr>
      <w:widowControl w:val="0"/>
      <w:autoSpaceDE w:val="0"/>
      <w:autoSpaceDN w:val="0"/>
      <w:spacing w:after="0" w:line="240" w:lineRule="auto"/>
    </w:pPr>
    <w:rPr>
      <w:rFonts w:ascii="Calibri" w:eastAsia="Calibri" w:hAnsi="Calibri" w:cs="Calibri"/>
      <w:lang w:bidi="en-US"/>
    </w:rPr>
  </w:style>
  <w:style w:type="paragraph" w:customStyle="1" w:styleId="008EC224F6DF45C294CF5E0D6DAD2E4C">
    <w:name w:val="008EC224F6DF45C294CF5E0D6DAD2E4C"/>
    <w:rsid w:val="00156AAE"/>
    <w:pPr>
      <w:widowControl w:val="0"/>
      <w:autoSpaceDE w:val="0"/>
      <w:autoSpaceDN w:val="0"/>
      <w:spacing w:after="0" w:line="240" w:lineRule="auto"/>
    </w:pPr>
    <w:rPr>
      <w:rFonts w:ascii="Calibri" w:eastAsia="Calibri" w:hAnsi="Calibri" w:cs="Calibri"/>
      <w:lang w:bidi="en-US"/>
    </w:rPr>
  </w:style>
  <w:style w:type="paragraph" w:customStyle="1" w:styleId="55849EE105964F23B1AD030A0AEC0444">
    <w:name w:val="55849EE105964F23B1AD030A0AEC0444"/>
    <w:rsid w:val="00156AAE"/>
    <w:pPr>
      <w:widowControl w:val="0"/>
      <w:autoSpaceDE w:val="0"/>
      <w:autoSpaceDN w:val="0"/>
      <w:spacing w:after="0" w:line="240" w:lineRule="auto"/>
    </w:pPr>
    <w:rPr>
      <w:rFonts w:ascii="Calibri" w:eastAsia="Calibri" w:hAnsi="Calibri" w:cs="Calibri"/>
      <w:lang w:bidi="en-US"/>
    </w:rPr>
  </w:style>
  <w:style w:type="paragraph" w:customStyle="1" w:styleId="848A89F0A58841948C18E8957AD45E52">
    <w:name w:val="848A89F0A58841948C18E8957AD45E52"/>
    <w:rsid w:val="00156AAE"/>
  </w:style>
  <w:style w:type="paragraph" w:customStyle="1" w:styleId="DB78BAE5DEFE4ABD97201BABDCF10E16">
    <w:name w:val="DB78BAE5DEFE4ABD97201BABDCF10E16"/>
    <w:rsid w:val="00156AAE"/>
  </w:style>
  <w:style w:type="paragraph" w:customStyle="1" w:styleId="E8872E1F256D4CCEAC090E48BCBDD033">
    <w:name w:val="E8872E1F256D4CCEAC090E48BCBDD033"/>
    <w:rsid w:val="00156AAE"/>
  </w:style>
  <w:style w:type="paragraph" w:customStyle="1" w:styleId="9D01BBAFC4D74DD3876815586AC34931">
    <w:name w:val="9D01BBAFC4D74DD3876815586AC34931"/>
    <w:rsid w:val="00156AAE"/>
  </w:style>
  <w:style w:type="paragraph" w:customStyle="1" w:styleId="54164281089D41B79E808C2BAD0987C7">
    <w:name w:val="54164281089D41B79E808C2BAD0987C7"/>
    <w:rsid w:val="00156AAE"/>
  </w:style>
  <w:style w:type="paragraph" w:customStyle="1" w:styleId="39C430C6EB1349C8B1FBF0BCC7DC75C3">
    <w:name w:val="39C430C6EB1349C8B1FBF0BCC7DC75C3"/>
    <w:rsid w:val="00156AAE"/>
  </w:style>
  <w:style w:type="paragraph" w:customStyle="1" w:styleId="C63619878EFD4B489B63C54245DC016E">
    <w:name w:val="C63619878EFD4B489B63C54245DC016E"/>
    <w:rsid w:val="00156AAE"/>
  </w:style>
  <w:style w:type="paragraph" w:customStyle="1" w:styleId="C9665ABB123A4F0CA5D60A811E6E7E7E">
    <w:name w:val="C9665ABB123A4F0CA5D60A811E6E7E7E"/>
    <w:rsid w:val="00156AAE"/>
  </w:style>
  <w:style w:type="paragraph" w:customStyle="1" w:styleId="9CCBBB1DB7D6483CB917B9481767C2BC">
    <w:name w:val="9CCBBB1DB7D6483CB917B9481767C2BC"/>
    <w:rsid w:val="00156AAE"/>
  </w:style>
  <w:style w:type="paragraph" w:customStyle="1" w:styleId="3DC12E66630F41DE98EE6A7343219056">
    <w:name w:val="3DC12E66630F41DE98EE6A7343219056"/>
    <w:rsid w:val="00156AAE"/>
  </w:style>
  <w:style w:type="paragraph" w:customStyle="1" w:styleId="B45236B0355D4551A2BACC4702466912">
    <w:name w:val="B45236B0355D4551A2BACC4702466912"/>
    <w:rsid w:val="00156AAE"/>
  </w:style>
  <w:style w:type="paragraph" w:customStyle="1" w:styleId="7CC3BF2B96F04CDBB522563E0A5690F4">
    <w:name w:val="7CC3BF2B96F04CDBB522563E0A5690F4"/>
    <w:rsid w:val="00156AAE"/>
  </w:style>
  <w:style w:type="paragraph" w:customStyle="1" w:styleId="42F134BFA48A44B0803B97FA525BB27A">
    <w:name w:val="42F134BFA48A44B0803B97FA525BB27A"/>
    <w:rsid w:val="00156AAE"/>
  </w:style>
  <w:style w:type="paragraph" w:customStyle="1" w:styleId="6BF4AA0A4FCF4FFDA8E08EDE913B3FA2">
    <w:name w:val="6BF4AA0A4FCF4FFDA8E08EDE913B3FA2"/>
    <w:rsid w:val="00156AAE"/>
  </w:style>
  <w:style w:type="paragraph" w:customStyle="1" w:styleId="3E8AB98BD4764A09AC34C190ABEA2F09">
    <w:name w:val="3E8AB98BD4764A09AC34C190ABEA2F09"/>
    <w:rsid w:val="00156AAE"/>
  </w:style>
  <w:style w:type="paragraph" w:customStyle="1" w:styleId="F6928239794848BEB0007ED2484CD08C">
    <w:name w:val="F6928239794848BEB0007ED2484CD08C"/>
    <w:rsid w:val="00156AAE"/>
  </w:style>
  <w:style w:type="paragraph" w:customStyle="1" w:styleId="1419844AE5204A7D8A55B29A2987EF3C">
    <w:name w:val="1419844AE5204A7D8A55B29A2987EF3C"/>
    <w:rsid w:val="00156AAE"/>
  </w:style>
  <w:style w:type="paragraph" w:customStyle="1" w:styleId="B9AEB6D479CA4FC1B635229A4DF4F982">
    <w:name w:val="B9AEB6D479CA4FC1B635229A4DF4F982"/>
    <w:rsid w:val="00156AAE"/>
  </w:style>
  <w:style w:type="paragraph" w:customStyle="1" w:styleId="350C0E0D91F24FE98FCFB6E32831F704">
    <w:name w:val="350C0E0D91F24FE98FCFB6E32831F704"/>
    <w:rsid w:val="00156AAE"/>
  </w:style>
  <w:style w:type="paragraph" w:customStyle="1" w:styleId="05B52123BE07460AAD570D90A0F86085">
    <w:name w:val="05B52123BE07460AAD570D90A0F86085"/>
    <w:rsid w:val="00156AAE"/>
  </w:style>
  <w:style w:type="paragraph" w:customStyle="1" w:styleId="925CBD2E632D4E739C5DF91F80AA29F5">
    <w:name w:val="925CBD2E632D4E739C5DF91F80AA29F5"/>
    <w:rsid w:val="00156AAE"/>
  </w:style>
  <w:style w:type="paragraph" w:customStyle="1" w:styleId="64C108AE0D234D4A8D8FAEE1B892D747">
    <w:name w:val="64C108AE0D234D4A8D8FAEE1B892D747"/>
    <w:rsid w:val="00156AAE"/>
  </w:style>
  <w:style w:type="paragraph" w:customStyle="1" w:styleId="85738F69D5A34394B5841E7C99B93F50">
    <w:name w:val="85738F69D5A34394B5841E7C99B93F50"/>
    <w:rsid w:val="00156AAE"/>
  </w:style>
  <w:style w:type="paragraph" w:customStyle="1" w:styleId="AE21E1403DBF4A5EA0E5E015F983F468">
    <w:name w:val="AE21E1403DBF4A5EA0E5E015F983F468"/>
    <w:rsid w:val="00156AAE"/>
  </w:style>
  <w:style w:type="paragraph" w:customStyle="1" w:styleId="FF57DF9CAC44409A81689308AF1F6FF2">
    <w:name w:val="FF57DF9CAC44409A81689308AF1F6FF2"/>
    <w:rsid w:val="00156AAE"/>
  </w:style>
  <w:style w:type="paragraph" w:customStyle="1" w:styleId="29C7E1A4E5B94DCD8822A49D4B5DB8A0">
    <w:name w:val="29C7E1A4E5B94DCD8822A49D4B5DB8A0"/>
    <w:rsid w:val="00156AAE"/>
  </w:style>
  <w:style w:type="paragraph" w:customStyle="1" w:styleId="DC04DCC5C3284220871EE5933B178FC5">
    <w:name w:val="DC04DCC5C3284220871EE5933B178FC5"/>
    <w:rsid w:val="00156AAE"/>
  </w:style>
  <w:style w:type="paragraph" w:customStyle="1" w:styleId="BF9A94A484414E51846E8AB56F47733D">
    <w:name w:val="BF9A94A484414E51846E8AB56F47733D"/>
    <w:rsid w:val="00156AAE"/>
  </w:style>
  <w:style w:type="paragraph" w:customStyle="1" w:styleId="A3BA47B4E9794CBAA268A8B9482E7C92">
    <w:name w:val="A3BA47B4E9794CBAA268A8B9482E7C92"/>
    <w:rsid w:val="00156AAE"/>
  </w:style>
  <w:style w:type="paragraph" w:customStyle="1" w:styleId="752656309B62447AA0A827DFF9A841AD">
    <w:name w:val="752656309B62447AA0A827DFF9A841AD"/>
    <w:rsid w:val="00156AAE"/>
  </w:style>
  <w:style w:type="paragraph" w:customStyle="1" w:styleId="E37C7D51185E4A6AAC41F6669C7E6326">
    <w:name w:val="E37C7D51185E4A6AAC41F6669C7E6326"/>
    <w:rsid w:val="00156AAE"/>
  </w:style>
  <w:style w:type="paragraph" w:customStyle="1" w:styleId="32CEE7DE7C11487694F96C68ED28EE12">
    <w:name w:val="32CEE7DE7C11487694F96C68ED28EE12"/>
    <w:rsid w:val="00156AAE"/>
  </w:style>
  <w:style w:type="paragraph" w:customStyle="1" w:styleId="CB2622105FD640848214DA36682656DA">
    <w:name w:val="CB2622105FD640848214DA36682656DA"/>
    <w:rsid w:val="00156AAE"/>
  </w:style>
  <w:style w:type="paragraph" w:customStyle="1" w:styleId="E752ADA233B9440592D4106FAADECA45">
    <w:name w:val="E752ADA233B9440592D4106FAADECA45"/>
    <w:rsid w:val="00156AAE"/>
  </w:style>
  <w:style w:type="paragraph" w:customStyle="1" w:styleId="4725FF96CE8540D589934BF92F256C7F">
    <w:name w:val="4725FF96CE8540D589934BF92F256C7F"/>
    <w:rsid w:val="00156AAE"/>
  </w:style>
  <w:style w:type="paragraph" w:customStyle="1" w:styleId="1527B0A52B1748E0B6D76CFD1499A976">
    <w:name w:val="1527B0A52B1748E0B6D76CFD1499A976"/>
    <w:rsid w:val="00156AAE"/>
  </w:style>
  <w:style w:type="paragraph" w:customStyle="1" w:styleId="3AA875FF3E3A421F87504EA73F22D174">
    <w:name w:val="3AA875FF3E3A421F87504EA73F22D174"/>
    <w:rsid w:val="00156AAE"/>
  </w:style>
  <w:style w:type="paragraph" w:customStyle="1" w:styleId="E797A252C2044C9AA47DBB4E40B3A6B3">
    <w:name w:val="E797A252C2044C9AA47DBB4E40B3A6B3"/>
    <w:rsid w:val="00156AAE"/>
  </w:style>
  <w:style w:type="paragraph" w:customStyle="1" w:styleId="9373AA37E454446CAB24456A39623284">
    <w:name w:val="9373AA37E454446CAB24456A39623284"/>
    <w:rsid w:val="00156AAE"/>
  </w:style>
  <w:style w:type="paragraph" w:customStyle="1" w:styleId="CE41183D21B142EA87B36BA41C6B53C4">
    <w:name w:val="CE41183D21B142EA87B36BA41C6B53C4"/>
    <w:rsid w:val="00156AAE"/>
  </w:style>
  <w:style w:type="paragraph" w:customStyle="1" w:styleId="AE2664F193924946972245393E5AE641">
    <w:name w:val="AE2664F193924946972245393E5AE641"/>
    <w:rsid w:val="00156AAE"/>
  </w:style>
  <w:style w:type="paragraph" w:customStyle="1" w:styleId="DC39C8183160453483ACBEB7DE9E923A">
    <w:name w:val="DC39C8183160453483ACBEB7DE9E923A"/>
    <w:rsid w:val="00156AAE"/>
  </w:style>
  <w:style w:type="paragraph" w:customStyle="1" w:styleId="BAF20C09446D4E7C9A74E1AE317D4528">
    <w:name w:val="BAF20C09446D4E7C9A74E1AE317D4528"/>
    <w:rsid w:val="00156AAE"/>
  </w:style>
  <w:style w:type="paragraph" w:customStyle="1" w:styleId="976741E33BBA46658B32EA98527F0DB8">
    <w:name w:val="976741E33BBA46658B32EA98527F0DB8"/>
    <w:rsid w:val="00156AAE"/>
  </w:style>
  <w:style w:type="paragraph" w:customStyle="1" w:styleId="591E75C8124F440E906ABBB75125A004">
    <w:name w:val="591E75C8124F440E906ABBB75125A004"/>
    <w:rsid w:val="00156AAE"/>
  </w:style>
  <w:style w:type="paragraph" w:customStyle="1" w:styleId="5C36AA1E5B81466EA3B57D7BE48D711B">
    <w:name w:val="5C36AA1E5B81466EA3B57D7BE48D711B"/>
    <w:rsid w:val="00156AAE"/>
  </w:style>
  <w:style w:type="paragraph" w:customStyle="1" w:styleId="0788A5ADFD4E45F48963727C815521EF">
    <w:name w:val="0788A5ADFD4E45F48963727C815521EF"/>
    <w:rsid w:val="00156AAE"/>
  </w:style>
  <w:style w:type="paragraph" w:customStyle="1" w:styleId="B59651861EDC45B4BC5120F8EEAADBB4">
    <w:name w:val="B59651861EDC45B4BC5120F8EEAADBB4"/>
    <w:rsid w:val="00156AAE"/>
  </w:style>
  <w:style w:type="paragraph" w:customStyle="1" w:styleId="E151559DAB274D6CA65A86C343F3C152">
    <w:name w:val="E151559DAB274D6CA65A86C343F3C152"/>
    <w:rsid w:val="00156AAE"/>
  </w:style>
  <w:style w:type="paragraph" w:customStyle="1" w:styleId="6B819884E0A4462FB9F729913D7366BC">
    <w:name w:val="6B819884E0A4462FB9F729913D7366BC"/>
    <w:rsid w:val="0015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DB87-7D8C-45A5-AED7-1BC8D8FE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19828</Words>
  <Characters>113024</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sweser</dc:creator>
  <cp:lastModifiedBy>Kelly Claude</cp:lastModifiedBy>
  <cp:revision>2</cp:revision>
  <dcterms:created xsi:type="dcterms:W3CDTF">2018-08-18T17:44:00Z</dcterms:created>
  <dcterms:modified xsi:type="dcterms:W3CDTF">2018-08-18T17:44:00Z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Microsoft® Word 2013</vt:lpwstr>
  </property>
  <property fmtid="{D5CDD505-2E9C-101B-9397-08002B2CF9AE}" pid="4" name="LastSaved">
    <vt:filetime>2018-05-08T00:00:00Z</vt:filetime>
  </property>
</Properties>
</file>